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240" w:before="240" w:line="600" w:lineRule="auto"/>
        <w:ind w:right="1420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PATTO DI INTEGRITA’</w:t>
      </w:r>
    </w:p>
    <w:p w:rsidR="00000000" w:rsidDel="00000000" w:rsidP="00000000" w:rsidRDefault="00000000" w:rsidRPr="00000000" w14:paraId="00000002">
      <w:pPr>
        <w:spacing w:after="240" w:before="240" w:line="360" w:lineRule="auto"/>
        <w:jc w:val="both"/>
        <w:rPr>
          <w:rFonts w:ascii="Arial" w:cs="Arial" w:eastAsia="Arial" w:hAnsi="Arial"/>
          <w:b w:val="1"/>
          <w:sz w:val="20"/>
          <w:szCs w:val="20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Oggetto: GARA TELEMATICA EUROPEA A PROCEDURA AP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highlight w:val="white"/>
          <w:rtl w:val="0"/>
        </w:rPr>
        <w:t xml:space="preserve">ERTA, AI SENSI DELL’ART. 71 DEL D.LGS. 36/2023 PER L’AFFIDAMENTO DEL SERVIZIO DI SOMMINISTRAZIONE DI LAVORO TEMPORANEO  - Codice ANAC:  9328759       - 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highlight w:val="white"/>
          <w:rtl w:val="0"/>
        </w:rPr>
        <w:t xml:space="preserve">CUI   S02915750547202300004  - 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CIG.    A0144653B9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240" w:before="240" w:line="360" w:lineRule="auto"/>
        <w:jc w:val="both"/>
        <w:rPr>
          <w:rFonts w:ascii="Arial" w:cs="Arial" w:eastAsia="Arial" w:hAnsi="Arial"/>
          <w:b w:val="1"/>
          <w:highlight w:val="white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u w:val="single"/>
          <w:rtl w:val="0"/>
        </w:rPr>
        <w:t xml:space="preserve">                             </w:t>
      </w:r>
      <w:r w:rsidDel="00000000" w:rsidR="00000000" w:rsidRPr="00000000">
        <w:rPr>
          <w:rFonts w:ascii="Arial" w:cs="Arial" w:eastAsia="Arial" w:hAnsi="Arial"/>
          <w:b w:val="1"/>
          <w:highlight w:val="yellow"/>
          <w:u w:val="single"/>
          <w:rtl w:val="0"/>
        </w:rPr>
        <w:t xml:space="preserve">      </w:t>
      </w:r>
      <w:r w:rsidDel="00000000" w:rsidR="00000000" w:rsidRPr="00000000">
        <w:rPr>
          <w:rFonts w:ascii="Arial" w:cs="Arial" w:eastAsia="Arial" w:hAnsi="Arial"/>
          <w:b w:val="1"/>
          <w:u w:val="single"/>
          <w:rtl w:val="0"/>
        </w:rPr>
        <w:t xml:space="preserve">   </w:t>
      </w:r>
      <w:r w:rsidDel="00000000" w:rsidR="00000000" w:rsidRPr="00000000">
        <w:rPr>
          <w:rFonts w:ascii="Arial" w:cs="Arial" w:eastAsia="Arial" w:hAnsi="Arial"/>
          <w:b w:val="1"/>
          <w:highlight w:val="white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04">
      <w:pPr>
        <w:spacing w:after="240" w:before="240" w:line="36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L’Operatore Economico/Fornitore ………………………</w:t>
      </w:r>
    </w:p>
    <w:p w:rsidR="00000000" w:rsidDel="00000000" w:rsidP="00000000" w:rsidRDefault="00000000" w:rsidRPr="00000000" w14:paraId="00000005">
      <w:pPr>
        <w:spacing w:after="240" w:before="24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con sede legale in ____________________, via __________________________________________</w:t>
      </w:r>
    </w:p>
    <w:p w:rsidR="00000000" w:rsidDel="00000000" w:rsidP="00000000" w:rsidRDefault="00000000" w:rsidRPr="00000000" w14:paraId="00000006">
      <w:pPr>
        <w:spacing w:after="240" w:before="24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n. _______, codice fiscale/P.IVA _____________________, rappresentato da________ _______________________________________ in qualità di ________________________________</w:t>
      </w:r>
    </w:p>
    <w:p w:rsidR="00000000" w:rsidDel="00000000" w:rsidP="00000000" w:rsidRDefault="00000000" w:rsidRPr="00000000" w14:paraId="00000007">
      <w:pPr>
        <w:spacing w:after="240" w:before="24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Con riferimento a quanto in oggetto,</w:t>
      </w:r>
    </w:p>
    <w:p w:rsidR="00000000" w:rsidDel="00000000" w:rsidP="00000000" w:rsidRDefault="00000000" w:rsidRPr="00000000" w14:paraId="00000008">
      <w:pPr>
        <w:spacing w:after="240" w:before="240" w:line="36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Accetta il presente Patto di integrità alle condizioni che seguono</w:t>
      </w:r>
    </w:p>
    <w:p w:rsidR="00000000" w:rsidDel="00000000" w:rsidP="00000000" w:rsidRDefault="00000000" w:rsidRPr="00000000" w14:paraId="00000009">
      <w:pPr>
        <w:spacing w:after="240" w:before="240" w:line="36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1. Finalità</w:t>
      </w:r>
    </w:p>
    <w:p w:rsidR="00000000" w:rsidDel="00000000" w:rsidP="00000000" w:rsidRDefault="00000000" w:rsidRPr="00000000" w14:paraId="0000000A">
      <w:pPr>
        <w:spacing w:after="240" w:before="24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Il presente Patto d’integrità stabilisce la reciproca e formale obbligazione, tra PuntoZero Scarl e l’Operatore Economico/Fornitore ……………………, di improntare i propri comportamenti ai principi di lealtà, trasparenza e correttezza.</w:t>
      </w:r>
    </w:p>
    <w:p w:rsidR="00000000" w:rsidDel="00000000" w:rsidP="00000000" w:rsidRDefault="00000000" w:rsidRPr="00000000" w14:paraId="0000000B">
      <w:pPr>
        <w:spacing w:after="240" w:before="24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Per i consorzi ordinari o raggruppamenti temporanei l’obbligo riguarda tutti i consorziati o partecipanti al raggruppamento o consorzio.</w:t>
      </w:r>
    </w:p>
    <w:p w:rsidR="00000000" w:rsidDel="00000000" w:rsidP="00000000" w:rsidRDefault="00000000" w:rsidRPr="00000000" w14:paraId="0000000C">
      <w:pPr>
        <w:spacing w:after="240" w:before="24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Il presente Patto di integrità costituisce parte integrante della procedura in oggetto.</w:t>
      </w:r>
    </w:p>
    <w:p w:rsidR="00000000" w:rsidDel="00000000" w:rsidP="00000000" w:rsidRDefault="00000000" w:rsidRPr="00000000" w14:paraId="0000000D">
      <w:pPr>
        <w:spacing w:after="240" w:before="240" w:line="36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2. Obblighi dell’operatore economico</w:t>
      </w:r>
    </w:p>
    <w:p w:rsidR="00000000" w:rsidDel="00000000" w:rsidP="00000000" w:rsidRDefault="00000000" w:rsidRPr="00000000" w14:paraId="0000000E">
      <w:pPr>
        <w:spacing w:after="240" w:before="24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L’Operatore Economico/fornitore:</w:t>
      </w:r>
    </w:p>
    <w:p w:rsidR="00000000" w:rsidDel="00000000" w:rsidP="00000000" w:rsidRDefault="00000000" w:rsidRPr="00000000" w14:paraId="0000000F">
      <w:pPr>
        <w:spacing w:after="0" w:before="240" w:line="360" w:lineRule="auto"/>
        <w:ind w:left="64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●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Fonts w:ascii="Arial" w:cs="Arial" w:eastAsia="Arial" w:hAnsi="Arial"/>
          <w:rtl w:val="0"/>
        </w:rPr>
        <w:t xml:space="preserve">dichiara di non avere influenzato il procedimento amministrativo diretto a stabilire il contenuto del bando, o di altro atto equipollente, al fine di condizionare le modalità di scelta del contraente da parte di PuntoZero scarl e di non aver corrisposto né promesso di corrispondere ad alcuno – e s’impegna a non corrispondere né promettere di corrispondere ad alcuno – direttamente o tramite terzi, ivi compresi i soggetti collegati o controllati, somme di denaro, regali o altra utilità finalizzate a facilitare la gestione del contratto;</w:t>
      </w:r>
    </w:p>
    <w:p w:rsidR="00000000" w:rsidDel="00000000" w:rsidP="00000000" w:rsidRDefault="00000000" w:rsidRPr="00000000" w14:paraId="00000010">
      <w:pPr>
        <w:spacing w:after="0" w:line="360" w:lineRule="auto"/>
        <w:ind w:left="64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●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Fonts w:ascii="Arial" w:cs="Arial" w:eastAsia="Arial" w:hAnsi="Arial"/>
          <w:rtl w:val="0"/>
        </w:rPr>
        <w:t xml:space="preserve">assicura di non avere in corso né di avere praticato intese e/o pratiche restrittive della concorrenza e del mercato vietate ai sensi della vigente normativa;</w:t>
      </w:r>
    </w:p>
    <w:p w:rsidR="00000000" w:rsidDel="00000000" w:rsidP="00000000" w:rsidRDefault="00000000" w:rsidRPr="00000000" w14:paraId="00000011">
      <w:pPr>
        <w:spacing w:after="0" w:line="360" w:lineRule="auto"/>
        <w:ind w:left="64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●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Fonts w:ascii="Arial" w:cs="Arial" w:eastAsia="Arial" w:hAnsi="Arial"/>
          <w:rtl w:val="0"/>
        </w:rPr>
        <w:t xml:space="preserve">si impegna a segnalare al Responsabile della Prevenzione della Corruzione di PuntoZero scarl, qualsiasi tentativo di turbativa, irregolarità o distorsione nelle fasi di svolgimento della procedura o durante l’esecuzione del contratto, da parte di ogni interessato o addetto o di chiunque possa influenzare le decisioni relative alla procedura, comprese illecite richieste o pretese dei dipendenti/collaboratori della Società stessa;</w:t>
      </w:r>
    </w:p>
    <w:p w:rsidR="00000000" w:rsidDel="00000000" w:rsidP="00000000" w:rsidRDefault="00000000" w:rsidRPr="00000000" w14:paraId="00000012">
      <w:pPr>
        <w:spacing w:after="240" w:line="360" w:lineRule="auto"/>
        <w:ind w:left="64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●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</w:t>
        <w:tab/>
      </w:r>
      <w:r w:rsidDel="00000000" w:rsidR="00000000" w:rsidRPr="00000000">
        <w:rPr>
          <w:rFonts w:ascii="Arial" w:cs="Arial" w:eastAsia="Arial" w:hAnsi="Arial"/>
          <w:rtl w:val="0"/>
        </w:rPr>
        <w:t xml:space="preserve">si obbliga ad informare il proprio personale e gli eventuali collaboratori, del presente Patto di integrità e degli obblighi in esso contenuti e a vigilare affinché gli impegni sopra indicati siano osservati da tutti nell’esercizio dei compiti loro assegnati;</w:t>
      </w:r>
    </w:p>
    <w:p w:rsidR="00000000" w:rsidDel="00000000" w:rsidP="00000000" w:rsidRDefault="00000000" w:rsidRPr="00000000" w14:paraId="00000013">
      <w:pPr>
        <w:spacing w:after="240" w:before="240" w:line="36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3. Obblighi di PuntoZero</w:t>
      </w:r>
    </w:p>
    <w:p w:rsidR="00000000" w:rsidDel="00000000" w:rsidP="00000000" w:rsidRDefault="00000000" w:rsidRPr="00000000" w14:paraId="00000014">
      <w:pPr>
        <w:spacing w:after="240" w:before="24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In particolare PuntoZero scarl assume l’espresso impegno di non offrire, accettare o richiedere somme di denaro o qualsiasi altra ricompensa, vantaggio o beneficio, sia direttamente che indirettamente tramite intermediari, anche al fine dell’eventuale assegnazione del contratto e/o al fine di distorcerne la relativa corretta esecuzione.</w:t>
      </w:r>
    </w:p>
    <w:p w:rsidR="00000000" w:rsidDel="00000000" w:rsidP="00000000" w:rsidRDefault="00000000" w:rsidRPr="00000000" w14:paraId="00000015">
      <w:pPr>
        <w:spacing w:after="240" w:before="24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PuntoZero scarl è altresì obbligata a rendere pubblici i dati più rilevanti riguardanti l’affidamento, ai sensi della Legge 190/2012 e alla normativa in materia di trasparenza.</w:t>
      </w:r>
    </w:p>
    <w:p w:rsidR="00000000" w:rsidDel="00000000" w:rsidP="00000000" w:rsidRDefault="00000000" w:rsidRPr="00000000" w14:paraId="00000016">
      <w:pPr>
        <w:spacing w:after="240" w:before="240" w:line="36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4. Violazione del Patto di integrità</w:t>
      </w:r>
    </w:p>
    <w:p w:rsidR="00000000" w:rsidDel="00000000" w:rsidP="00000000" w:rsidRDefault="00000000" w:rsidRPr="00000000" w14:paraId="00000017">
      <w:pPr>
        <w:spacing w:after="240" w:before="24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La violazione del Patto di integrità da parte dell’Operatore economico è dichiarata in esito ad un procedimento di verifica in cui venga garantito adeguato contraddittorio con l’Operatore economico stesso.</w:t>
      </w:r>
    </w:p>
    <w:p w:rsidR="00000000" w:rsidDel="00000000" w:rsidP="00000000" w:rsidRDefault="00000000" w:rsidRPr="00000000" w14:paraId="00000018">
      <w:pPr>
        <w:spacing w:after="240" w:before="24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La violazione da parte dell’Operatore economico di uno degli impegni previsti a suo carico dal precedente art.2, può comportare, secondo la gravità della violazione accertata, la risoluzione di diritto dal contratto.</w:t>
      </w:r>
    </w:p>
    <w:p w:rsidR="00000000" w:rsidDel="00000000" w:rsidP="00000000" w:rsidRDefault="00000000" w:rsidRPr="00000000" w14:paraId="00000019">
      <w:pPr>
        <w:spacing w:after="240" w:before="24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</w:p>
    <w:p w:rsidR="00000000" w:rsidDel="00000000" w:rsidP="00000000" w:rsidRDefault="00000000" w:rsidRPr="00000000" w14:paraId="0000001A">
      <w:pPr>
        <w:spacing w:after="240" w:before="24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PuntoZero scarl può non avvalersi della risoluzione del contratto qualora la ritenga pregiudizievole agli interessi pubblici, quali indicati dall’art.121, comma 2, d.lgs.104/2010; è fatto salvo in ogni caso l’eventuale diritto al risarcimento del danno;</w:t>
      </w:r>
    </w:p>
    <w:p w:rsidR="00000000" w:rsidDel="00000000" w:rsidP="00000000" w:rsidRDefault="00000000" w:rsidRPr="00000000" w14:paraId="0000001B">
      <w:pPr>
        <w:spacing w:after="240" w:before="240" w:line="36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</w:t>
      </w:r>
    </w:p>
    <w:p w:rsidR="00000000" w:rsidDel="00000000" w:rsidP="00000000" w:rsidRDefault="00000000" w:rsidRPr="00000000" w14:paraId="0000001C">
      <w:pPr>
        <w:spacing w:after="240" w:before="240" w:line="36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5. Efficacia del patto di integrità</w:t>
      </w:r>
    </w:p>
    <w:p w:rsidR="00000000" w:rsidDel="00000000" w:rsidP="00000000" w:rsidRDefault="00000000" w:rsidRPr="00000000" w14:paraId="0000001D">
      <w:pPr>
        <w:spacing w:after="240" w:before="24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Il Patto di Integrità e le sanzioni applicabili resteranno in vigore sino alla completa esecuzione dell’affidamento effettuato e pertanto fino alla scadenza dello stesso, compreso il periodo dell’eventuale garanzia di quanto fornito.</w:t>
      </w:r>
    </w:p>
    <w:p w:rsidR="00000000" w:rsidDel="00000000" w:rsidP="00000000" w:rsidRDefault="00000000" w:rsidRPr="00000000" w14:paraId="0000001E">
      <w:pPr>
        <w:spacing w:after="240" w:before="24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Data ___________</w:t>
      </w:r>
    </w:p>
    <w:p w:rsidR="00000000" w:rsidDel="00000000" w:rsidP="00000000" w:rsidRDefault="00000000" w:rsidRPr="00000000" w14:paraId="0000001F">
      <w:pPr>
        <w:spacing w:after="240" w:before="24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L’Operatore Economico/Fornitore</w:t>
      </w:r>
    </w:p>
    <w:p w:rsidR="00000000" w:rsidDel="00000000" w:rsidP="00000000" w:rsidRDefault="00000000" w:rsidRPr="00000000" w14:paraId="00000020">
      <w:pPr>
        <w:spacing w:after="240" w:before="24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____________________________</w:t>
      </w:r>
    </w:p>
    <w:p w:rsidR="00000000" w:rsidDel="00000000" w:rsidP="00000000" w:rsidRDefault="00000000" w:rsidRPr="00000000" w14:paraId="00000021">
      <w:pPr>
        <w:spacing w:after="240" w:before="24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(Firmato Digitalmente)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footerReference r:id="rId9" w:type="first"/>
      <w:pgSz w:h="16838" w:w="11906" w:orient="portrait"/>
      <w:pgMar w:bottom="2268" w:top="2268" w:left="1134" w:right="1134" w:header="709" w:footer="709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160" w:before="0" w:line="25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-607054</wp:posOffset>
          </wp:positionH>
          <wp:positionV relativeFrom="paragraph">
            <wp:posOffset>-428617</wp:posOffset>
          </wp:positionV>
          <wp:extent cx="7553325" cy="1143000"/>
          <wp:effectExtent b="0" l="0" r="0" t="0"/>
          <wp:wrapNone/>
          <wp:docPr id="18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53325" cy="114300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160" w:before="0" w:line="25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-603879</wp:posOffset>
          </wp:positionH>
          <wp:positionV relativeFrom="paragraph">
            <wp:posOffset>-447667</wp:posOffset>
          </wp:positionV>
          <wp:extent cx="7543800" cy="1162050"/>
          <wp:effectExtent b="0" l="0" r="0" t="0"/>
          <wp:wrapNone/>
          <wp:docPr id="16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3800" cy="116205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160" w:before="0" w:line="25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-605784</wp:posOffset>
          </wp:positionH>
          <wp:positionV relativeFrom="paragraph">
            <wp:posOffset>-447667</wp:posOffset>
          </wp:positionV>
          <wp:extent cx="7541894" cy="1162685"/>
          <wp:effectExtent b="0" l="0" r="0" t="0"/>
          <wp:wrapNone/>
          <wp:docPr id="17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1894" cy="116268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it-IT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Da/1udbwiMxk+eZRmbBhvbjRRlg==">CgMxLjA4AHIhMThYR0VnUk5iOFlnX3l3QjNOSFZoYXp4Vi1jelFpa2ZR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