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ind w:right="-7.795275590551114"/>
        <w:jc w:val="both"/>
        <w:rPr>
          <w:b w:val="1"/>
          <w:sz w:val="20"/>
          <w:szCs w:val="20"/>
          <w:highlight w:val="white"/>
        </w:rPr>
      </w:pPr>
      <w:r w:rsidDel="00000000" w:rsidR="00000000" w:rsidRPr="00000000">
        <w:rPr>
          <w:b w:val="1"/>
          <w:sz w:val="20"/>
          <w:szCs w:val="20"/>
          <w:highlight w:val="white"/>
          <w:rtl w:val="0"/>
        </w:rPr>
        <w:t xml:space="preserve">PROCEDURA APERTA, AI SENSI DELL’ ART. 71 DEL D.LGS. 36/2023, IN FORMA CENTRALIZZATA, PER L’AFFIDAMENTO DELLA FORNITURA DI “DISPOSITIVI  PER ELETTROFISIOLOGIA ED ELETTROCHIRURGIA” PER LE ESIGENZE DELLE AZIENDE SANITARIE ED OSPEDALIERE DELLA REGIONE UMBRIA, SUDDIVISA IN 64 LOTTI </w:t>
      </w:r>
    </w:p>
    <w:p w:rsidR="00000000" w:rsidDel="00000000" w:rsidP="00000000" w:rsidRDefault="00000000" w:rsidRPr="00000000" w14:paraId="00000002">
      <w:pPr>
        <w:spacing w:line="360" w:lineRule="auto"/>
        <w:ind w:right="-7.795275590551114"/>
        <w:jc w:val="both"/>
        <w:rPr>
          <w:b w:val="1"/>
          <w:sz w:val="20"/>
          <w:szCs w:val="20"/>
          <w:highlight w:val="white"/>
        </w:rPr>
      </w:pPr>
      <w:r w:rsidDel="00000000" w:rsidR="00000000" w:rsidRPr="00000000">
        <w:rPr>
          <w:rtl w:val="0"/>
        </w:rPr>
      </w:r>
    </w:p>
    <w:p w:rsidR="00000000" w:rsidDel="00000000" w:rsidP="00000000" w:rsidRDefault="00000000" w:rsidRPr="00000000" w14:paraId="00000003">
      <w:pPr>
        <w:ind w:right="-7.795275590551114"/>
        <w:jc w:val="both"/>
        <w:rPr>
          <w:b w:val="1"/>
          <w:sz w:val="20"/>
          <w:szCs w:val="20"/>
        </w:rPr>
      </w:pPr>
      <w:r w:rsidDel="00000000" w:rsidR="00000000" w:rsidRPr="00000000">
        <w:rPr>
          <w:rtl w:val="0"/>
        </w:rPr>
      </w:r>
    </w:p>
    <w:p w:rsidR="00000000" w:rsidDel="00000000" w:rsidP="00000000" w:rsidRDefault="00000000" w:rsidRPr="00000000" w14:paraId="00000004">
      <w:pPr>
        <w:spacing w:after="60" w:line="360" w:lineRule="auto"/>
        <w:jc w:val="center"/>
        <w:rPr>
          <w:b w:val="1"/>
          <w:sz w:val="20"/>
          <w:szCs w:val="20"/>
        </w:rPr>
      </w:pPr>
      <w:r w:rsidDel="00000000" w:rsidR="00000000" w:rsidRPr="00000000">
        <w:rPr>
          <w:rtl w:val="0"/>
        </w:rPr>
      </w:r>
    </w:p>
    <w:p w:rsidR="00000000" w:rsidDel="00000000" w:rsidP="00000000" w:rsidRDefault="00000000" w:rsidRPr="00000000" w14:paraId="00000005">
      <w:pPr>
        <w:spacing w:after="360" w:line="360" w:lineRule="auto"/>
        <w:jc w:val="center"/>
        <w:rPr>
          <w:b w:val="1"/>
          <w:sz w:val="20"/>
          <w:szCs w:val="20"/>
        </w:rPr>
      </w:pPr>
      <w:r w:rsidDel="00000000" w:rsidR="00000000" w:rsidRPr="00000000">
        <w:rPr>
          <w:b w:val="1"/>
          <w:sz w:val="20"/>
          <w:szCs w:val="20"/>
          <w:rtl w:val="0"/>
        </w:rPr>
        <w:t xml:space="preserve">ALLEGATO 11</w:t>
      </w:r>
    </w:p>
    <w:p w:rsidR="00000000" w:rsidDel="00000000" w:rsidP="00000000" w:rsidRDefault="00000000" w:rsidRPr="00000000" w14:paraId="00000006">
      <w:pPr>
        <w:spacing w:line="360" w:lineRule="auto"/>
        <w:jc w:val="center"/>
        <w:rPr>
          <w:b w:val="1"/>
          <w:sz w:val="20"/>
          <w:szCs w:val="20"/>
        </w:rPr>
      </w:pPr>
      <w:r w:rsidDel="00000000" w:rsidR="00000000" w:rsidRPr="00000000">
        <w:rPr>
          <w:b w:val="1"/>
          <w:sz w:val="20"/>
          <w:szCs w:val="20"/>
          <w:rtl w:val="0"/>
        </w:rPr>
        <w:t xml:space="preserve">SCHEMA DI ACCORDO QUADRO</w:t>
      </w:r>
    </w:p>
    <w:p w:rsidR="00000000" w:rsidDel="00000000" w:rsidP="00000000" w:rsidRDefault="00000000" w:rsidRPr="00000000" w14:paraId="00000007">
      <w:pPr>
        <w:spacing w:line="360" w:lineRule="auto"/>
        <w:jc w:val="center"/>
        <w:rPr>
          <w:b w:val="1"/>
          <w:sz w:val="20"/>
          <w:szCs w:val="20"/>
        </w:rPr>
      </w:pPr>
      <w:r w:rsidDel="00000000" w:rsidR="00000000" w:rsidRPr="00000000">
        <w:rPr>
          <w:rtl w:val="0"/>
        </w:rPr>
      </w:r>
    </w:p>
    <w:p w:rsidR="00000000" w:rsidDel="00000000" w:rsidP="00000000" w:rsidRDefault="00000000" w:rsidRPr="00000000" w14:paraId="00000008">
      <w:pPr>
        <w:spacing w:line="360" w:lineRule="auto"/>
        <w:jc w:val="center"/>
        <w:rPr>
          <w:b w:val="1"/>
          <w:sz w:val="20"/>
          <w:szCs w:val="20"/>
        </w:rPr>
      </w:pPr>
      <w:r w:rsidDel="00000000" w:rsidR="00000000" w:rsidRPr="00000000">
        <w:rPr>
          <w:rtl w:val="0"/>
        </w:rPr>
      </w:r>
    </w:p>
    <w:p w:rsidR="00000000" w:rsidDel="00000000" w:rsidP="00000000" w:rsidRDefault="00000000" w:rsidRPr="00000000" w14:paraId="00000009">
      <w:pPr>
        <w:spacing w:line="360" w:lineRule="auto"/>
        <w:jc w:val="center"/>
        <w:rPr>
          <w:b w:val="1"/>
          <w:sz w:val="20"/>
          <w:szCs w:val="20"/>
        </w:rPr>
      </w:pPr>
      <w:r w:rsidDel="00000000" w:rsidR="00000000" w:rsidRPr="00000000">
        <w:rPr>
          <w:rtl w:val="0"/>
        </w:rPr>
      </w:r>
    </w:p>
    <w:p w:rsidR="00000000" w:rsidDel="00000000" w:rsidP="00000000" w:rsidRDefault="00000000" w:rsidRPr="00000000" w14:paraId="0000000A">
      <w:pPr>
        <w:spacing w:line="360" w:lineRule="auto"/>
        <w:jc w:val="center"/>
        <w:rPr>
          <w:b w:val="1"/>
          <w:sz w:val="20"/>
          <w:szCs w:val="20"/>
        </w:rPr>
      </w:pPr>
      <w:r w:rsidDel="00000000" w:rsidR="00000000" w:rsidRPr="00000000">
        <w:rPr>
          <w:rtl w:val="0"/>
        </w:rPr>
      </w:r>
    </w:p>
    <w:p w:rsidR="00000000" w:rsidDel="00000000" w:rsidP="00000000" w:rsidRDefault="00000000" w:rsidRPr="00000000" w14:paraId="0000000B">
      <w:pPr>
        <w:spacing w:line="360" w:lineRule="auto"/>
        <w:jc w:val="center"/>
        <w:rPr>
          <w:b w:val="1"/>
          <w:sz w:val="20"/>
          <w:szCs w:val="20"/>
        </w:rPr>
      </w:pPr>
      <w:r w:rsidDel="00000000" w:rsidR="00000000" w:rsidRPr="00000000">
        <w:rPr>
          <w:rtl w:val="0"/>
        </w:rPr>
      </w:r>
    </w:p>
    <w:p w:rsidR="00000000" w:rsidDel="00000000" w:rsidP="00000000" w:rsidRDefault="00000000" w:rsidRPr="00000000" w14:paraId="0000000C">
      <w:pPr>
        <w:spacing w:line="360" w:lineRule="auto"/>
        <w:jc w:val="center"/>
        <w:rPr>
          <w:b w:val="1"/>
          <w:sz w:val="20"/>
          <w:szCs w:val="20"/>
        </w:rPr>
      </w:pPr>
      <w:r w:rsidDel="00000000" w:rsidR="00000000" w:rsidRPr="00000000">
        <w:rPr>
          <w:rtl w:val="0"/>
        </w:rPr>
      </w:r>
    </w:p>
    <w:p w:rsidR="00000000" w:rsidDel="00000000" w:rsidP="00000000" w:rsidRDefault="00000000" w:rsidRPr="00000000" w14:paraId="0000000D">
      <w:pPr>
        <w:spacing w:line="360" w:lineRule="auto"/>
        <w:jc w:val="center"/>
        <w:rPr>
          <w:b w:val="1"/>
          <w:sz w:val="20"/>
          <w:szCs w:val="20"/>
        </w:rPr>
      </w:pPr>
      <w:r w:rsidDel="00000000" w:rsidR="00000000" w:rsidRPr="00000000">
        <w:rPr>
          <w:rtl w:val="0"/>
        </w:rPr>
      </w:r>
    </w:p>
    <w:p w:rsidR="00000000" w:rsidDel="00000000" w:rsidP="00000000" w:rsidRDefault="00000000" w:rsidRPr="00000000" w14:paraId="0000000E">
      <w:pPr>
        <w:spacing w:line="360" w:lineRule="auto"/>
        <w:jc w:val="center"/>
        <w:rPr>
          <w:b w:val="1"/>
          <w:sz w:val="20"/>
          <w:szCs w:val="20"/>
        </w:rPr>
        <w:sectPr>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0F">
      <w:pPr>
        <w:spacing w:line="360" w:lineRule="auto"/>
        <w:ind w:firstLine="284"/>
        <w:jc w:val="center"/>
        <w:rPr>
          <w:b w:val="1"/>
          <w:sz w:val="20"/>
          <w:szCs w:val="20"/>
        </w:rPr>
      </w:pPr>
      <w:r w:rsidDel="00000000" w:rsidR="00000000" w:rsidRPr="00000000">
        <w:rPr>
          <w:b w:val="1"/>
          <w:sz w:val="20"/>
          <w:szCs w:val="20"/>
          <w:rtl w:val="0"/>
        </w:rPr>
        <w:t xml:space="preserve">ACCORDO QUADRO PER L'AFFIDAMENTO DI “</w:t>
      </w:r>
      <w:r w:rsidDel="00000000" w:rsidR="00000000" w:rsidRPr="00000000">
        <w:rPr>
          <w:b w:val="1"/>
          <w:sz w:val="20"/>
          <w:szCs w:val="20"/>
          <w:highlight w:val="white"/>
          <w:rtl w:val="0"/>
        </w:rPr>
        <w:t xml:space="preserve">DISPOSITIVI</w:t>
      </w:r>
      <w:r w:rsidDel="00000000" w:rsidR="00000000" w:rsidRPr="00000000">
        <w:rPr>
          <w:b w:val="1"/>
          <w:sz w:val="20"/>
          <w:szCs w:val="20"/>
          <w:rtl w:val="0"/>
        </w:rPr>
        <w:t xml:space="preserve"> PER ELETTROFISIOLOGIA ED ELETTROCHIRURGIA” OCCORRENTI ALLE AZIENDE SANITARIE DELLA REGIONE UMBRIA</w:t>
      </w:r>
    </w:p>
    <w:p w:rsidR="00000000" w:rsidDel="00000000" w:rsidP="00000000" w:rsidRDefault="00000000" w:rsidRPr="00000000" w14:paraId="00000010">
      <w:pPr>
        <w:widowControl w:val="0"/>
        <w:spacing w:line="360" w:lineRule="auto"/>
        <w:ind w:hanging="2"/>
        <w:jc w:val="center"/>
        <w:rPr>
          <w:b w:val="1"/>
          <w:sz w:val="20"/>
          <w:szCs w:val="20"/>
        </w:rPr>
      </w:pPr>
      <w:r w:rsidDel="00000000" w:rsidR="00000000" w:rsidRPr="00000000">
        <w:rPr>
          <w:rtl w:val="0"/>
        </w:rPr>
      </w:r>
    </w:p>
    <w:p w:rsidR="00000000" w:rsidDel="00000000" w:rsidP="00000000" w:rsidRDefault="00000000" w:rsidRPr="00000000" w14:paraId="00000011">
      <w:pPr>
        <w:widowControl w:val="0"/>
        <w:spacing w:line="360" w:lineRule="auto"/>
        <w:ind w:hanging="2"/>
        <w:jc w:val="center"/>
        <w:rPr>
          <w:b w:val="1"/>
          <w:sz w:val="20"/>
          <w:szCs w:val="20"/>
        </w:rPr>
      </w:pPr>
      <w:r w:rsidDel="00000000" w:rsidR="00000000" w:rsidRPr="00000000">
        <w:rPr>
          <w:b w:val="1"/>
          <w:sz w:val="20"/>
          <w:szCs w:val="20"/>
          <w:rtl w:val="0"/>
        </w:rPr>
        <w:t xml:space="preserve">TRA</w:t>
      </w:r>
    </w:p>
    <w:p w:rsidR="00000000" w:rsidDel="00000000" w:rsidP="00000000" w:rsidRDefault="00000000" w:rsidRPr="00000000" w14:paraId="00000012">
      <w:pPr>
        <w:widowControl w:val="0"/>
        <w:spacing w:line="360" w:lineRule="auto"/>
        <w:ind w:hanging="2"/>
        <w:jc w:val="both"/>
        <w:rPr>
          <w:sz w:val="20"/>
          <w:szCs w:val="20"/>
        </w:rPr>
      </w:pPr>
      <w:r w:rsidDel="00000000" w:rsidR="00000000" w:rsidRPr="00000000">
        <w:rPr>
          <w:sz w:val="20"/>
          <w:szCs w:val="20"/>
          <w:rtl w:val="0"/>
        </w:rPr>
        <w:t xml:space="preserve">PuntoZero S.c. a r.l., con sede legale in ____________, Via____________ n._____, C.F. ___________________ in persona dell’Amministratore Unico e legale rappresentante (o suo delegato) ______________________________,</w:t>
      </w:r>
    </w:p>
    <w:p w:rsidR="00000000" w:rsidDel="00000000" w:rsidP="00000000" w:rsidRDefault="00000000" w:rsidRPr="00000000" w14:paraId="00000013">
      <w:pPr>
        <w:spacing w:line="360" w:lineRule="auto"/>
        <w:jc w:val="center"/>
        <w:rPr>
          <w:b w:val="1"/>
          <w:sz w:val="20"/>
          <w:szCs w:val="20"/>
        </w:rPr>
      </w:pPr>
      <w:r w:rsidDel="00000000" w:rsidR="00000000" w:rsidRPr="00000000">
        <w:rPr>
          <w:b w:val="1"/>
          <w:sz w:val="20"/>
          <w:szCs w:val="20"/>
          <w:rtl w:val="0"/>
        </w:rPr>
        <w:t xml:space="preserve">E</w:t>
      </w:r>
    </w:p>
    <w:p w:rsidR="00000000" w:rsidDel="00000000" w:rsidP="00000000" w:rsidRDefault="00000000" w:rsidRPr="00000000" w14:paraId="00000014">
      <w:pPr>
        <w:spacing w:line="360" w:lineRule="auto"/>
        <w:jc w:val="both"/>
        <w:rPr>
          <w:sz w:val="20"/>
          <w:szCs w:val="20"/>
        </w:rPr>
      </w:pPr>
      <w:r w:rsidDel="00000000" w:rsidR="00000000" w:rsidRPr="00000000">
        <w:rPr>
          <w:sz w:val="20"/>
          <w:szCs w:val="20"/>
          <w:rtl w:val="0"/>
        </w:rPr>
        <w:t xml:space="preserve">L’Impresa ______________________________,xxxxxx autorizzata alla stipula del presente Accordo Quadro in virtù dei poteri conferitigli da __________________________________________ (di seguito nominata, per brevità, anche "Fornitore")</w:t>
      </w:r>
    </w:p>
    <w:p w:rsidR="00000000" w:rsidDel="00000000" w:rsidP="00000000" w:rsidRDefault="00000000" w:rsidRPr="00000000" w14:paraId="00000015">
      <w:pPr>
        <w:widowControl w:val="0"/>
        <w:spacing w:line="480" w:lineRule="auto"/>
        <w:jc w:val="center"/>
        <w:rPr>
          <w:sz w:val="20"/>
          <w:szCs w:val="20"/>
        </w:rPr>
      </w:pPr>
      <w:r w:rsidDel="00000000" w:rsidR="00000000" w:rsidRPr="00000000">
        <w:rPr>
          <w:sz w:val="20"/>
          <w:szCs w:val="20"/>
          <w:rtl w:val="0"/>
        </w:rPr>
        <w:t xml:space="preserve">congiuntamente, anche, le “Parti”,</w:t>
      </w:r>
    </w:p>
    <w:p w:rsidR="00000000" w:rsidDel="00000000" w:rsidP="00000000" w:rsidRDefault="00000000" w:rsidRPr="00000000" w14:paraId="00000016">
      <w:pPr>
        <w:spacing w:line="360" w:lineRule="auto"/>
        <w:jc w:val="center"/>
        <w:rPr>
          <w:b w:val="1"/>
          <w:sz w:val="20"/>
          <w:szCs w:val="20"/>
        </w:rPr>
      </w:pPr>
      <w:r w:rsidDel="00000000" w:rsidR="00000000" w:rsidRPr="00000000">
        <w:rPr>
          <w:b w:val="1"/>
          <w:sz w:val="20"/>
          <w:szCs w:val="20"/>
          <w:rtl w:val="0"/>
        </w:rPr>
        <w:t xml:space="preserve">PREMESSO CHE</w:t>
      </w:r>
    </w:p>
    <w:p w:rsidR="00000000" w:rsidDel="00000000" w:rsidP="00000000" w:rsidRDefault="00000000" w:rsidRPr="00000000" w14:paraId="00000017">
      <w:pPr>
        <w:widowControl w:val="0"/>
        <w:numPr>
          <w:ilvl w:val="0"/>
          <w:numId w:val="4"/>
        </w:numPr>
        <w:spacing w:line="360" w:lineRule="auto"/>
        <w:ind w:left="360" w:hanging="360"/>
        <w:jc w:val="both"/>
        <w:rPr>
          <w:rFonts w:ascii="Gill Sans" w:cs="Gill Sans" w:eastAsia="Gill Sans" w:hAnsi="Gill Sans"/>
          <w:sz w:val="20"/>
          <w:szCs w:val="20"/>
        </w:rPr>
      </w:pPr>
      <w:r w:rsidDel="00000000" w:rsidR="00000000" w:rsidRPr="00000000">
        <w:rPr>
          <w:sz w:val="20"/>
          <w:szCs w:val="20"/>
          <w:rtl w:val="0"/>
        </w:rPr>
        <w:t xml:space="preserve">con Determinazione del _________ adottata dall’Amministratore Unico di PuntoZero S.c. a r.l. in qualità di Centrale Regionale di Acquisto per la Sanità (CRAS), è stata indetta una gara centralizzata a procedura aperta per l'affidamento</w:t>
      </w:r>
      <w:r w:rsidDel="00000000" w:rsidR="00000000" w:rsidRPr="00000000">
        <w:rPr>
          <w:sz w:val="20"/>
          <w:szCs w:val="20"/>
          <w:highlight w:val="white"/>
          <w:rtl w:val="0"/>
        </w:rPr>
        <w:t xml:space="preserve"> di “Dispositivi per elettrofisiologia ed elettrochirurgia” occorrente alle aziende sanitarie e ospedalier</w:t>
      </w:r>
      <w:r w:rsidDel="00000000" w:rsidR="00000000" w:rsidRPr="00000000">
        <w:rPr>
          <w:sz w:val="20"/>
          <w:szCs w:val="20"/>
          <w:rtl w:val="0"/>
        </w:rPr>
        <w:t xml:space="preserve">e della Regione Umbria</w:t>
      </w:r>
      <w:r w:rsidDel="00000000" w:rsidR="00000000" w:rsidRPr="00000000">
        <w:rPr>
          <w:b w:val="1"/>
          <w:sz w:val="20"/>
          <w:szCs w:val="20"/>
          <w:rtl w:val="0"/>
        </w:rPr>
        <w:t xml:space="preserve">,</w:t>
      </w:r>
      <w:r w:rsidDel="00000000" w:rsidR="00000000" w:rsidRPr="00000000">
        <w:rPr>
          <w:sz w:val="20"/>
          <w:szCs w:val="20"/>
          <w:rtl w:val="0"/>
        </w:rPr>
        <w:t xml:space="preserve"> il cui bando è stato pubblicato sulla GUUE n.__________ del _____________ e sulla GURI n. ____________ del ____________;</w:t>
      </w:r>
      <w:r w:rsidDel="00000000" w:rsidR="00000000" w:rsidRPr="00000000">
        <w:rPr>
          <w:rtl w:val="0"/>
        </w:rPr>
      </w:r>
    </w:p>
    <w:p w:rsidR="00000000" w:rsidDel="00000000" w:rsidP="00000000" w:rsidRDefault="00000000" w:rsidRPr="00000000" w14:paraId="00000018">
      <w:pPr>
        <w:numPr>
          <w:ilvl w:val="0"/>
          <w:numId w:val="4"/>
        </w:numPr>
        <w:spacing w:line="360" w:lineRule="auto"/>
        <w:ind w:left="360" w:hanging="360"/>
        <w:jc w:val="both"/>
        <w:rPr>
          <w:sz w:val="20"/>
          <w:szCs w:val="20"/>
        </w:rPr>
      </w:pPr>
      <w:r w:rsidDel="00000000" w:rsidR="00000000" w:rsidRPr="00000000">
        <w:rPr>
          <w:sz w:val="20"/>
          <w:szCs w:val="20"/>
          <w:rtl w:val="0"/>
        </w:rPr>
        <w:t xml:space="preserve">per la sopra citata gara, PuntoZero S.c. a r.l ha disposto di addivenire alla stipula di un accordo quadro con più fornitori, ai sensi dell’art. 59, comma 4, lettera a) del Dlgs 36/2023, nelle modalità come riportate nel Disciplinare di gara. Nel caso di numero di offerte valide maggiore di 3, il numero di aggiudicatari AQ sarà pari ad n-1, mentre nel caso di numero di offerte valide sia pari o inferiore a 3 il numero di aggiudicatari AQ sarà pari al numero di offerte valide.</w:t>
      </w:r>
    </w:p>
    <w:p w:rsidR="00000000" w:rsidDel="00000000" w:rsidP="00000000" w:rsidRDefault="00000000" w:rsidRPr="00000000" w14:paraId="00000019">
      <w:pPr>
        <w:numPr>
          <w:ilvl w:val="0"/>
          <w:numId w:val="4"/>
        </w:numPr>
        <w:spacing w:line="360" w:lineRule="auto"/>
        <w:ind w:left="360" w:hanging="360"/>
        <w:jc w:val="both"/>
        <w:rPr>
          <w:sz w:val="20"/>
          <w:szCs w:val="20"/>
        </w:rPr>
      </w:pPr>
      <w:r w:rsidDel="00000000" w:rsidR="00000000" w:rsidRPr="00000000">
        <w:rPr>
          <w:sz w:val="20"/>
          <w:szCs w:val="20"/>
          <w:rtl w:val="0"/>
        </w:rPr>
        <w:t xml:space="preserve">viene stipulato un Accordo Quadro che complessivamente, per ciascun lotto, non può superare l’importo massimo spendibile per l’acquisizione della fornitura. </w:t>
      </w:r>
    </w:p>
    <w:p w:rsidR="00000000" w:rsidDel="00000000" w:rsidP="00000000" w:rsidRDefault="00000000" w:rsidRPr="00000000" w14:paraId="0000001A">
      <w:pPr>
        <w:widowControl w:val="0"/>
        <w:numPr>
          <w:ilvl w:val="0"/>
          <w:numId w:val="4"/>
        </w:numPr>
        <w:spacing w:line="360" w:lineRule="auto"/>
        <w:ind w:left="360" w:hanging="360"/>
        <w:jc w:val="both"/>
        <w:rPr>
          <w:sz w:val="20"/>
          <w:szCs w:val="20"/>
        </w:rPr>
      </w:pPr>
      <w:r w:rsidDel="00000000" w:rsidR="00000000" w:rsidRPr="00000000">
        <w:rPr>
          <w:sz w:val="20"/>
          <w:szCs w:val="20"/>
          <w:rtl w:val="0"/>
        </w:rPr>
        <w:t xml:space="preserve">nell’ambito degli operatori economici facenti parte dell’Accordo Quadro, distintamente per ciascun lotto, l’acquisto di prodotti da parte della singola Azienda Sanitaria da un Fornitore diverso dal primo in graduatoria, può avvenire, in relazione alle proprie specifiche esigenze, ferma la responsabilità propria del medico prescrittore, di scegliere con appropriatezza i dispositivi più adatti tenendo conto della capacità di adattamento del prodotto alle singole situazioni clinico/terapeutiche/gestionali nell’ambito della tutela del preminente interesse alla salute del paziente e della specificità dei diversi casi clinici da trattare, in un ambito circoscritto di discrezionalità tecnica nella scelta;</w:t>
      </w:r>
    </w:p>
    <w:p w:rsidR="00000000" w:rsidDel="00000000" w:rsidP="00000000" w:rsidRDefault="00000000" w:rsidRPr="00000000" w14:paraId="0000001B">
      <w:pPr>
        <w:widowControl w:val="0"/>
        <w:numPr>
          <w:ilvl w:val="0"/>
          <w:numId w:val="4"/>
        </w:numPr>
        <w:spacing w:line="360" w:lineRule="auto"/>
        <w:ind w:left="360" w:hanging="360"/>
        <w:jc w:val="both"/>
        <w:rPr>
          <w:sz w:val="20"/>
          <w:szCs w:val="20"/>
          <w:highlight w:val="white"/>
        </w:rPr>
      </w:pPr>
      <w:r w:rsidDel="00000000" w:rsidR="00000000" w:rsidRPr="00000000">
        <w:rPr>
          <w:sz w:val="20"/>
          <w:szCs w:val="20"/>
          <w:rtl w:val="0"/>
        </w:rPr>
        <w:t xml:space="preserve">nell’ambito dell’Accordo Quadro, le Aziende Sanitarie possono emettere ordinativi di fornitura entro i quantitativi indicati nei fabbisogni di rispettiva competenza (vedasi allegato A al Capitolato Tecnico “Tabella elenco lotti e valori”, colonne G -H- I- J);</w:t>
      </w:r>
      <w:r w:rsidDel="00000000" w:rsidR="00000000" w:rsidRPr="00000000">
        <w:rPr>
          <w:rtl w:val="0"/>
        </w:rPr>
      </w:r>
    </w:p>
    <w:p w:rsidR="00000000" w:rsidDel="00000000" w:rsidP="00000000" w:rsidRDefault="00000000" w:rsidRPr="00000000" w14:paraId="0000001C">
      <w:pPr>
        <w:widowControl w:val="0"/>
        <w:numPr>
          <w:ilvl w:val="0"/>
          <w:numId w:val="1"/>
        </w:numPr>
        <w:spacing w:line="360" w:lineRule="auto"/>
        <w:ind w:left="283.46456692913375" w:hanging="360"/>
        <w:jc w:val="both"/>
        <w:rPr>
          <w:sz w:val="20"/>
          <w:szCs w:val="20"/>
          <w:highlight w:val="white"/>
        </w:rPr>
      </w:pPr>
      <w:r w:rsidDel="00000000" w:rsidR="00000000" w:rsidRPr="00000000">
        <w:rPr>
          <w:sz w:val="20"/>
          <w:szCs w:val="20"/>
          <w:rtl w:val="0"/>
        </w:rPr>
        <w:t xml:space="preserve">nel rispetto dei principi in materia di scelta del contraente, secondo le regole del Disciplinare di gara, PuntoZero S.c. a r.l. in qualità di Stazione Appaltante e Soggetto Aggregatore per la Regione Umbria, ha aggiudicato definitivamente la fornitura di cui trattasi relativamente al lotto n. _______ “indicare nome-descrizione” “indicare”, CIG: ________ di cui si riporta l’unico fornitore utilmente collocato ai vertici della graduatoria ai sensi della Determinazione del _____</w:t>
      </w:r>
      <w:r w:rsidDel="00000000" w:rsidR="00000000" w:rsidRPr="00000000">
        <w:rPr>
          <w:sz w:val="20"/>
          <w:szCs w:val="20"/>
          <w:highlight w:val="white"/>
          <w:rtl w:val="0"/>
        </w:rPr>
        <w:t xml:space="preserve">_______.</w:t>
      </w:r>
    </w:p>
    <w:p w:rsidR="00000000" w:rsidDel="00000000" w:rsidP="00000000" w:rsidRDefault="00000000" w:rsidRPr="00000000" w14:paraId="0000001D">
      <w:pPr>
        <w:numPr>
          <w:ilvl w:val="0"/>
          <w:numId w:val="4"/>
        </w:numPr>
        <w:spacing w:line="360" w:lineRule="auto"/>
        <w:ind w:left="360" w:hanging="360"/>
        <w:jc w:val="both"/>
        <w:rPr>
          <w:sz w:val="20"/>
          <w:szCs w:val="20"/>
        </w:rPr>
      </w:pPr>
      <w:r w:rsidDel="00000000" w:rsidR="00000000" w:rsidRPr="00000000">
        <w:rPr>
          <w:sz w:val="20"/>
          <w:szCs w:val="20"/>
          <w:rtl w:val="0"/>
        </w:rPr>
        <w:t xml:space="preserve">Le Aziende Sanitarie daranno seguito al presente Accordo nelle modalità più avanti riportate. </w:t>
      </w:r>
    </w:p>
    <w:p w:rsidR="00000000" w:rsidDel="00000000" w:rsidP="00000000" w:rsidRDefault="00000000" w:rsidRPr="00000000" w14:paraId="0000001E">
      <w:pPr>
        <w:numPr>
          <w:ilvl w:val="0"/>
          <w:numId w:val="4"/>
        </w:numPr>
        <w:spacing w:line="360" w:lineRule="auto"/>
        <w:ind w:left="360" w:hanging="360"/>
        <w:jc w:val="both"/>
        <w:rPr>
          <w:sz w:val="20"/>
          <w:szCs w:val="20"/>
        </w:rPr>
      </w:pPr>
      <w:r w:rsidDel="00000000" w:rsidR="00000000" w:rsidRPr="00000000">
        <w:rPr>
          <w:sz w:val="20"/>
          <w:szCs w:val="20"/>
          <w:rtl w:val="0"/>
        </w:rPr>
        <w:t xml:space="preserve">Il fornitore che sottoscrive il presente Accordo Quadro manifesta la volontà di impegnarsi ad eseguire quanto stabilito nel presente Accordo Quadro, nel Disciplinare e nei documenti di gara, nonché nei successivi Contratti attuativi emessi dalle Aziende Sanitarie, alle condizioni, modalità e termini ivi stabiliti.</w:t>
      </w:r>
    </w:p>
    <w:p w:rsidR="00000000" w:rsidDel="00000000" w:rsidP="00000000" w:rsidRDefault="00000000" w:rsidRPr="00000000" w14:paraId="0000001F">
      <w:pPr>
        <w:numPr>
          <w:ilvl w:val="0"/>
          <w:numId w:val="4"/>
        </w:numPr>
        <w:spacing w:line="360" w:lineRule="auto"/>
        <w:ind w:left="360" w:hanging="360"/>
        <w:jc w:val="both"/>
        <w:rPr>
          <w:sz w:val="20"/>
          <w:szCs w:val="20"/>
        </w:rPr>
      </w:pPr>
      <w:r w:rsidDel="00000000" w:rsidR="00000000" w:rsidRPr="00000000">
        <w:rPr>
          <w:sz w:val="20"/>
          <w:szCs w:val="20"/>
          <w:rtl w:val="0"/>
        </w:rPr>
        <w:t xml:space="preserve">Il Fornitore risulta in regola con i requisiti di moralità professionale previsti dagli. artt. 94 e 95 del D.lgs.36/2023;</w:t>
      </w:r>
    </w:p>
    <w:p w:rsidR="00000000" w:rsidDel="00000000" w:rsidP="00000000" w:rsidRDefault="00000000" w:rsidRPr="00000000" w14:paraId="00000020">
      <w:pPr>
        <w:numPr>
          <w:ilvl w:val="0"/>
          <w:numId w:val="4"/>
        </w:numPr>
        <w:spacing w:line="360" w:lineRule="auto"/>
        <w:ind w:left="360" w:hanging="360"/>
        <w:jc w:val="both"/>
        <w:rPr>
          <w:sz w:val="20"/>
          <w:szCs w:val="20"/>
        </w:rPr>
      </w:pPr>
      <w:r w:rsidDel="00000000" w:rsidR="00000000" w:rsidRPr="00000000">
        <w:rPr>
          <w:sz w:val="20"/>
          <w:szCs w:val="20"/>
          <w:rtl w:val="0"/>
        </w:rPr>
        <w:t xml:space="preserve">Il Fornitore, sottoscrivendo il presente Accordo, prende atto di quanto previsto nel Disciplinare, nel Capitolato Tecnico e relativi allegati della procedura e dichiara che quanto risulta negli stessi, definisce in modo adeguato e completo l’oggetto della fornitura e consente di acquisire tutti gli elementi per una idonea esecuzione dello stesso.</w:t>
      </w:r>
    </w:p>
    <w:p w:rsidR="00000000" w:rsidDel="00000000" w:rsidP="00000000" w:rsidRDefault="00000000" w:rsidRPr="00000000" w14:paraId="00000021">
      <w:pPr>
        <w:numPr>
          <w:ilvl w:val="0"/>
          <w:numId w:val="4"/>
        </w:numPr>
        <w:spacing w:line="360" w:lineRule="auto"/>
        <w:ind w:left="360" w:hanging="360"/>
        <w:jc w:val="both"/>
        <w:rPr>
          <w:sz w:val="20"/>
          <w:szCs w:val="20"/>
        </w:rPr>
      </w:pPr>
      <w:r w:rsidDel="00000000" w:rsidR="00000000" w:rsidRPr="00000000">
        <w:rPr>
          <w:sz w:val="20"/>
          <w:szCs w:val="20"/>
          <w:rtl w:val="0"/>
        </w:rPr>
        <w:t xml:space="preserve">Il Fornitore ha prestato a favore di PuntoZero S.c. a r.l., la garanzia definitiva per un importo pari al 1% dell’importo dovuto ai sensi dell’art. 117 del Codice, da calcolare sull’importo complessivo dell’Accordo Quadro. Il Fornitore ha, altresì, presentato la documentazione richiesta dal Disciplinare ai fini della stipula del presente Accordo, la quale, anche se non materialmente allegata al presente atto, ne forma parte integrante e sostanziale.</w:t>
      </w:r>
    </w:p>
    <w:p w:rsidR="00000000" w:rsidDel="00000000" w:rsidP="00000000" w:rsidRDefault="00000000" w:rsidRPr="00000000" w14:paraId="00000022">
      <w:pPr>
        <w:numPr>
          <w:ilvl w:val="0"/>
          <w:numId w:val="4"/>
        </w:numPr>
        <w:spacing w:line="360" w:lineRule="auto"/>
        <w:ind w:left="360" w:hanging="360"/>
        <w:jc w:val="both"/>
        <w:rPr>
          <w:sz w:val="20"/>
          <w:szCs w:val="20"/>
        </w:rPr>
      </w:pPr>
      <w:r w:rsidDel="00000000" w:rsidR="00000000" w:rsidRPr="00000000">
        <w:rPr>
          <w:sz w:val="20"/>
          <w:szCs w:val="20"/>
          <w:rtl w:val="0"/>
        </w:rPr>
        <w:t xml:space="preserve">Il Fornitore, ai sensi dell’articolo 117 del d.lgs. 36/2023, si impegna a prestare a favore di ciascuna Azienda Sanitaria che stipulerà il contratto di fornitura la garanzia fideiussoria per un importo pari al 5% dell’importo dovuto ai sensi dell’art. 117 del Codice calcolato sul valore del Contratto di fornitura stesso, fermo restando quanto previsto al comma 2 dello stesso articolo;</w:t>
      </w:r>
    </w:p>
    <w:p w:rsidR="00000000" w:rsidDel="00000000" w:rsidP="00000000" w:rsidRDefault="00000000" w:rsidRPr="00000000" w14:paraId="00000023">
      <w:pPr>
        <w:numPr>
          <w:ilvl w:val="0"/>
          <w:numId w:val="4"/>
        </w:numPr>
        <w:spacing w:line="360" w:lineRule="auto"/>
        <w:ind w:left="360" w:hanging="360"/>
        <w:jc w:val="both"/>
        <w:rPr>
          <w:sz w:val="20"/>
          <w:szCs w:val="20"/>
        </w:rPr>
      </w:pPr>
      <w:r w:rsidDel="00000000" w:rsidR="00000000" w:rsidRPr="00000000">
        <w:rPr>
          <w:sz w:val="20"/>
          <w:szCs w:val="20"/>
          <w:rtl w:val="0"/>
        </w:rPr>
        <w:t xml:space="preserve">Il Fornitore, con la sottoscrizione del presente Accordo, dichiara, ai sensi e per gli effetti di cui agli articoli 1341 e 1342 c.c., di accettare tutte le condizioni e patti contenuti nel presente atto e di avere particolarmente considerato quanto stabilito e convenuto con le relative clausole.</w:t>
      </w:r>
    </w:p>
    <w:p w:rsidR="00000000" w:rsidDel="00000000" w:rsidP="00000000" w:rsidRDefault="00000000" w:rsidRPr="00000000" w14:paraId="00000024">
      <w:pPr>
        <w:numPr>
          <w:ilvl w:val="0"/>
          <w:numId w:val="4"/>
        </w:numPr>
        <w:spacing w:line="360" w:lineRule="auto"/>
        <w:ind w:left="360" w:hanging="360"/>
        <w:jc w:val="both"/>
        <w:rPr>
          <w:sz w:val="20"/>
          <w:szCs w:val="20"/>
        </w:rPr>
      </w:pPr>
      <w:r w:rsidDel="00000000" w:rsidR="00000000" w:rsidRPr="00000000">
        <w:rPr>
          <w:sz w:val="20"/>
          <w:szCs w:val="20"/>
          <w:rtl w:val="0"/>
        </w:rPr>
        <w:t xml:space="preserve">Con riferimento all’articolo 53, comma 16-ter, D.Lgs. 165/2001, il Fornitore, sottoscrivendo il presente Accordo, attesta altresì di non aver concluso contratti di lavoro subordinato o autonomo e comunque di non aver conferito incarichi ad ex dipendenti che hanno esercitato poteri autoritativi o negoziali per conto del Committente e/o della Stazione Appaltante nei propri confronti per il triennio successivo alla cessazione del rapporto.</w:t>
      </w:r>
    </w:p>
    <w:p w:rsidR="00000000" w:rsidDel="00000000" w:rsidP="00000000" w:rsidRDefault="00000000" w:rsidRPr="00000000" w14:paraId="00000025">
      <w:pPr>
        <w:numPr>
          <w:ilvl w:val="0"/>
          <w:numId w:val="4"/>
        </w:numPr>
        <w:spacing w:line="360" w:lineRule="auto"/>
        <w:ind w:left="360" w:hanging="360"/>
        <w:jc w:val="both"/>
        <w:rPr>
          <w:sz w:val="20"/>
          <w:szCs w:val="20"/>
        </w:rPr>
      </w:pPr>
      <w:r w:rsidDel="00000000" w:rsidR="00000000" w:rsidRPr="00000000">
        <w:rPr>
          <w:sz w:val="20"/>
          <w:szCs w:val="20"/>
          <w:rtl w:val="0"/>
        </w:rPr>
        <w:t xml:space="preserve">L’obbligo del Fornitore di prestare quanto oggetto del presente Accordo sussiste nei modi e nelle forme disciplinati dal presente Accordo, ai prezzi unitari, alle condizioni, alle modalità ed ai termini ivi contenuti.</w:t>
      </w:r>
    </w:p>
    <w:p w:rsidR="00000000" w:rsidDel="00000000" w:rsidP="00000000" w:rsidRDefault="00000000" w:rsidRPr="00000000" w14:paraId="00000026">
      <w:pPr>
        <w:numPr>
          <w:ilvl w:val="0"/>
          <w:numId w:val="4"/>
        </w:numPr>
        <w:spacing w:line="360" w:lineRule="auto"/>
        <w:ind w:left="360" w:hanging="360"/>
        <w:jc w:val="both"/>
        <w:rPr>
          <w:sz w:val="20"/>
          <w:szCs w:val="20"/>
        </w:rPr>
      </w:pPr>
      <w:r w:rsidDel="00000000" w:rsidR="00000000" w:rsidRPr="00000000">
        <w:rPr>
          <w:sz w:val="20"/>
          <w:szCs w:val="20"/>
          <w:rtl w:val="0"/>
        </w:rPr>
        <w:t xml:space="preserve">Il presente Accordo rappresenta le condizioni generali delle prestazioni che verranno concluse dalle singole Amministrazioni Contraenti con l’emissione dei relativi Contratti attuativi (contratti) i quali, nei limiti ivi previsti e secondo quanto disposto all’articolo 4 comma 7, saranno per ciascuna delle stesse fonti di obbligazione. </w:t>
      </w:r>
    </w:p>
    <w:p w:rsidR="00000000" w:rsidDel="00000000" w:rsidP="00000000" w:rsidRDefault="00000000" w:rsidRPr="00000000" w14:paraId="00000027">
      <w:pPr>
        <w:numPr>
          <w:ilvl w:val="0"/>
          <w:numId w:val="4"/>
        </w:numPr>
        <w:spacing w:line="360" w:lineRule="auto"/>
        <w:ind w:left="360" w:hanging="360"/>
        <w:jc w:val="both"/>
        <w:rPr>
          <w:sz w:val="20"/>
          <w:szCs w:val="20"/>
        </w:rPr>
      </w:pPr>
      <w:r w:rsidDel="00000000" w:rsidR="00000000" w:rsidRPr="00000000">
        <w:rPr>
          <w:sz w:val="20"/>
          <w:szCs w:val="20"/>
          <w:rtl w:val="0"/>
        </w:rPr>
        <w:t xml:space="preserve">Resta espressamente inteso che PuntoZero S.c. a r.l. non potrà in nessun caso essere ritenuta responsabile per atti o attività delle Aziende sanitarie destinatarie della fornitura; parimenti, ciascun Aziende sanitaria Contraente potrà essere considerata responsabile unicamente e limitatamente per le obbligazioni nascenti dai Contratti attuativi da ciascuno degli stessi emessi.</w:t>
      </w:r>
    </w:p>
    <w:p w:rsidR="00000000" w:rsidDel="00000000" w:rsidP="00000000" w:rsidRDefault="00000000" w:rsidRPr="00000000" w14:paraId="00000028">
      <w:pPr>
        <w:numPr>
          <w:ilvl w:val="0"/>
          <w:numId w:val="4"/>
        </w:numPr>
        <w:spacing w:line="360" w:lineRule="auto"/>
        <w:ind w:left="360" w:hanging="360"/>
        <w:jc w:val="both"/>
        <w:rPr>
          <w:sz w:val="20"/>
          <w:szCs w:val="20"/>
        </w:rPr>
      </w:pPr>
      <w:r w:rsidDel="00000000" w:rsidR="00000000" w:rsidRPr="00000000">
        <w:rPr>
          <w:sz w:val="20"/>
          <w:szCs w:val="20"/>
          <w:rtl w:val="0"/>
        </w:rPr>
        <w:t xml:space="preserve">Il presente Accordo, compresi i relativi Allegati, viene sottoscritto dalle parti con firma digitale rilasciata da ente certificatore autorizzato.</w:t>
      </w:r>
    </w:p>
    <w:p w:rsidR="00000000" w:rsidDel="00000000" w:rsidP="00000000" w:rsidRDefault="00000000" w:rsidRPr="00000000" w14:paraId="00000029">
      <w:pPr>
        <w:spacing w:line="360" w:lineRule="auto"/>
        <w:jc w:val="center"/>
        <w:rPr>
          <w:b w:val="1"/>
          <w:sz w:val="20"/>
          <w:szCs w:val="20"/>
        </w:rPr>
        <w:sectPr>
          <w:type w:val="nextPage"/>
          <w:pgSz w:h="16834" w:w="11909" w:orient="portrait"/>
          <w:pgMar w:bottom="765" w:top="1984" w:left="1134" w:right="1134" w:header="567" w:footer="567"/>
          <w:pgNumType w:start="1"/>
        </w:sectPr>
      </w:pPr>
      <w:r w:rsidDel="00000000" w:rsidR="00000000" w:rsidRPr="00000000">
        <w:rPr>
          <w:b w:val="1"/>
          <w:sz w:val="20"/>
          <w:szCs w:val="20"/>
          <w:rtl w:val="0"/>
        </w:rPr>
        <w:t xml:space="preserve">TUTTO CIÒ PREMESSO LE PARTI, COME SOPRA COSTITUITE, CONVENGONO E STIPULANO QUANTO SEGUE:</w:t>
      </w:r>
    </w:p>
    <w:p w:rsidR="00000000" w:rsidDel="00000000" w:rsidP="00000000" w:rsidRDefault="00000000" w:rsidRPr="00000000" w14:paraId="0000002A">
      <w:pPr>
        <w:spacing w:line="360" w:lineRule="auto"/>
        <w:jc w:val="center"/>
        <w:rPr>
          <w:b w:val="1"/>
          <w:sz w:val="20"/>
          <w:szCs w:val="20"/>
        </w:rPr>
      </w:pPr>
      <w:r w:rsidDel="00000000" w:rsidR="00000000" w:rsidRPr="00000000">
        <w:rPr>
          <w:rtl w:val="0"/>
        </w:rPr>
      </w:r>
    </w:p>
    <w:p w:rsidR="00000000" w:rsidDel="00000000" w:rsidP="00000000" w:rsidRDefault="00000000" w:rsidRPr="00000000" w14:paraId="0000002B">
      <w:pPr>
        <w:widowControl w:val="0"/>
        <w:tabs>
          <w:tab w:val="left" w:leader="none" w:pos="403"/>
        </w:tabs>
        <w:spacing w:before="1" w:line="480" w:lineRule="auto"/>
        <w:ind w:left="0" w:right="0" w:firstLine="0"/>
        <w:jc w:val="center"/>
        <w:rPr>
          <w:b w:val="1"/>
          <w:sz w:val="20"/>
          <w:szCs w:val="20"/>
        </w:rPr>
      </w:pPr>
      <w:r w:rsidDel="00000000" w:rsidR="00000000" w:rsidRPr="00000000">
        <w:rPr>
          <w:b w:val="1"/>
          <w:sz w:val="20"/>
          <w:szCs w:val="20"/>
          <w:rtl w:val="0"/>
        </w:rPr>
        <w:t xml:space="preserve">Articolo 1 – Valore delle premesse e degli atti richiamati </w:t>
      </w:r>
    </w:p>
    <w:p w:rsidR="00000000" w:rsidDel="00000000" w:rsidP="00000000" w:rsidRDefault="00000000" w:rsidRPr="00000000" w14:paraId="0000002C">
      <w:pPr>
        <w:widowControl w:val="0"/>
        <w:tabs>
          <w:tab w:val="left" w:leader="none" w:pos="403"/>
        </w:tabs>
        <w:spacing w:before="1" w:line="480" w:lineRule="auto"/>
        <w:ind w:left="0" w:right="0" w:firstLine="0"/>
        <w:jc w:val="both"/>
        <w:rPr>
          <w:sz w:val="20"/>
          <w:szCs w:val="20"/>
        </w:rPr>
      </w:pPr>
      <w:r w:rsidDel="00000000" w:rsidR="00000000" w:rsidRPr="00000000">
        <w:rPr>
          <w:sz w:val="20"/>
          <w:szCs w:val="20"/>
          <w:rtl w:val="0"/>
        </w:rPr>
        <w:t xml:space="preserve">Le premesse di cui sopra, gli Atti e i Documenti richiamati nelle medesime premesse, ancorché non materialmente allegati, sono fonte delle obbligazioni oggetto del presente Accordo Quadro e si intendono confermati e ratificati nel presente Accordo. Sono altresì parti necessarie del presente Accordo i documenti del Fascicolo di gara e il Fascicolo di offerta presentato da ciascuno dei Fornitori firmatari del presente Accordo.</w:t>
      </w:r>
    </w:p>
    <w:p w:rsidR="00000000" w:rsidDel="00000000" w:rsidP="00000000" w:rsidRDefault="00000000" w:rsidRPr="00000000" w14:paraId="0000002D">
      <w:pPr>
        <w:widowControl w:val="0"/>
        <w:tabs>
          <w:tab w:val="left" w:leader="none" w:pos="508"/>
        </w:tabs>
        <w:spacing w:line="480" w:lineRule="auto"/>
        <w:ind w:left="0" w:right="0" w:firstLine="0"/>
        <w:jc w:val="both"/>
        <w:rPr>
          <w:sz w:val="20"/>
          <w:szCs w:val="20"/>
        </w:rPr>
      </w:pPr>
      <w:r w:rsidDel="00000000" w:rsidR="00000000" w:rsidRPr="00000000">
        <w:rPr>
          <w:sz w:val="20"/>
          <w:szCs w:val="20"/>
          <w:rtl w:val="0"/>
        </w:rPr>
        <w:t xml:space="preserve">I predetti documenti sono depositati agli atti di PuntoZero Scarl.</w:t>
      </w:r>
    </w:p>
    <w:p w:rsidR="00000000" w:rsidDel="00000000" w:rsidP="00000000" w:rsidRDefault="00000000" w:rsidRPr="00000000" w14:paraId="0000002E">
      <w:pPr>
        <w:widowControl w:val="0"/>
        <w:tabs>
          <w:tab w:val="left" w:leader="none" w:pos="0"/>
        </w:tabs>
        <w:spacing w:before="1" w:line="480" w:lineRule="auto"/>
        <w:ind w:left="0" w:right="0" w:firstLine="0"/>
        <w:jc w:val="center"/>
        <w:rPr>
          <w:b w:val="1"/>
          <w:sz w:val="20"/>
          <w:szCs w:val="20"/>
        </w:rPr>
      </w:pPr>
      <w:r w:rsidDel="00000000" w:rsidR="00000000" w:rsidRPr="00000000">
        <w:rPr>
          <w:b w:val="1"/>
          <w:sz w:val="20"/>
          <w:szCs w:val="20"/>
          <w:rtl w:val="0"/>
        </w:rPr>
        <w:t xml:space="preserve">Articolo 2 - Definizioni</w:t>
      </w:r>
    </w:p>
    <w:p w:rsidR="00000000" w:rsidDel="00000000" w:rsidP="00000000" w:rsidRDefault="00000000" w:rsidRPr="00000000" w14:paraId="0000002F">
      <w:pPr>
        <w:widowControl w:val="0"/>
        <w:numPr>
          <w:ilvl w:val="0"/>
          <w:numId w:val="6"/>
        </w:numPr>
        <w:tabs>
          <w:tab w:val="left" w:leader="none" w:pos="467"/>
        </w:tabs>
        <w:spacing w:after="0" w:line="480" w:lineRule="auto"/>
        <w:ind w:left="0" w:right="0" w:hanging="360"/>
        <w:jc w:val="both"/>
        <w:rPr>
          <w:sz w:val="20"/>
          <w:szCs w:val="20"/>
          <w:highlight w:val="white"/>
        </w:rPr>
      </w:pPr>
      <w:r w:rsidDel="00000000" w:rsidR="00000000" w:rsidRPr="00000000">
        <w:rPr>
          <w:sz w:val="20"/>
          <w:szCs w:val="20"/>
          <w:rtl w:val="0"/>
        </w:rPr>
        <w:t xml:space="preserve">Accordo/AQ: il presente accordo, stipulato ai sensi dell’art. 3 del D.lgs. 50/2016, primo comma, lett. iii), e cioè l’accordo concluso tra la Stazione Appaltante PuntoZero Scarl e il fornitore primo classificato in graduatoria limitatamente al lotto n. _______, finalizzato a fissare le clausole relative agli appalti da aggiudicare nel </w:t>
      </w:r>
      <w:r w:rsidDel="00000000" w:rsidR="00000000" w:rsidRPr="00000000">
        <w:rPr>
          <w:sz w:val="20"/>
          <w:szCs w:val="20"/>
          <w:highlight w:val="white"/>
          <w:rtl w:val="0"/>
        </w:rPr>
        <w:t xml:space="preserve">quadriennio, ai prezzi scaturenti all’esito della procedura di gara per fabbisogni predefiniti di cui all’Allegato B al Capitolato Tecnico, nonché i documenti ivi richiamati.</w:t>
      </w:r>
    </w:p>
    <w:p w:rsidR="00000000" w:rsidDel="00000000" w:rsidP="00000000" w:rsidRDefault="00000000" w:rsidRPr="00000000" w14:paraId="00000030">
      <w:pPr>
        <w:widowControl w:val="0"/>
        <w:numPr>
          <w:ilvl w:val="0"/>
          <w:numId w:val="6"/>
        </w:numPr>
        <w:tabs>
          <w:tab w:val="left" w:leader="none" w:pos="470"/>
        </w:tabs>
        <w:spacing w:before="0" w:line="480" w:lineRule="auto"/>
        <w:ind w:left="0" w:right="0" w:hanging="360"/>
        <w:jc w:val="both"/>
        <w:rPr>
          <w:sz w:val="20"/>
          <w:szCs w:val="20"/>
          <w:highlight w:val="white"/>
        </w:rPr>
      </w:pPr>
      <w:r w:rsidDel="00000000" w:rsidR="00000000" w:rsidRPr="00000000">
        <w:rPr>
          <w:b w:val="1"/>
          <w:sz w:val="20"/>
          <w:szCs w:val="20"/>
          <w:highlight w:val="white"/>
          <w:rtl w:val="0"/>
        </w:rPr>
        <w:t xml:space="preserve">Fornitore: </w:t>
      </w:r>
      <w:r w:rsidDel="00000000" w:rsidR="00000000" w:rsidRPr="00000000">
        <w:rPr>
          <w:sz w:val="20"/>
          <w:szCs w:val="20"/>
          <w:highlight w:val="white"/>
          <w:rtl w:val="0"/>
        </w:rPr>
        <w:t xml:space="preserve">l’operatore economico, il Raggruppamento Temporaneo d’Imprese o il Consorzio risultato primo in graduatoria o comunque in posizione utile in graduatoria ai sensi di quanto previsto dal Disciplinare di gara e che conseguentemente sottoscrive il presente Accordo, obbligandosi a quanto nella stessa previsto e, comunque, ad eseguire gli ordinativi di fornitura.</w:t>
      </w:r>
    </w:p>
    <w:p w:rsidR="00000000" w:rsidDel="00000000" w:rsidP="00000000" w:rsidRDefault="00000000" w:rsidRPr="00000000" w14:paraId="00000031">
      <w:pPr>
        <w:widowControl w:val="0"/>
        <w:numPr>
          <w:ilvl w:val="0"/>
          <w:numId w:val="6"/>
        </w:numPr>
        <w:tabs>
          <w:tab w:val="left" w:leader="none" w:pos="482"/>
        </w:tabs>
        <w:spacing w:line="480" w:lineRule="auto"/>
        <w:ind w:left="0" w:right="0" w:hanging="360"/>
        <w:jc w:val="both"/>
        <w:rPr>
          <w:sz w:val="20"/>
          <w:szCs w:val="20"/>
          <w:highlight w:val="white"/>
        </w:rPr>
      </w:pPr>
      <w:r w:rsidDel="00000000" w:rsidR="00000000" w:rsidRPr="00000000">
        <w:rPr>
          <w:b w:val="1"/>
          <w:sz w:val="20"/>
          <w:szCs w:val="20"/>
          <w:highlight w:val="white"/>
          <w:rtl w:val="0"/>
        </w:rPr>
        <w:t xml:space="preserve">Ordinativo di Fornitura</w:t>
      </w:r>
      <w:r w:rsidDel="00000000" w:rsidR="00000000" w:rsidRPr="00000000">
        <w:rPr>
          <w:sz w:val="20"/>
          <w:szCs w:val="20"/>
          <w:highlight w:val="white"/>
          <w:rtl w:val="0"/>
        </w:rPr>
        <w:t xml:space="preserve">: è il documento con il quale le Amministrazioni comunicano al Fornitore di volta in volta il quantitativo dei prodotti richiesti ed il luogo di consegna.</w:t>
      </w:r>
    </w:p>
    <w:p w:rsidR="00000000" w:rsidDel="00000000" w:rsidP="00000000" w:rsidRDefault="00000000" w:rsidRPr="00000000" w14:paraId="0000003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82"/>
        </w:tabs>
        <w:spacing w:after="0" w:before="0" w:line="480" w:lineRule="auto"/>
        <w:ind w:left="0" w:right="0" w:hanging="360"/>
        <w:jc w:val="both"/>
        <w:rPr>
          <w:sz w:val="20"/>
          <w:szCs w:val="20"/>
          <w:highlight w:val="white"/>
        </w:rPr>
      </w:pPr>
      <w:r w:rsidDel="00000000" w:rsidR="00000000" w:rsidRPr="00000000">
        <w:rPr>
          <w:b w:val="1"/>
          <w:sz w:val="20"/>
          <w:szCs w:val="20"/>
          <w:rtl w:val="0"/>
        </w:rPr>
        <w:t xml:space="preserve">Sistema:</w:t>
      </w:r>
      <w:r w:rsidDel="00000000" w:rsidR="00000000" w:rsidRPr="00000000">
        <w:rPr>
          <w:sz w:val="20"/>
          <w:szCs w:val="20"/>
          <w:rtl w:val="0"/>
        </w:rPr>
        <w:t xml:space="preserve"> Piattaforma di e-procurement denominata “Sistema Acquisti Telematici della Regione Lazio – S.TEL.LA” di cui si avvale la Stazione Appaltante per la gestione delle attività di negoziazione, accessibile all’indirizzo </w:t>
      </w:r>
      <w:hyperlink r:id="rId7">
        <w:r w:rsidDel="00000000" w:rsidR="00000000" w:rsidRPr="00000000">
          <w:rPr>
            <w:color w:val="1155cc"/>
            <w:sz w:val="20"/>
            <w:szCs w:val="20"/>
            <w:u w:val="single"/>
            <w:rtl w:val="0"/>
          </w:rPr>
          <w:t xml:space="preserve">https://stella.regione.lazio.it/Portale/</w:t>
        </w:r>
      </w:hyperlink>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3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82"/>
        </w:tabs>
        <w:spacing w:after="0" w:before="0" w:line="480" w:lineRule="auto"/>
        <w:ind w:left="0" w:right="0" w:hanging="360"/>
        <w:jc w:val="both"/>
        <w:rPr>
          <w:sz w:val="20"/>
          <w:szCs w:val="20"/>
          <w:highlight w:val="white"/>
        </w:rPr>
      </w:pPr>
      <w:r w:rsidDel="00000000" w:rsidR="00000000" w:rsidRPr="00000000">
        <w:rPr>
          <w:b w:val="1"/>
          <w:sz w:val="20"/>
          <w:szCs w:val="20"/>
          <w:rtl w:val="0"/>
        </w:rPr>
        <w:t xml:space="preserve">Stazione Appaltante</w:t>
      </w:r>
      <w:r w:rsidDel="00000000" w:rsidR="00000000" w:rsidRPr="00000000">
        <w:rPr>
          <w:sz w:val="20"/>
          <w:szCs w:val="20"/>
          <w:rtl w:val="0"/>
        </w:rPr>
        <w:t xml:space="preserve">: PuntoZero S.c. a r.l per quanto riguarda l’Accordo Quadro, e le Aziende Sanitarie contraenti per quanto riguarda i singoli appalti specifici.</w:t>
      </w: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1" w:line="480" w:lineRule="auto"/>
        <w:ind w:left="0" w:right="0" w:firstLine="0"/>
        <w:jc w:val="center"/>
        <w:rPr>
          <w:sz w:val="20"/>
          <w:szCs w:val="20"/>
          <w:highlight w:val="white"/>
        </w:rPr>
      </w:pPr>
      <w:r w:rsidDel="00000000" w:rsidR="00000000" w:rsidRPr="00000000">
        <w:rPr>
          <w:b w:val="1"/>
          <w:sz w:val="20"/>
          <w:szCs w:val="20"/>
          <w:highlight w:val="white"/>
          <w:rtl w:val="0"/>
        </w:rPr>
        <w:t xml:space="preserve">Articolo 3 – Norme regolatrici e disciplina applicabile</w:t>
      </w: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7"/>
        </w:tabs>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L’esecuzione della fornitura biennale oggetto del presente Accordo e dei conseguenti contratti di fornitura (e ordinativi) è regolata in via graduata:</w:t>
      </w:r>
    </w:p>
    <w:p w:rsidR="00000000" w:rsidDel="00000000" w:rsidP="00000000" w:rsidRDefault="00000000" w:rsidRPr="00000000" w14:paraId="00000036">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67"/>
        </w:tabs>
        <w:spacing w:after="0" w:before="0" w:line="480" w:lineRule="auto"/>
        <w:ind w:left="425.19685039370086" w:right="0" w:hanging="360"/>
        <w:jc w:val="both"/>
        <w:rPr>
          <w:sz w:val="20"/>
          <w:szCs w:val="20"/>
          <w:highlight w:val="white"/>
        </w:rPr>
      </w:pPr>
      <w:r w:rsidDel="00000000" w:rsidR="00000000" w:rsidRPr="00000000">
        <w:rPr>
          <w:sz w:val="20"/>
          <w:szCs w:val="20"/>
          <w:highlight w:val="white"/>
          <w:rtl w:val="0"/>
        </w:rPr>
        <w:t xml:space="preserve">dalle clausole del presente Accordo Quadro;</w:t>
      </w:r>
    </w:p>
    <w:p w:rsidR="00000000" w:rsidDel="00000000" w:rsidP="00000000" w:rsidRDefault="00000000" w:rsidRPr="00000000" w14:paraId="00000037">
      <w:pPr>
        <w:widowControl w:val="0"/>
        <w:numPr>
          <w:ilvl w:val="0"/>
          <w:numId w:val="9"/>
        </w:numPr>
        <w:tabs>
          <w:tab w:val="left" w:leader="none" w:pos="10.000000000000071"/>
        </w:tabs>
        <w:spacing w:line="480" w:lineRule="auto"/>
        <w:ind w:left="425.19685039370086" w:hanging="360"/>
        <w:jc w:val="both"/>
        <w:rPr>
          <w:sz w:val="20"/>
          <w:szCs w:val="20"/>
          <w:highlight w:val="white"/>
        </w:rPr>
      </w:pPr>
      <w:r w:rsidDel="00000000" w:rsidR="00000000" w:rsidRPr="00000000">
        <w:rPr>
          <w:sz w:val="20"/>
          <w:szCs w:val="20"/>
          <w:highlight w:val="white"/>
          <w:rtl w:val="0"/>
        </w:rPr>
        <w:t xml:space="preserve">dalle previsioni indicate nel Disciplinare di gara, nel Capitolato tecnico e relativi allegati i quali, in formato elettronico sottoscritti digitalmente dalle parti, sono allegati al presente Accordo Quadro quali “Allegato  1” e ne costituiscono parte integrante e sostanziale;</w:t>
      </w:r>
    </w:p>
    <w:p w:rsidR="00000000" w:rsidDel="00000000" w:rsidP="00000000" w:rsidRDefault="00000000" w:rsidRPr="00000000" w14:paraId="00000038">
      <w:pPr>
        <w:widowControl w:val="0"/>
        <w:numPr>
          <w:ilvl w:val="0"/>
          <w:numId w:val="9"/>
        </w:numPr>
        <w:spacing w:line="480" w:lineRule="auto"/>
        <w:ind w:left="425.19685039370086" w:hanging="360"/>
        <w:jc w:val="both"/>
        <w:rPr>
          <w:sz w:val="20"/>
          <w:szCs w:val="20"/>
          <w:highlight w:val="white"/>
        </w:rPr>
      </w:pPr>
      <w:r w:rsidDel="00000000" w:rsidR="00000000" w:rsidRPr="00000000">
        <w:rPr>
          <w:sz w:val="20"/>
          <w:szCs w:val="20"/>
          <w:highlight w:val="white"/>
          <w:rtl w:val="0"/>
        </w:rPr>
        <w:t xml:space="preserve">dal Fascicolo di Offerta presentata in sede di gara sul sistema NET4MARKET da ciascun Fornitore;</w:t>
      </w:r>
    </w:p>
    <w:p w:rsidR="00000000" w:rsidDel="00000000" w:rsidP="00000000" w:rsidRDefault="00000000" w:rsidRPr="00000000" w14:paraId="00000039">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67"/>
        </w:tabs>
        <w:spacing w:after="0" w:before="0" w:line="480" w:lineRule="auto"/>
        <w:ind w:left="425.19685039370086" w:right="0" w:hanging="360"/>
        <w:jc w:val="both"/>
        <w:rPr>
          <w:sz w:val="20"/>
          <w:szCs w:val="20"/>
          <w:highlight w:val="white"/>
        </w:rPr>
      </w:pPr>
      <w:r w:rsidDel="00000000" w:rsidR="00000000" w:rsidRPr="00000000">
        <w:rPr>
          <w:sz w:val="20"/>
          <w:szCs w:val="20"/>
          <w:highlight w:val="white"/>
          <w:rtl w:val="0"/>
        </w:rPr>
        <w:t xml:space="preserve">dalle norme di settore in materia di appalti pubblici e forniture regolate dal DLgs 36/2023;</w:t>
      </w:r>
    </w:p>
    <w:p w:rsidR="00000000" w:rsidDel="00000000" w:rsidP="00000000" w:rsidRDefault="00000000" w:rsidRPr="00000000" w14:paraId="0000003A">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67"/>
        </w:tabs>
        <w:spacing w:after="0" w:before="0" w:line="480" w:lineRule="auto"/>
        <w:ind w:left="425.19685039370086" w:right="0" w:hanging="360"/>
        <w:jc w:val="both"/>
        <w:rPr>
          <w:sz w:val="20"/>
          <w:szCs w:val="20"/>
          <w:highlight w:val="white"/>
        </w:rPr>
      </w:pPr>
      <w:r w:rsidDel="00000000" w:rsidR="00000000" w:rsidRPr="00000000">
        <w:rPr>
          <w:sz w:val="20"/>
          <w:szCs w:val="20"/>
          <w:highlight w:val="white"/>
          <w:rtl w:val="0"/>
        </w:rPr>
        <w:t xml:space="preserve">dal Codice Civile e dalle altre disposizioni normative in vigore in materia di contratti di diritto privato.</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7"/>
        </w:tabs>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Le clausole dell’Accordo sono sostituite, modificate o abrogate automaticamente per effetto di norme aventi carattere cogente contenute in leggi o regolamenti che entreranno in vigore successivamente.</w:t>
      </w:r>
    </w:p>
    <w:p w:rsidR="00000000" w:rsidDel="00000000" w:rsidP="00000000" w:rsidRDefault="00000000" w:rsidRPr="00000000" w14:paraId="0000003C">
      <w:pPr>
        <w:widowControl w:val="0"/>
        <w:tabs>
          <w:tab w:val="left" w:leader="none" w:pos="0"/>
        </w:tabs>
        <w:spacing w:before="1" w:line="480" w:lineRule="auto"/>
        <w:jc w:val="both"/>
        <w:rPr>
          <w:sz w:val="20"/>
          <w:szCs w:val="20"/>
          <w:highlight w:val="white"/>
        </w:rPr>
      </w:pPr>
      <w:r w:rsidDel="00000000" w:rsidR="00000000" w:rsidRPr="00000000">
        <w:rPr>
          <w:sz w:val="20"/>
          <w:szCs w:val="20"/>
          <w:highlight w:val="white"/>
          <w:rtl w:val="0"/>
        </w:rPr>
        <w:t xml:space="preserve">In caso di discordanza o contrasto ovvero di omissioni, gli atti e i documenti di gara prevarranno sugli atti e sui documenti prodotti dai concorrenti nella medesima sede, ad eccezione di eventuali proposte migliorative formulate da quest’ultimi ed espressamente accettate.</w:t>
      </w:r>
    </w:p>
    <w:p w:rsidR="00000000" w:rsidDel="00000000" w:rsidP="00000000" w:rsidRDefault="00000000" w:rsidRPr="00000000" w14:paraId="0000003D">
      <w:pPr>
        <w:spacing w:line="480" w:lineRule="auto"/>
        <w:ind w:left="0" w:firstLine="0"/>
        <w:jc w:val="both"/>
        <w:rPr>
          <w:sz w:val="20"/>
          <w:szCs w:val="20"/>
          <w:highlight w:val="white"/>
        </w:rPr>
      </w:pPr>
      <w:r w:rsidDel="00000000" w:rsidR="00000000" w:rsidRPr="00000000">
        <w:rPr>
          <w:sz w:val="20"/>
          <w:szCs w:val="20"/>
          <w:highlight w:val="white"/>
          <w:rtl w:val="0"/>
        </w:rPr>
        <w:t xml:space="preserve">In ordine all’esecuzione contrattuale, resta nell’esclusiva competenza di PuntoZero S.c. a r.l., la titolarità della gestione giuridico/amministrativa delle seguenti attività: </w:t>
      </w:r>
    </w:p>
    <w:p w:rsidR="00000000" w:rsidDel="00000000" w:rsidP="00000000" w:rsidRDefault="00000000" w:rsidRPr="00000000" w14:paraId="0000003E">
      <w:pPr>
        <w:numPr>
          <w:ilvl w:val="1"/>
          <w:numId w:val="2"/>
        </w:numPr>
        <w:spacing w:line="480" w:lineRule="auto"/>
        <w:ind w:left="851" w:hanging="425"/>
        <w:jc w:val="both"/>
        <w:rPr>
          <w:sz w:val="20"/>
          <w:szCs w:val="20"/>
        </w:rPr>
      </w:pPr>
      <w:r w:rsidDel="00000000" w:rsidR="00000000" w:rsidRPr="00000000">
        <w:rPr>
          <w:sz w:val="20"/>
          <w:szCs w:val="20"/>
          <w:highlight w:val="white"/>
          <w:rtl w:val="0"/>
        </w:rPr>
        <w:t xml:space="preserve">gestione dell’eventuale contenzioso legato alla procedura di gara, </w:t>
      </w:r>
      <w:r w:rsidDel="00000000" w:rsidR="00000000" w:rsidRPr="00000000">
        <w:rPr>
          <w:rtl w:val="0"/>
        </w:rPr>
      </w:r>
    </w:p>
    <w:p w:rsidR="00000000" w:rsidDel="00000000" w:rsidP="00000000" w:rsidRDefault="00000000" w:rsidRPr="00000000" w14:paraId="0000003F">
      <w:pPr>
        <w:numPr>
          <w:ilvl w:val="1"/>
          <w:numId w:val="2"/>
        </w:numPr>
        <w:spacing w:line="480" w:lineRule="auto"/>
        <w:ind w:left="851" w:hanging="425"/>
        <w:jc w:val="both"/>
        <w:rPr>
          <w:sz w:val="20"/>
          <w:szCs w:val="20"/>
        </w:rPr>
      </w:pPr>
      <w:r w:rsidDel="00000000" w:rsidR="00000000" w:rsidRPr="00000000">
        <w:rPr>
          <w:sz w:val="20"/>
          <w:szCs w:val="20"/>
          <w:highlight w:val="white"/>
          <w:rtl w:val="0"/>
        </w:rPr>
        <w:t xml:space="preserve">custodia della documentazione tecnica dei prodotti oggetto di fornitura, </w:t>
      </w:r>
      <w:r w:rsidDel="00000000" w:rsidR="00000000" w:rsidRPr="00000000">
        <w:rPr>
          <w:rtl w:val="0"/>
        </w:rPr>
      </w:r>
    </w:p>
    <w:p w:rsidR="00000000" w:rsidDel="00000000" w:rsidP="00000000" w:rsidRDefault="00000000" w:rsidRPr="00000000" w14:paraId="00000040">
      <w:pPr>
        <w:numPr>
          <w:ilvl w:val="1"/>
          <w:numId w:val="2"/>
        </w:numPr>
        <w:spacing w:line="480" w:lineRule="auto"/>
        <w:ind w:left="851" w:hanging="425"/>
        <w:jc w:val="both"/>
        <w:rPr>
          <w:sz w:val="20"/>
          <w:szCs w:val="20"/>
        </w:rPr>
      </w:pPr>
      <w:r w:rsidDel="00000000" w:rsidR="00000000" w:rsidRPr="00000000">
        <w:rPr>
          <w:sz w:val="20"/>
          <w:szCs w:val="20"/>
          <w:highlight w:val="white"/>
          <w:rtl w:val="0"/>
        </w:rPr>
        <w:t xml:space="preserve">richiesta e custodia del deposito cauzionale definitivo per quanto di pertinenza;</w:t>
      </w:r>
      <w:r w:rsidDel="00000000" w:rsidR="00000000" w:rsidRPr="00000000">
        <w:rPr>
          <w:rtl w:val="0"/>
        </w:rPr>
      </w:r>
    </w:p>
    <w:p w:rsidR="00000000" w:rsidDel="00000000" w:rsidP="00000000" w:rsidRDefault="00000000" w:rsidRPr="00000000" w14:paraId="00000041">
      <w:pPr>
        <w:numPr>
          <w:ilvl w:val="1"/>
          <w:numId w:val="2"/>
        </w:numPr>
        <w:spacing w:line="480" w:lineRule="auto"/>
        <w:ind w:left="851" w:hanging="425"/>
        <w:jc w:val="both"/>
        <w:rPr>
          <w:sz w:val="20"/>
          <w:szCs w:val="20"/>
        </w:rPr>
      </w:pPr>
      <w:r w:rsidDel="00000000" w:rsidR="00000000" w:rsidRPr="00000000">
        <w:rPr>
          <w:sz w:val="20"/>
          <w:szCs w:val="20"/>
          <w:highlight w:val="white"/>
          <w:rtl w:val="0"/>
        </w:rPr>
        <w:t xml:space="preserve">stesura e sottoscrizione del presente Accordo Quadro con il Fornitore (non vincolante in assenza di Contratti attuativi da parte delle Aziende Sanitarie):</w:t>
      </w:r>
      <w:r w:rsidDel="00000000" w:rsidR="00000000" w:rsidRPr="00000000">
        <w:rPr>
          <w:rtl w:val="0"/>
        </w:rPr>
      </w:r>
    </w:p>
    <w:p w:rsidR="00000000" w:rsidDel="00000000" w:rsidP="00000000" w:rsidRDefault="00000000" w:rsidRPr="00000000" w14:paraId="00000042">
      <w:pPr>
        <w:spacing w:line="480" w:lineRule="auto"/>
        <w:ind w:left="0" w:firstLine="0"/>
        <w:jc w:val="both"/>
        <w:rPr>
          <w:sz w:val="20"/>
          <w:szCs w:val="20"/>
          <w:highlight w:val="white"/>
        </w:rPr>
      </w:pPr>
      <w:r w:rsidDel="00000000" w:rsidR="00000000" w:rsidRPr="00000000">
        <w:rPr>
          <w:sz w:val="20"/>
          <w:szCs w:val="20"/>
          <w:highlight w:val="white"/>
          <w:rtl w:val="0"/>
        </w:rPr>
        <w:t xml:space="preserve">mentre resta nell’esclusiva competenza di ciascuna Azienda Sanitaria: </w:t>
      </w:r>
    </w:p>
    <w:p w:rsidR="00000000" w:rsidDel="00000000" w:rsidP="00000000" w:rsidRDefault="00000000" w:rsidRPr="00000000" w14:paraId="00000043">
      <w:pPr>
        <w:numPr>
          <w:ilvl w:val="0"/>
          <w:numId w:val="5"/>
        </w:numPr>
        <w:spacing w:line="480" w:lineRule="auto"/>
        <w:ind w:left="851" w:hanging="425"/>
        <w:jc w:val="both"/>
        <w:rPr>
          <w:sz w:val="20"/>
          <w:szCs w:val="20"/>
        </w:rPr>
      </w:pPr>
      <w:r w:rsidDel="00000000" w:rsidR="00000000" w:rsidRPr="00000000">
        <w:rPr>
          <w:sz w:val="20"/>
          <w:szCs w:val="20"/>
          <w:highlight w:val="white"/>
          <w:rtl w:val="0"/>
        </w:rPr>
        <w:t xml:space="preserve">nomina del RUP per la gestione del contratto e nomina del DEC laddove previsto;</w:t>
      </w:r>
      <w:r w:rsidDel="00000000" w:rsidR="00000000" w:rsidRPr="00000000">
        <w:rPr>
          <w:rtl w:val="0"/>
        </w:rPr>
      </w:r>
    </w:p>
    <w:p w:rsidR="00000000" w:rsidDel="00000000" w:rsidP="00000000" w:rsidRDefault="00000000" w:rsidRPr="00000000" w14:paraId="00000044">
      <w:pPr>
        <w:numPr>
          <w:ilvl w:val="0"/>
          <w:numId w:val="5"/>
        </w:numPr>
        <w:spacing w:line="480" w:lineRule="auto"/>
        <w:ind w:left="851" w:hanging="425"/>
        <w:jc w:val="both"/>
        <w:rPr>
          <w:sz w:val="20"/>
          <w:szCs w:val="20"/>
        </w:rPr>
      </w:pPr>
      <w:r w:rsidDel="00000000" w:rsidR="00000000" w:rsidRPr="00000000">
        <w:rPr>
          <w:sz w:val="20"/>
          <w:szCs w:val="20"/>
          <w:highlight w:val="white"/>
          <w:rtl w:val="0"/>
        </w:rPr>
        <w:t xml:space="preserve">stipula dei contratti attuativi;</w:t>
      </w:r>
      <w:r w:rsidDel="00000000" w:rsidR="00000000" w:rsidRPr="00000000">
        <w:rPr>
          <w:rtl w:val="0"/>
        </w:rPr>
      </w:r>
    </w:p>
    <w:p w:rsidR="00000000" w:rsidDel="00000000" w:rsidP="00000000" w:rsidRDefault="00000000" w:rsidRPr="00000000" w14:paraId="00000045">
      <w:pPr>
        <w:numPr>
          <w:ilvl w:val="0"/>
          <w:numId w:val="5"/>
        </w:numPr>
        <w:spacing w:line="480" w:lineRule="auto"/>
        <w:ind w:left="851" w:hanging="425"/>
        <w:jc w:val="both"/>
        <w:rPr>
          <w:sz w:val="20"/>
          <w:szCs w:val="20"/>
        </w:rPr>
      </w:pPr>
      <w:r w:rsidDel="00000000" w:rsidR="00000000" w:rsidRPr="00000000">
        <w:rPr>
          <w:sz w:val="20"/>
          <w:szCs w:val="20"/>
          <w:highlight w:val="white"/>
          <w:rtl w:val="0"/>
        </w:rPr>
        <w:t xml:space="preserve">richiesta e custodia del deposito cauzionale definitivo per quanto di pertinenza;</w:t>
      </w:r>
      <w:r w:rsidDel="00000000" w:rsidR="00000000" w:rsidRPr="00000000">
        <w:rPr>
          <w:rtl w:val="0"/>
        </w:rPr>
      </w:r>
    </w:p>
    <w:p w:rsidR="00000000" w:rsidDel="00000000" w:rsidP="00000000" w:rsidRDefault="00000000" w:rsidRPr="00000000" w14:paraId="00000046">
      <w:pPr>
        <w:numPr>
          <w:ilvl w:val="0"/>
          <w:numId w:val="5"/>
        </w:numPr>
        <w:spacing w:line="480" w:lineRule="auto"/>
        <w:ind w:left="851" w:hanging="425"/>
        <w:jc w:val="both"/>
        <w:rPr>
          <w:sz w:val="20"/>
          <w:szCs w:val="20"/>
        </w:rPr>
      </w:pPr>
      <w:r w:rsidDel="00000000" w:rsidR="00000000" w:rsidRPr="00000000">
        <w:rPr>
          <w:sz w:val="20"/>
          <w:szCs w:val="20"/>
          <w:highlight w:val="white"/>
          <w:rtl w:val="0"/>
        </w:rPr>
        <w:t xml:space="preserve">ricevimento fatture e relativi pagamenti;</w:t>
      </w:r>
      <w:r w:rsidDel="00000000" w:rsidR="00000000" w:rsidRPr="00000000">
        <w:rPr>
          <w:rtl w:val="0"/>
        </w:rPr>
      </w:r>
    </w:p>
    <w:p w:rsidR="00000000" w:rsidDel="00000000" w:rsidP="00000000" w:rsidRDefault="00000000" w:rsidRPr="00000000" w14:paraId="00000047">
      <w:pPr>
        <w:numPr>
          <w:ilvl w:val="0"/>
          <w:numId w:val="5"/>
        </w:numPr>
        <w:spacing w:line="480" w:lineRule="auto"/>
        <w:ind w:left="851" w:hanging="425"/>
        <w:jc w:val="both"/>
        <w:rPr>
          <w:sz w:val="20"/>
          <w:szCs w:val="20"/>
        </w:rPr>
      </w:pPr>
      <w:r w:rsidDel="00000000" w:rsidR="00000000" w:rsidRPr="00000000">
        <w:rPr>
          <w:sz w:val="20"/>
          <w:szCs w:val="20"/>
          <w:highlight w:val="white"/>
          <w:rtl w:val="0"/>
        </w:rPr>
        <w:t xml:space="preserve">supporto alla rendicontazione delle attività e ogni altro atto conseguente;</w:t>
      </w:r>
      <w:r w:rsidDel="00000000" w:rsidR="00000000" w:rsidRPr="00000000">
        <w:rPr>
          <w:rtl w:val="0"/>
        </w:rPr>
      </w:r>
    </w:p>
    <w:p w:rsidR="00000000" w:rsidDel="00000000" w:rsidP="00000000" w:rsidRDefault="00000000" w:rsidRPr="00000000" w14:paraId="00000048">
      <w:pPr>
        <w:numPr>
          <w:ilvl w:val="0"/>
          <w:numId w:val="5"/>
        </w:numPr>
        <w:spacing w:line="480" w:lineRule="auto"/>
        <w:ind w:left="851" w:hanging="425"/>
        <w:jc w:val="both"/>
        <w:rPr>
          <w:sz w:val="20"/>
          <w:szCs w:val="20"/>
        </w:rPr>
      </w:pPr>
      <w:r w:rsidDel="00000000" w:rsidR="00000000" w:rsidRPr="00000000">
        <w:rPr>
          <w:sz w:val="20"/>
          <w:szCs w:val="20"/>
          <w:highlight w:val="white"/>
          <w:rtl w:val="0"/>
        </w:rPr>
        <w:t xml:space="preserve">gestione dei rapporti negoziali e dell’eventuale contenzioso, conseguenti all’esecuzione degli Ordini.</w:t>
      </w:r>
      <w:r w:rsidDel="00000000" w:rsidR="00000000" w:rsidRPr="00000000">
        <w:rPr>
          <w:rtl w:val="0"/>
        </w:rPr>
      </w:r>
    </w:p>
    <w:p w:rsidR="00000000" w:rsidDel="00000000" w:rsidP="00000000" w:rsidRDefault="00000000" w:rsidRPr="00000000" w14:paraId="00000049">
      <w:pPr>
        <w:widowControl w:val="0"/>
        <w:tabs>
          <w:tab w:val="left" w:leader="none" w:pos="0"/>
        </w:tabs>
        <w:spacing w:before="1" w:line="480" w:lineRule="auto"/>
        <w:jc w:val="both"/>
        <w:rPr>
          <w:sz w:val="20"/>
          <w:szCs w:val="20"/>
          <w:highlight w:val="white"/>
        </w:rPr>
      </w:pPr>
      <w:r w:rsidDel="00000000" w:rsidR="00000000" w:rsidRPr="00000000">
        <w:rPr>
          <w:rtl w:val="0"/>
        </w:rPr>
      </w:r>
    </w:p>
    <w:p w:rsidR="00000000" w:rsidDel="00000000" w:rsidP="00000000" w:rsidRDefault="00000000" w:rsidRPr="00000000" w14:paraId="0000004A">
      <w:pPr>
        <w:widowControl w:val="0"/>
        <w:spacing w:line="480" w:lineRule="auto"/>
        <w:ind w:left="0" w:right="0" w:firstLine="0"/>
        <w:jc w:val="center"/>
        <w:rPr>
          <w:b w:val="1"/>
          <w:sz w:val="20"/>
          <w:szCs w:val="20"/>
          <w:highlight w:val="white"/>
        </w:rPr>
      </w:pPr>
      <w:r w:rsidDel="00000000" w:rsidR="00000000" w:rsidRPr="00000000">
        <w:rPr>
          <w:b w:val="1"/>
          <w:sz w:val="20"/>
          <w:szCs w:val="20"/>
          <w:highlight w:val="white"/>
          <w:rtl w:val="0"/>
        </w:rPr>
        <w:t xml:space="preserve">Articolo 4 – Oggetto</w:t>
      </w:r>
    </w:p>
    <w:p w:rsidR="00000000" w:rsidDel="00000000" w:rsidP="00000000" w:rsidRDefault="00000000" w:rsidRPr="00000000" w14:paraId="0000004B">
      <w:pPr>
        <w:spacing w:line="480" w:lineRule="auto"/>
        <w:ind w:left="0" w:right="0" w:firstLine="0"/>
        <w:jc w:val="both"/>
        <w:rPr>
          <w:sz w:val="20"/>
          <w:szCs w:val="20"/>
          <w:highlight w:val="white"/>
        </w:rPr>
      </w:pPr>
      <w:r w:rsidDel="00000000" w:rsidR="00000000" w:rsidRPr="00000000">
        <w:rPr>
          <w:sz w:val="20"/>
          <w:szCs w:val="20"/>
          <w:rtl w:val="0"/>
        </w:rPr>
        <w:t xml:space="preserve">Oggetto del presente Accordo Quadro è l’affidamento della fornitura di dispositivi  XXXX  Lotto n.  “_____” – CIG _________, ai fornitori</w:t>
      </w:r>
      <w:r w:rsidDel="00000000" w:rsidR="00000000" w:rsidRPr="00000000">
        <w:rPr>
          <w:sz w:val="20"/>
          <w:szCs w:val="20"/>
          <w:highlight w:val="white"/>
          <w:rtl w:val="0"/>
        </w:rPr>
        <w:t xml:space="preserve">:XXXXX</w:t>
      </w:r>
    </w:p>
    <w:p w:rsidR="00000000" w:rsidDel="00000000" w:rsidP="00000000" w:rsidRDefault="00000000" w:rsidRPr="00000000" w14:paraId="0000004C">
      <w:pPr>
        <w:widowControl w:val="0"/>
        <w:spacing w:line="480" w:lineRule="auto"/>
        <w:jc w:val="both"/>
        <w:rPr>
          <w:sz w:val="20"/>
          <w:szCs w:val="20"/>
          <w:highlight w:val="white"/>
        </w:rPr>
      </w:pPr>
      <w:r w:rsidDel="00000000" w:rsidR="00000000" w:rsidRPr="00000000">
        <w:rPr>
          <w:sz w:val="20"/>
          <w:szCs w:val="20"/>
          <w:highlight w:val="white"/>
          <w:rtl w:val="0"/>
        </w:rPr>
        <w:t xml:space="preserve">X</w:t>
      </w:r>
    </w:p>
    <w:p w:rsidR="00000000" w:rsidDel="00000000" w:rsidP="00000000" w:rsidRDefault="00000000" w:rsidRPr="00000000" w14:paraId="0000004D">
      <w:pPr>
        <w:widowControl w:val="0"/>
        <w:spacing w:line="480" w:lineRule="auto"/>
        <w:jc w:val="both"/>
        <w:rPr>
          <w:sz w:val="20"/>
          <w:szCs w:val="20"/>
          <w:highlight w:val="white"/>
        </w:rPr>
      </w:pPr>
      <w:r w:rsidDel="00000000" w:rsidR="00000000" w:rsidRPr="00000000">
        <w:rPr>
          <w:sz w:val="20"/>
          <w:szCs w:val="20"/>
          <w:highlight w:val="white"/>
          <w:rtl w:val="0"/>
        </w:rPr>
        <w:t xml:space="preserve">X</w:t>
      </w:r>
    </w:p>
    <w:p w:rsidR="00000000" w:rsidDel="00000000" w:rsidP="00000000" w:rsidRDefault="00000000" w:rsidRPr="00000000" w14:paraId="0000004E">
      <w:pPr>
        <w:widowControl w:val="0"/>
        <w:spacing w:line="480" w:lineRule="auto"/>
        <w:jc w:val="both"/>
        <w:rPr>
          <w:sz w:val="20"/>
          <w:szCs w:val="20"/>
          <w:highlight w:val="white"/>
        </w:rPr>
      </w:pPr>
      <w:r w:rsidDel="00000000" w:rsidR="00000000" w:rsidRPr="00000000">
        <w:rPr>
          <w:sz w:val="20"/>
          <w:szCs w:val="20"/>
          <w:highlight w:val="white"/>
          <w:rtl w:val="0"/>
        </w:rPr>
        <w:t xml:space="preserve">X</w:t>
      </w:r>
    </w:p>
    <w:p w:rsidR="00000000" w:rsidDel="00000000" w:rsidP="00000000" w:rsidRDefault="00000000" w:rsidRPr="00000000" w14:paraId="0000004F">
      <w:pPr>
        <w:widowControl w:val="0"/>
        <w:spacing w:line="480" w:lineRule="auto"/>
        <w:jc w:val="both"/>
        <w:rPr>
          <w:sz w:val="20"/>
          <w:szCs w:val="20"/>
          <w:highlight w:val="white"/>
        </w:rPr>
      </w:pPr>
      <w:r w:rsidDel="00000000" w:rsidR="00000000" w:rsidRPr="00000000">
        <w:rPr>
          <w:rtl w:val="0"/>
        </w:rPr>
      </w:r>
    </w:p>
    <w:p w:rsidR="00000000" w:rsidDel="00000000" w:rsidP="00000000" w:rsidRDefault="00000000" w:rsidRPr="00000000" w14:paraId="00000050">
      <w:pPr>
        <w:widowControl w:val="0"/>
        <w:tabs>
          <w:tab w:val="left" w:leader="none" w:pos="551"/>
        </w:tabs>
        <w:spacing w:line="480" w:lineRule="auto"/>
        <w:ind w:left="0" w:firstLine="0"/>
        <w:jc w:val="both"/>
        <w:rPr>
          <w:sz w:val="20"/>
          <w:szCs w:val="20"/>
          <w:highlight w:val="white"/>
        </w:rPr>
      </w:pPr>
      <w:r w:rsidDel="00000000" w:rsidR="00000000" w:rsidRPr="00000000">
        <w:rPr>
          <w:sz w:val="20"/>
          <w:szCs w:val="20"/>
          <w:highlight w:val="white"/>
          <w:rtl w:val="0"/>
        </w:rPr>
        <w:t xml:space="preserve">Tutti gli importi sono da considerarsi al netto dell’IVA; l’aliquota corrisponde al ______ come per legge.</w:t>
      </w:r>
    </w:p>
    <w:p w:rsidR="00000000" w:rsidDel="00000000" w:rsidP="00000000" w:rsidRDefault="00000000" w:rsidRPr="00000000" w14:paraId="00000051">
      <w:pPr>
        <w:widowControl w:val="0"/>
        <w:tabs>
          <w:tab w:val="left" w:leader="none" w:pos="551"/>
        </w:tabs>
        <w:spacing w:line="480" w:lineRule="auto"/>
        <w:ind w:left="0" w:firstLine="0"/>
        <w:jc w:val="both"/>
        <w:rPr>
          <w:sz w:val="20"/>
          <w:szCs w:val="20"/>
        </w:rPr>
      </w:pPr>
      <w:r w:rsidDel="00000000" w:rsidR="00000000" w:rsidRPr="00000000">
        <w:rPr>
          <w:rtl w:val="0"/>
        </w:rPr>
      </w:r>
    </w:p>
    <w:p w:rsidR="00000000" w:rsidDel="00000000" w:rsidP="00000000" w:rsidRDefault="00000000" w:rsidRPr="00000000" w14:paraId="00000052">
      <w:pPr>
        <w:spacing w:line="480" w:lineRule="auto"/>
        <w:ind w:left="0" w:right="0" w:firstLine="0"/>
        <w:jc w:val="both"/>
        <w:rPr>
          <w:sz w:val="20"/>
          <w:szCs w:val="20"/>
          <w:highlight w:val="white"/>
        </w:rPr>
      </w:pPr>
      <w:r w:rsidDel="00000000" w:rsidR="00000000" w:rsidRPr="00000000">
        <w:rPr>
          <w:sz w:val="20"/>
          <w:szCs w:val="20"/>
          <w:highlight w:val="white"/>
          <w:rtl w:val="0"/>
        </w:rPr>
        <w:t xml:space="preserve">Le prestazioni oggetto del presente AQ dovranno essere svolte a favore delle Amministrazioni Sanitarie contraenti di seguito indicate:</w:t>
      </w:r>
    </w:p>
    <w:p w:rsidR="00000000" w:rsidDel="00000000" w:rsidP="00000000" w:rsidRDefault="00000000" w:rsidRPr="00000000" w14:paraId="00000053">
      <w:pPr>
        <w:widowControl w:val="0"/>
        <w:numPr>
          <w:ilvl w:val="0"/>
          <w:numId w:val="8"/>
        </w:numPr>
        <w:spacing w:line="360" w:lineRule="auto"/>
        <w:ind w:left="720" w:hanging="360"/>
        <w:jc w:val="both"/>
        <w:rPr>
          <w:sz w:val="20"/>
          <w:szCs w:val="20"/>
          <w:highlight w:val="white"/>
        </w:rPr>
      </w:pPr>
      <w:r w:rsidDel="00000000" w:rsidR="00000000" w:rsidRPr="00000000">
        <w:rPr>
          <w:sz w:val="20"/>
          <w:szCs w:val="20"/>
          <w:highlight w:val="white"/>
          <w:u w:val="single"/>
          <w:rtl w:val="0"/>
        </w:rPr>
        <w:t xml:space="preserve">Azienda Ospedaliera di Perugia</w:t>
      </w:r>
      <w:r w:rsidDel="00000000" w:rsidR="00000000" w:rsidRPr="00000000">
        <w:rPr>
          <w:sz w:val="20"/>
          <w:szCs w:val="20"/>
          <w:highlight w:val="white"/>
          <w:rtl w:val="0"/>
        </w:rPr>
        <w:t xml:space="preserve">, sede legale S. Andrea delle Fratte, 06156 Perugia (PG), indirizzo web </w:t>
      </w:r>
      <w:hyperlink r:id="rId8">
        <w:r w:rsidDel="00000000" w:rsidR="00000000" w:rsidRPr="00000000">
          <w:rPr>
            <w:sz w:val="20"/>
            <w:szCs w:val="20"/>
            <w:highlight w:val="white"/>
            <w:rtl w:val="0"/>
          </w:rPr>
          <w:t xml:space="preserve">https://www.ospedale.perugia.it/</w:t>
        </w:r>
      </w:hyperlink>
      <w:r w:rsidDel="00000000" w:rsidR="00000000" w:rsidRPr="00000000">
        <w:rPr>
          <w:sz w:val="20"/>
          <w:szCs w:val="20"/>
          <w:highlight w:val="white"/>
          <w:rtl w:val="0"/>
        </w:rPr>
        <w:t xml:space="preserve"> </w:t>
      </w:r>
    </w:p>
    <w:p w:rsidR="00000000" w:rsidDel="00000000" w:rsidP="00000000" w:rsidRDefault="00000000" w:rsidRPr="00000000" w14:paraId="00000054">
      <w:pPr>
        <w:widowControl w:val="0"/>
        <w:numPr>
          <w:ilvl w:val="0"/>
          <w:numId w:val="8"/>
        </w:numPr>
        <w:spacing w:line="360" w:lineRule="auto"/>
        <w:ind w:left="720" w:hanging="360"/>
        <w:jc w:val="both"/>
        <w:rPr>
          <w:sz w:val="20"/>
          <w:szCs w:val="20"/>
          <w:highlight w:val="white"/>
        </w:rPr>
      </w:pPr>
      <w:r w:rsidDel="00000000" w:rsidR="00000000" w:rsidRPr="00000000">
        <w:rPr>
          <w:sz w:val="20"/>
          <w:szCs w:val="20"/>
          <w:highlight w:val="white"/>
          <w:u w:val="single"/>
          <w:rtl w:val="0"/>
        </w:rPr>
        <w:t xml:space="preserve">Azienda Ospedaliera di Terni</w:t>
      </w:r>
      <w:r w:rsidDel="00000000" w:rsidR="00000000" w:rsidRPr="00000000">
        <w:rPr>
          <w:sz w:val="20"/>
          <w:szCs w:val="20"/>
          <w:highlight w:val="white"/>
          <w:rtl w:val="0"/>
        </w:rPr>
        <w:t xml:space="preserve">, sede legale Viale Tristano di Joannuccio 05100 Terni (TR), indirizzo web </w:t>
      </w:r>
      <w:hyperlink r:id="rId9">
        <w:r w:rsidDel="00000000" w:rsidR="00000000" w:rsidRPr="00000000">
          <w:rPr>
            <w:sz w:val="20"/>
            <w:szCs w:val="20"/>
            <w:highlight w:val="white"/>
            <w:rtl w:val="0"/>
          </w:rPr>
          <w:t xml:space="preserve">https://www.aospterni.it/</w:t>
        </w:r>
      </w:hyperlink>
      <w:r w:rsidDel="00000000" w:rsidR="00000000" w:rsidRPr="00000000">
        <w:rPr>
          <w:sz w:val="20"/>
          <w:szCs w:val="20"/>
          <w:highlight w:val="white"/>
          <w:rtl w:val="0"/>
        </w:rPr>
        <w:t xml:space="preserve"> </w:t>
      </w:r>
    </w:p>
    <w:p w:rsidR="00000000" w:rsidDel="00000000" w:rsidP="00000000" w:rsidRDefault="00000000" w:rsidRPr="00000000" w14:paraId="00000055">
      <w:pPr>
        <w:widowControl w:val="0"/>
        <w:numPr>
          <w:ilvl w:val="0"/>
          <w:numId w:val="8"/>
        </w:numPr>
        <w:spacing w:line="360" w:lineRule="auto"/>
        <w:ind w:left="720" w:hanging="360"/>
        <w:jc w:val="both"/>
        <w:rPr>
          <w:sz w:val="20"/>
          <w:szCs w:val="20"/>
          <w:highlight w:val="white"/>
        </w:rPr>
      </w:pPr>
      <w:r w:rsidDel="00000000" w:rsidR="00000000" w:rsidRPr="00000000">
        <w:rPr>
          <w:sz w:val="20"/>
          <w:szCs w:val="20"/>
          <w:highlight w:val="white"/>
          <w:u w:val="single"/>
          <w:rtl w:val="0"/>
        </w:rPr>
        <w:t xml:space="preserve">Azienda Unità Sanitaria Locale Umbria n. 1</w:t>
      </w:r>
      <w:r w:rsidDel="00000000" w:rsidR="00000000" w:rsidRPr="00000000">
        <w:rPr>
          <w:sz w:val="20"/>
          <w:szCs w:val="20"/>
          <w:highlight w:val="white"/>
          <w:rtl w:val="0"/>
        </w:rPr>
        <w:t xml:space="preserve">, sede legale Via G. Guerra 21 - 06127 Perugia (PG), indirizzo web </w:t>
      </w:r>
      <w:hyperlink r:id="rId10">
        <w:r w:rsidDel="00000000" w:rsidR="00000000" w:rsidRPr="00000000">
          <w:rPr>
            <w:sz w:val="20"/>
            <w:szCs w:val="20"/>
            <w:highlight w:val="white"/>
            <w:rtl w:val="0"/>
          </w:rPr>
          <w:t xml:space="preserve">https://www.uslumbria1.it/</w:t>
        </w:r>
      </w:hyperlink>
      <w:r w:rsidDel="00000000" w:rsidR="00000000" w:rsidRPr="00000000">
        <w:rPr>
          <w:sz w:val="20"/>
          <w:szCs w:val="20"/>
          <w:highlight w:val="white"/>
          <w:rtl w:val="0"/>
        </w:rPr>
        <w:t xml:space="preserve"> </w:t>
      </w:r>
    </w:p>
    <w:p w:rsidR="00000000" w:rsidDel="00000000" w:rsidP="00000000" w:rsidRDefault="00000000" w:rsidRPr="00000000" w14:paraId="00000056">
      <w:pPr>
        <w:widowControl w:val="0"/>
        <w:numPr>
          <w:ilvl w:val="0"/>
          <w:numId w:val="8"/>
        </w:numPr>
        <w:spacing w:line="360" w:lineRule="auto"/>
        <w:ind w:left="720" w:hanging="360"/>
        <w:jc w:val="both"/>
        <w:rPr>
          <w:sz w:val="20"/>
          <w:szCs w:val="20"/>
          <w:highlight w:val="white"/>
        </w:rPr>
      </w:pPr>
      <w:r w:rsidDel="00000000" w:rsidR="00000000" w:rsidRPr="00000000">
        <w:rPr>
          <w:sz w:val="20"/>
          <w:szCs w:val="20"/>
          <w:highlight w:val="white"/>
          <w:u w:val="single"/>
          <w:rtl w:val="0"/>
        </w:rPr>
        <w:t xml:space="preserve">Azienda Unità Sanitaria Locale Umbria n. 2,</w:t>
      </w:r>
      <w:r w:rsidDel="00000000" w:rsidR="00000000" w:rsidRPr="00000000">
        <w:rPr>
          <w:sz w:val="20"/>
          <w:szCs w:val="20"/>
          <w:highlight w:val="white"/>
          <w:rtl w:val="0"/>
        </w:rPr>
        <w:t xml:space="preserve"> sede legale viale Bramante 37 05100 Terni (TR), indirizzo web </w:t>
      </w:r>
      <w:hyperlink r:id="rId11">
        <w:r w:rsidDel="00000000" w:rsidR="00000000" w:rsidRPr="00000000">
          <w:rPr>
            <w:sz w:val="20"/>
            <w:szCs w:val="20"/>
            <w:highlight w:val="white"/>
            <w:rtl w:val="0"/>
          </w:rPr>
          <w:t xml:space="preserve">http://www.uslumbria2.it/</w:t>
        </w:r>
      </w:hyperlink>
      <w:r w:rsidDel="00000000" w:rsidR="00000000" w:rsidRPr="00000000">
        <w:rPr>
          <w:sz w:val="20"/>
          <w:szCs w:val="20"/>
          <w:highlight w:val="white"/>
          <w:rtl w:val="0"/>
        </w:rPr>
        <w:t xml:space="preserve"> </w:t>
      </w:r>
    </w:p>
    <w:p w:rsidR="00000000" w:rsidDel="00000000" w:rsidP="00000000" w:rsidRDefault="00000000" w:rsidRPr="00000000" w14:paraId="00000057">
      <w:pPr>
        <w:widowControl w:val="0"/>
        <w:spacing w:line="360" w:lineRule="auto"/>
        <w:ind w:left="720" w:firstLine="0"/>
        <w:jc w:val="both"/>
        <w:rPr>
          <w:sz w:val="20"/>
          <w:szCs w:val="20"/>
          <w:highlight w:val="white"/>
        </w:rPr>
      </w:pPr>
      <w:r w:rsidDel="00000000" w:rsidR="00000000" w:rsidRPr="00000000">
        <w:rPr>
          <w:rtl w:val="0"/>
        </w:rPr>
      </w:r>
    </w:p>
    <w:p w:rsidR="00000000" w:rsidDel="00000000" w:rsidP="00000000" w:rsidRDefault="00000000" w:rsidRPr="00000000" w14:paraId="00000058">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Il presente Accordo Quadro non è fonte di obbligazioni per PuntoZero S.c.a r.l., nei confronti del Fornitore, costituendo lo stesso e i suoi allegati le condizioni generali del contratto esecutivo che sarà concluso dalle singole Aziende Sanitarie contraenti o con l'emissione degli ordinativi di fornitura secondo quanto previsto nel presente schema.</w:t>
      </w:r>
      <w:r w:rsidDel="00000000" w:rsidR="00000000" w:rsidRPr="00000000">
        <w:rPr>
          <w:sz w:val="20"/>
          <w:szCs w:val="20"/>
          <w:rtl w:val="0"/>
        </w:rPr>
        <w:t xml:space="preserve">In caso di fornitura in “conto deposito” (da attivarsi solo a seguito di espressa richiesta dell’Azienda Sanitaria) il prezzo del dispositivo potrebbe subire un incremento da concordare tra fornitore e Az sanitaria destinataria in misura non superiore al 3% del prezzo unitario e il fornitore dovrà tenerne conto in sede di fatturazione.</w:t>
      </w:r>
      <w:r w:rsidDel="00000000" w:rsidR="00000000" w:rsidRPr="00000000">
        <w:rPr>
          <w:rtl w:val="0"/>
        </w:rPr>
      </w:r>
    </w:p>
    <w:p w:rsidR="00000000" w:rsidDel="00000000" w:rsidP="00000000" w:rsidRDefault="00000000" w:rsidRPr="00000000" w14:paraId="00000059">
      <w:pPr>
        <w:widowControl w:val="0"/>
        <w:tabs>
          <w:tab w:val="left" w:leader="none" w:pos="527"/>
        </w:tabs>
        <w:spacing w:line="480" w:lineRule="auto"/>
        <w:ind w:left="0" w:right="0" w:firstLine="0"/>
        <w:jc w:val="both"/>
        <w:rPr>
          <w:sz w:val="20"/>
          <w:szCs w:val="20"/>
          <w:highlight w:val="white"/>
        </w:rPr>
      </w:pPr>
      <w:r w:rsidDel="00000000" w:rsidR="00000000" w:rsidRPr="00000000">
        <w:rPr>
          <w:sz w:val="20"/>
          <w:szCs w:val="20"/>
          <w:highlight w:val="white"/>
          <w:rtl w:val="0"/>
        </w:rPr>
        <w:t xml:space="preserve">Il Fornitore si obbliga irrevocabilmente, nei confronti delle Aziende Sanitarie, alla fornitura oggetto del presente atto, in conformità alla disciplina sopra richiamata, nella misura richiesta dalle Aziende Sanitarie stesse, con gli ordinativi di fornitura, nei limiti complessivi dei quantitativi indicati da ciascuna Azienda Sanitaria come da fabbisogni annuali per lotto comprensivi delle opzioni in aumento e comunque entro l’importo massimo spendibile a livello regionale definito nella documentazione di indizione, per ciascun lotto.</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96"/>
        </w:tabs>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PuntoZero S.c.a r.l. non può in nessun caso essere ritenuta responsabile dei pagamenti delle singole Aziende contraenti.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96"/>
        </w:tabs>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PuntoZero S.c.a r.l. si riserva la facoltà di risolvere l’Accordo quadro in qualunque momento, senza ulteriori oneri nè indennizzi, qualora disposizioni legislative, regolamentari ed autorizzative non ne consentano la prosecuzione in tutto o in parte, ovvero negli altri casi stabiliti nell’Accordo quadro medesimo.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96"/>
        </w:tabs>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La stipula dei contratti esecutivi da parte delle Aziende, avverrà secondo i termini e le condizioni dell'Accordo Quadro, senza la riapertura del confronto competitivo conformemente a quanto previsto dall’art. 54, comma 4, lett. a) del Codice, alle condizioni oggettive e secondo i termini disciplinati dalle norme di gara. </w:t>
      </w:r>
    </w:p>
    <w:p w:rsidR="00000000" w:rsidDel="00000000" w:rsidP="00000000" w:rsidRDefault="00000000" w:rsidRPr="00000000" w14:paraId="0000005D">
      <w:pPr>
        <w:widowControl w:val="0"/>
        <w:tabs>
          <w:tab w:val="left" w:leader="none" w:pos="2381"/>
        </w:tabs>
        <w:spacing w:line="480" w:lineRule="auto"/>
        <w:ind w:left="0" w:right="0" w:firstLine="0"/>
        <w:jc w:val="both"/>
        <w:rPr>
          <w:sz w:val="20"/>
          <w:szCs w:val="20"/>
          <w:highlight w:val="white"/>
        </w:rPr>
      </w:pPr>
      <w:r w:rsidDel="00000000" w:rsidR="00000000" w:rsidRPr="00000000">
        <w:rPr>
          <w:sz w:val="20"/>
          <w:szCs w:val="20"/>
          <w:highlight w:val="white"/>
          <w:rtl w:val="0"/>
        </w:rPr>
        <w:t xml:space="preserve">Ogni comunicazione inerente la gestione dell’Accordo Quadro è trasmessa tramite la casella di posta elettronica certificata (PEC).</w:t>
      </w:r>
    </w:p>
    <w:p w:rsidR="00000000" w:rsidDel="00000000" w:rsidP="00000000" w:rsidRDefault="00000000" w:rsidRPr="00000000" w14:paraId="0000005E">
      <w:pPr>
        <w:widowControl w:val="0"/>
        <w:tabs>
          <w:tab w:val="left" w:leader="none" w:pos="2381"/>
        </w:tabs>
        <w:spacing w:line="480" w:lineRule="auto"/>
        <w:ind w:left="0" w:right="0" w:firstLine="0"/>
        <w:jc w:val="both"/>
        <w:rPr>
          <w:sz w:val="20"/>
          <w:szCs w:val="20"/>
          <w:highlight w:val="white"/>
          <w:u w:val="single"/>
        </w:rPr>
      </w:pPr>
      <w:r w:rsidDel="00000000" w:rsidR="00000000" w:rsidRPr="00000000">
        <w:rPr>
          <w:sz w:val="20"/>
          <w:szCs w:val="20"/>
          <w:highlight w:val="white"/>
          <w:rtl w:val="0"/>
        </w:rPr>
        <w:t xml:space="preserve">La PEC di  PuntoZero S.c.a r.l. è </w:t>
      </w:r>
      <w:hyperlink r:id="rId12">
        <w:r w:rsidDel="00000000" w:rsidR="00000000" w:rsidRPr="00000000">
          <w:rPr>
            <w:color w:val="1155cc"/>
            <w:sz w:val="20"/>
            <w:szCs w:val="20"/>
            <w:highlight w:val="white"/>
            <w:u w:val="single"/>
            <w:rtl w:val="0"/>
          </w:rPr>
          <w:t xml:space="preserve">Puntozeroscarl@pec.it</w:t>
        </w:r>
      </w:hyperlink>
      <w:r w:rsidDel="00000000" w:rsidR="00000000" w:rsidRPr="00000000">
        <w:rPr>
          <w:rtl w:val="0"/>
        </w:rPr>
      </w:r>
    </w:p>
    <w:p w:rsidR="00000000" w:rsidDel="00000000" w:rsidP="00000000" w:rsidRDefault="00000000" w:rsidRPr="00000000" w14:paraId="0000005F">
      <w:pPr>
        <w:widowControl w:val="0"/>
        <w:spacing w:line="480" w:lineRule="auto"/>
        <w:ind w:left="0" w:right="0" w:firstLine="0"/>
        <w:jc w:val="center"/>
        <w:rPr>
          <w:b w:val="1"/>
          <w:sz w:val="20"/>
          <w:szCs w:val="20"/>
          <w:highlight w:val="white"/>
        </w:rPr>
      </w:pPr>
      <w:r w:rsidDel="00000000" w:rsidR="00000000" w:rsidRPr="00000000">
        <w:rPr>
          <w:b w:val="1"/>
          <w:sz w:val="20"/>
          <w:szCs w:val="20"/>
          <w:highlight w:val="white"/>
          <w:rtl w:val="0"/>
        </w:rPr>
        <w:t xml:space="preserve">Articolo 5 – Modalità di conclusione e durata dell’Accordo quadro</w:t>
      </w:r>
    </w:p>
    <w:p w:rsidR="00000000" w:rsidDel="00000000" w:rsidP="00000000" w:rsidRDefault="00000000" w:rsidRPr="00000000" w14:paraId="00000060">
      <w:pPr>
        <w:widowControl w:val="0"/>
        <w:tabs>
          <w:tab w:val="left" w:leader="none" w:pos="506"/>
        </w:tabs>
        <w:spacing w:line="480" w:lineRule="auto"/>
        <w:ind w:left="0" w:right="0" w:firstLine="0"/>
        <w:jc w:val="both"/>
        <w:rPr>
          <w:sz w:val="20"/>
          <w:szCs w:val="20"/>
          <w:highlight w:val="white"/>
        </w:rPr>
      </w:pPr>
      <w:r w:rsidDel="00000000" w:rsidR="00000000" w:rsidRPr="00000000">
        <w:rPr>
          <w:sz w:val="20"/>
          <w:szCs w:val="20"/>
          <w:highlight w:val="white"/>
          <w:rtl w:val="0"/>
        </w:rPr>
        <w:t xml:space="preserve">Il presente Accordo è immediatamente vincolante per l’Operatore Economico che lo sottoscrive e, per la  Stazione Appaltante, dal momento della sottoscrizione, mentre per le Aziende Sanitarie destinatarie della fornitura diviene vincolante a seguito dell’avvenuta adesione previo atto di recepimento dell’aggiudicazione con conseguente emissione di contratti esecutivi/ordinativi di fornitura.</w:t>
      </w:r>
    </w:p>
    <w:p w:rsidR="00000000" w:rsidDel="00000000" w:rsidP="00000000" w:rsidRDefault="00000000" w:rsidRPr="00000000" w14:paraId="00000061">
      <w:pPr>
        <w:widowControl w:val="0"/>
        <w:tabs>
          <w:tab w:val="left" w:leader="none" w:pos="494"/>
        </w:tabs>
        <w:spacing w:line="480" w:lineRule="auto"/>
        <w:ind w:left="0" w:right="0" w:firstLine="0"/>
        <w:jc w:val="both"/>
        <w:rPr>
          <w:sz w:val="20"/>
          <w:szCs w:val="20"/>
          <w:highlight w:val="white"/>
        </w:rPr>
      </w:pPr>
      <w:r w:rsidDel="00000000" w:rsidR="00000000" w:rsidRPr="00000000">
        <w:rPr>
          <w:sz w:val="20"/>
          <w:szCs w:val="20"/>
          <w:highlight w:val="white"/>
          <w:rtl w:val="0"/>
        </w:rPr>
        <w:t xml:space="preserve">La durata dell’Accordo è stabilita in 48 mesi a decorrere dalla data della sottoscrizione apposta dall’ultimo firmatario coincidente con PuntoZero Scarl. Resta salva la possibilità di proroga per il tempo strettamente necessario alla conclusione delle procedure per l'individuazione di un nuovo contraente . </w:t>
      </w:r>
    </w:p>
    <w:p w:rsidR="00000000" w:rsidDel="00000000" w:rsidP="00000000" w:rsidRDefault="00000000" w:rsidRPr="00000000" w14:paraId="00000062">
      <w:pPr>
        <w:widowControl w:val="0"/>
        <w:tabs>
          <w:tab w:val="left" w:leader="none" w:pos="494"/>
        </w:tabs>
        <w:spacing w:line="480" w:lineRule="auto"/>
        <w:ind w:left="0" w:right="0" w:firstLine="0"/>
        <w:jc w:val="both"/>
        <w:rPr>
          <w:sz w:val="20"/>
          <w:szCs w:val="20"/>
          <w:highlight w:val="white"/>
        </w:rPr>
      </w:pPr>
      <w:r w:rsidDel="00000000" w:rsidR="00000000" w:rsidRPr="00000000">
        <w:rPr>
          <w:sz w:val="20"/>
          <w:szCs w:val="20"/>
          <w:highlight w:val="white"/>
          <w:rtl w:val="0"/>
        </w:rPr>
        <w:t xml:space="preserve">In tal caso, fermo restando il ricorso alla clausola di revisione dei prezzi di cui </w:t>
      </w:r>
      <w:r w:rsidDel="00000000" w:rsidR="00000000" w:rsidRPr="00000000">
        <w:rPr>
          <w:i w:val="1"/>
          <w:sz w:val="20"/>
          <w:szCs w:val="20"/>
          <w:highlight w:val="white"/>
          <w:rtl w:val="0"/>
        </w:rPr>
        <w:t xml:space="preserve">infra</w:t>
      </w:r>
      <w:r w:rsidDel="00000000" w:rsidR="00000000" w:rsidRPr="00000000">
        <w:rPr>
          <w:sz w:val="20"/>
          <w:szCs w:val="20"/>
          <w:highlight w:val="white"/>
          <w:rtl w:val="0"/>
        </w:rPr>
        <w:t xml:space="preserve">, il contraente è tenuto all’esecuzione delle prestazioni oggetto del contratto agli stessi - o più favorevoli - prezzi, patti e condizioni.</w:t>
      </w:r>
    </w:p>
    <w:p w:rsidR="00000000" w:rsidDel="00000000" w:rsidP="00000000" w:rsidRDefault="00000000" w:rsidRPr="00000000" w14:paraId="00000063">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Sarà possibile per le Aziende Sanitarie emettere ordinativi di fornitura entro e non oltre la data di scadenza dell’Accordo Quadro; per durata dell’accordo quadro si intende il periodo entro il quale le Amministrazioni contraenti possono emettere Ordinativi di fornitura, vale a dire, stipulare contratti con il Fornitore Aggiudicatario.</w:t>
      </w:r>
    </w:p>
    <w:p w:rsidR="00000000" w:rsidDel="00000000" w:rsidP="00000000" w:rsidRDefault="00000000" w:rsidRPr="00000000" w14:paraId="00000064">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E’ espressamente escluso il rinnovo contrattuale.</w:t>
      </w:r>
    </w:p>
    <w:p w:rsidR="00000000" w:rsidDel="00000000" w:rsidP="00000000" w:rsidRDefault="00000000" w:rsidRPr="00000000" w14:paraId="00000065">
      <w:pPr>
        <w:widowControl w:val="0"/>
        <w:spacing w:line="480" w:lineRule="auto"/>
        <w:ind w:left="0" w:right="0" w:firstLine="0"/>
        <w:jc w:val="center"/>
        <w:rPr>
          <w:b w:val="1"/>
          <w:sz w:val="20"/>
          <w:szCs w:val="20"/>
          <w:highlight w:val="white"/>
        </w:rPr>
      </w:pPr>
      <w:r w:rsidDel="00000000" w:rsidR="00000000" w:rsidRPr="00000000">
        <w:rPr>
          <w:b w:val="1"/>
          <w:sz w:val="20"/>
          <w:szCs w:val="20"/>
          <w:highlight w:val="white"/>
          <w:rtl w:val="0"/>
        </w:rPr>
        <w:t xml:space="preserve">Articolo 6 – Quantitativi oggetto di fornitura</w:t>
      </w:r>
    </w:p>
    <w:p w:rsidR="00000000" w:rsidDel="00000000" w:rsidP="00000000" w:rsidRDefault="00000000" w:rsidRPr="00000000" w14:paraId="00000066">
      <w:pPr>
        <w:widowControl w:val="0"/>
        <w:tabs>
          <w:tab w:val="left" w:leader="none" w:pos="494"/>
        </w:tabs>
        <w:spacing w:line="480" w:lineRule="auto"/>
        <w:ind w:left="0" w:right="0" w:firstLine="0"/>
        <w:jc w:val="both"/>
        <w:rPr>
          <w:sz w:val="20"/>
          <w:szCs w:val="20"/>
          <w:highlight w:val="white"/>
        </w:rPr>
      </w:pPr>
      <w:r w:rsidDel="00000000" w:rsidR="00000000" w:rsidRPr="00000000">
        <w:rPr>
          <w:sz w:val="20"/>
          <w:szCs w:val="20"/>
          <w:highlight w:val="white"/>
          <w:rtl w:val="0"/>
        </w:rPr>
        <w:t xml:space="preserve">I quantitativi oggetto della fornitura disciplinata al presente Accordo Quadro sono sopra riportati all’art. 4 e corrispondono ai fabbisogni comunicati dalle Aziende Sanitarie regionali in fase di indizione, come da Allegato all'atto di indizione “Tabella Elenco Lotti e Valori”, pertanto rappresentano una mera stima delle reali necessità annuali e quadriennali di ciascuna Azienda Sanitaria elaborata sulla base delle statistiche.</w:t>
      </w:r>
    </w:p>
    <w:p w:rsidR="00000000" w:rsidDel="00000000" w:rsidP="00000000" w:rsidRDefault="00000000" w:rsidRPr="00000000" w14:paraId="00000067">
      <w:pPr>
        <w:widowControl w:val="0"/>
        <w:spacing w:line="480" w:lineRule="auto"/>
        <w:ind w:left="0" w:firstLine="0"/>
        <w:jc w:val="both"/>
        <w:rPr>
          <w:sz w:val="20"/>
          <w:szCs w:val="20"/>
          <w:highlight w:val="white"/>
        </w:rPr>
      </w:pPr>
      <w:r w:rsidDel="00000000" w:rsidR="00000000" w:rsidRPr="00000000">
        <w:rPr>
          <w:sz w:val="20"/>
          <w:szCs w:val="20"/>
          <w:highlight w:val="white"/>
          <w:rtl w:val="0"/>
        </w:rPr>
        <w:t xml:space="preserve">Nell’Ambito dell’Accordo Quadro le Aziende sanitarie possono emettere ordinativi di fornitura entro i quantitativi indicati nei fabbisogni annuali e quadriennali di rispettiva competenza .</w:t>
      </w:r>
    </w:p>
    <w:p w:rsidR="00000000" w:rsidDel="00000000" w:rsidP="00000000" w:rsidRDefault="00000000" w:rsidRPr="00000000" w14:paraId="00000068">
      <w:pPr>
        <w:spacing w:line="480" w:lineRule="auto"/>
        <w:ind w:left="0" w:firstLine="0"/>
        <w:jc w:val="both"/>
        <w:rPr>
          <w:sz w:val="20"/>
          <w:szCs w:val="20"/>
        </w:rPr>
      </w:pPr>
      <w:r w:rsidDel="00000000" w:rsidR="00000000" w:rsidRPr="00000000">
        <w:rPr>
          <w:sz w:val="20"/>
          <w:szCs w:val="20"/>
          <w:rtl w:val="0"/>
        </w:rPr>
        <w:t xml:space="preserve">Qualora anteriormente alla scadenza del termine di durata del singolo Accordo Quadro per singolo lotto, il valore dei relativi Contratti di Fornitura abbia raggiunto l’importo massimo spendibile dell’Accordo Quadro stipulato per il lotto in oggetto, questo dovrà considerarsi giunto a scadenza e di conseguenza le Aziende non potranno emetterne ulteriori.</w:t>
      </w:r>
    </w:p>
    <w:p w:rsidR="00000000" w:rsidDel="00000000" w:rsidP="00000000" w:rsidRDefault="00000000" w:rsidRPr="00000000" w14:paraId="00000069">
      <w:pPr>
        <w:spacing w:line="480" w:lineRule="auto"/>
        <w:ind w:left="0" w:firstLine="0"/>
        <w:jc w:val="both"/>
        <w:rPr>
          <w:sz w:val="20"/>
          <w:szCs w:val="20"/>
        </w:rPr>
      </w:pPr>
      <w:r w:rsidDel="00000000" w:rsidR="00000000" w:rsidRPr="00000000">
        <w:rPr>
          <w:sz w:val="20"/>
          <w:szCs w:val="20"/>
          <w:rtl w:val="0"/>
        </w:rPr>
        <w:t xml:space="preserve">Qualora prima della scadenza del presente Accordo Quadro non sia stato possibile individuare il nuovo aggiudicatario con procedura ad evidenza pubblica, le Aziende Sanitarie contraenti si riservano di disporre la proroga del Contratto di Fornitura alle condizioni originarie, per il periodo strettamente necessario alla definizione della nuova procedura ad evidenza pubblica, e comunque non superiore a 9 mesi; il fornitore sarà tenuto all’esecuzione delle prestazioni previste nell’Accordo Quadro agli stessi prezzi, patti e condizioni o più favorevoli per l’Azienda Sanitaria contraente.</w:t>
      </w:r>
    </w:p>
    <w:p w:rsidR="00000000" w:rsidDel="00000000" w:rsidP="00000000" w:rsidRDefault="00000000" w:rsidRPr="00000000" w14:paraId="0000006A">
      <w:pPr>
        <w:spacing w:line="480" w:lineRule="auto"/>
        <w:ind w:left="0" w:firstLine="0"/>
        <w:jc w:val="both"/>
        <w:rPr>
          <w:sz w:val="20"/>
          <w:szCs w:val="20"/>
          <w:highlight w:val="white"/>
        </w:rPr>
      </w:pPr>
      <w:r w:rsidDel="00000000" w:rsidR="00000000" w:rsidRPr="00000000">
        <w:rPr>
          <w:sz w:val="20"/>
          <w:szCs w:val="20"/>
          <w:highlight w:val="white"/>
          <w:rtl w:val="0"/>
        </w:rPr>
        <w:t xml:space="preserve">PuntoZero S.c. a r.l si riserva la facoltà di applicare l’art.120 comma 9 del Codice qualora nel corso dell’esecuzione della fornitura si renda necessario un aumento delle prestazioni fino ad un massimo del quinto del valore dell’appalto.</w:t>
      </w:r>
    </w:p>
    <w:p w:rsidR="00000000" w:rsidDel="00000000" w:rsidP="00000000" w:rsidRDefault="00000000" w:rsidRPr="00000000" w14:paraId="0000006B">
      <w:pPr>
        <w:widowControl w:val="0"/>
        <w:spacing w:line="480" w:lineRule="auto"/>
        <w:ind w:left="0" w:firstLine="0"/>
        <w:jc w:val="both"/>
        <w:rPr>
          <w:sz w:val="20"/>
          <w:szCs w:val="20"/>
          <w:highlight w:val="white"/>
        </w:rPr>
      </w:pPr>
      <w:r w:rsidDel="00000000" w:rsidR="00000000" w:rsidRPr="00000000">
        <w:rPr>
          <w:rtl w:val="0"/>
        </w:rPr>
      </w:r>
    </w:p>
    <w:p w:rsidR="00000000" w:rsidDel="00000000" w:rsidP="00000000" w:rsidRDefault="00000000" w:rsidRPr="00000000" w14:paraId="0000006C">
      <w:pPr>
        <w:widowControl w:val="0"/>
        <w:spacing w:line="480" w:lineRule="auto"/>
        <w:ind w:left="0" w:right="0" w:firstLine="0"/>
        <w:jc w:val="center"/>
        <w:rPr>
          <w:b w:val="1"/>
          <w:strike w:val="1"/>
          <w:sz w:val="20"/>
          <w:szCs w:val="20"/>
          <w:highlight w:val="white"/>
        </w:rPr>
      </w:pPr>
      <w:r w:rsidDel="00000000" w:rsidR="00000000" w:rsidRPr="00000000">
        <w:rPr>
          <w:b w:val="1"/>
          <w:sz w:val="20"/>
          <w:szCs w:val="20"/>
          <w:highlight w:val="white"/>
          <w:rtl w:val="0"/>
        </w:rPr>
        <w:t xml:space="preserve">Articolo 7 – Revisione dei prezzi</w:t>
      </w:r>
      <w:r w:rsidDel="00000000" w:rsidR="00000000" w:rsidRPr="00000000">
        <w:rPr>
          <w:rtl w:val="0"/>
        </w:rPr>
      </w:r>
    </w:p>
    <w:p w:rsidR="00000000" w:rsidDel="00000000" w:rsidP="00000000" w:rsidRDefault="00000000" w:rsidRPr="00000000" w14:paraId="0000006D">
      <w:pPr>
        <w:widowControl w:val="0"/>
        <w:spacing w:after="0" w:line="480" w:lineRule="auto"/>
        <w:ind w:left="0" w:right="0" w:firstLine="0"/>
        <w:jc w:val="both"/>
        <w:rPr>
          <w:sz w:val="20"/>
          <w:szCs w:val="20"/>
          <w:highlight w:val="white"/>
        </w:rPr>
      </w:pPr>
      <w:r w:rsidDel="00000000" w:rsidR="00000000" w:rsidRPr="00000000">
        <w:rPr>
          <w:sz w:val="20"/>
          <w:szCs w:val="20"/>
          <w:highlight w:val="white"/>
          <w:rtl w:val="0"/>
        </w:rPr>
        <w:t xml:space="preserve">Tutti i corrispettivi si riferiscono alle forniture eseguite nel pieno adempimento delle modalità e delle prescrizioni contrattuali, e gli stessi sono dovuti unicamente al Fornitore e, pertanto, qualsiasi terzo, ivi compresi eventuali sub-fornitori o subappaltatori non possono vantare alcun diritto nei confronti delle Aziende Sanitarie contraenti.</w:t>
      </w:r>
    </w:p>
    <w:p w:rsidR="00000000" w:rsidDel="00000000" w:rsidP="00000000" w:rsidRDefault="00000000" w:rsidRPr="00000000" w14:paraId="0000006E">
      <w:pPr>
        <w:widowControl w:val="0"/>
        <w:spacing w:after="0" w:line="480" w:lineRule="auto"/>
        <w:ind w:left="0" w:right="0" w:firstLine="0"/>
        <w:jc w:val="both"/>
        <w:rPr>
          <w:sz w:val="20"/>
          <w:szCs w:val="20"/>
          <w:highlight w:val="white"/>
        </w:rPr>
      </w:pPr>
      <w:r w:rsidDel="00000000" w:rsidR="00000000" w:rsidRPr="00000000">
        <w:rPr>
          <w:sz w:val="20"/>
          <w:szCs w:val="20"/>
          <w:highlight w:val="white"/>
          <w:rtl w:val="0"/>
        </w:rPr>
        <w:t xml:space="preserve">Tutti gli oneri derivanti al Fornitore dall'esecuzione del rapporto contrattuale e dall'osservanza di leggi e regolamenti, nonché dalle disposizioni emanate o che venissero emanate dalle competenti Autorità, sono compresi e remunerati nel corrispettivo contrattuale. Tale corrispettivo sarà quindi considerato remunerativo di ogni prestazione effettuata dal Fornitore in ragione del presente appalto, ivi comprese le eventuali spese di trasporto, di viaggio e di missione per il personale addetto all’esecuzione dell’appalto. </w:t>
      </w:r>
    </w:p>
    <w:p w:rsidR="00000000" w:rsidDel="00000000" w:rsidP="00000000" w:rsidRDefault="00000000" w:rsidRPr="00000000" w14:paraId="0000006F">
      <w:pPr>
        <w:widowControl w:val="0"/>
        <w:spacing w:after="0" w:line="480" w:lineRule="auto"/>
        <w:ind w:left="0" w:right="0" w:firstLine="0"/>
        <w:jc w:val="both"/>
        <w:rPr>
          <w:sz w:val="20"/>
          <w:szCs w:val="20"/>
          <w:highlight w:val="white"/>
        </w:rPr>
      </w:pPr>
      <w:r w:rsidDel="00000000" w:rsidR="00000000" w:rsidRPr="00000000">
        <w:rPr>
          <w:sz w:val="20"/>
          <w:szCs w:val="20"/>
          <w:highlight w:val="white"/>
          <w:rtl w:val="0"/>
        </w:rPr>
        <w:t xml:space="preserve">Qualora si verificassero contestazioni, di carattere stragiudiziale o giudiziale, i termini di pagamento rimarranno sospesi e riprenderanno a decorrere all’atto della relativa definizione. L’Azienda Sanitaria contraente, a garanzia della puntuale osservanza delle clausole contrattuali, può sospendere, ferma restando l’applicazione delle eventuali penalità, i pagamenti al Fornitore cui sono state contestate inadempienze nell’esecuzione della fornitura, fino a che non si sia posto in regola con gli obblighi contrattuali (articolo 1460 c.c.). </w:t>
      </w:r>
    </w:p>
    <w:p w:rsidR="00000000" w:rsidDel="00000000" w:rsidP="00000000" w:rsidRDefault="00000000" w:rsidRPr="00000000" w14:paraId="00000070">
      <w:pPr>
        <w:widowControl w:val="0"/>
        <w:spacing w:after="0" w:line="480" w:lineRule="auto"/>
        <w:ind w:left="0" w:right="0" w:firstLine="0"/>
        <w:jc w:val="both"/>
        <w:rPr>
          <w:sz w:val="20"/>
          <w:szCs w:val="20"/>
          <w:highlight w:val="white"/>
        </w:rPr>
      </w:pPr>
      <w:r w:rsidDel="00000000" w:rsidR="00000000" w:rsidRPr="00000000">
        <w:rPr>
          <w:sz w:val="20"/>
          <w:szCs w:val="20"/>
          <w:highlight w:val="white"/>
          <w:rtl w:val="0"/>
        </w:rPr>
        <w:t xml:space="preserve">Resta tuttavia espressamente inteso che in nessun caso, ivi compreso il caso di ritardi di pagamento dei corrispettivi dovuti, il Fornitore potrà sospendere la fornitura e, comunque, le attività previste nei singoli Contratti; qualora il Fornitore si rendesse inadempiente a tale obbligo, il singolo Contratto si potrà risolvere di diritto mediante semplice ed unilaterale dichiarazione da comunicarsi tramite PEC dalle Aziende Sanitarie contraenti.</w:t>
      </w:r>
    </w:p>
    <w:p w:rsidR="00000000" w:rsidDel="00000000" w:rsidP="00000000" w:rsidRDefault="00000000" w:rsidRPr="00000000" w14:paraId="00000071">
      <w:pPr>
        <w:widowControl w:val="0"/>
        <w:spacing w:after="0" w:line="480" w:lineRule="auto"/>
        <w:ind w:left="0" w:right="0" w:firstLine="0"/>
        <w:jc w:val="both"/>
        <w:rPr>
          <w:sz w:val="20"/>
          <w:szCs w:val="20"/>
          <w:highlight w:val="white"/>
        </w:rPr>
      </w:pPr>
      <w:r w:rsidDel="00000000" w:rsidR="00000000" w:rsidRPr="00000000">
        <w:rPr>
          <w:sz w:val="20"/>
          <w:szCs w:val="20"/>
          <w:highlight w:val="white"/>
          <w:rtl w:val="0"/>
        </w:rPr>
        <w:t xml:space="preserve">Qualora nel corso di esecuzione dell’Accordo quadro al verificarsi di particolari condizioni di natura oggettiva, si determina una variazione, in aumento o in diminuzione, del costo dei beni superiore al 5%, dell’importo complessivo, su richiesta del Fornitore, i prezzi sono aggiornati, nella misura dell’80% della variazione (solo per la parte eccedente il 5%), in relazione alle prestazioni da eseguire. Ai fini del calcolo della variazione dei prezzi si utilizza il seguente indice sintetico, ai sensi dell’ art. 60 comma 3, lett. 3, lett. b) del codice, elaborato dall’ISTAT: Indice nazionale dei prezzi al consumo (FOI), desunto dai bollettini ufficiali dell’ISTAT. Si utilizzano gli elenchi dei prezzi rilevati dall’ISTAT, oppure, qualora i dati suindicati non siano disponibili, la revisione è effettuata in misura non superiore alla differenza tra l’indice Istat dei prezzi al consumo per le famiglie di operai e impiegati, al netto dei tabacchi (c.d. FOI) disponibile al momento della richiesta e quello corrispondente al mese/anno di sottoscrizione del contratto/ultima revisione.</w:t>
      </w:r>
    </w:p>
    <w:p w:rsidR="00000000" w:rsidDel="00000000" w:rsidP="00000000" w:rsidRDefault="00000000" w:rsidRPr="00000000" w14:paraId="00000072">
      <w:pPr>
        <w:widowControl w:val="0"/>
        <w:spacing w:after="0" w:line="480" w:lineRule="auto"/>
        <w:ind w:left="0" w:right="0" w:firstLine="0"/>
        <w:jc w:val="both"/>
        <w:rPr>
          <w:sz w:val="20"/>
          <w:szCs w:val="20"/>
          <w:highlight w:val="white"/>
        </w:rPr>
      </w:pPr>
      <w:r w:rsidDel="00000000" w:rsidR="00000000" w:rsidRPr="00000000">
        <w:rPr>
          <w:sz w:val="20"/>
          <w:szCs w:val="20"/>
          <w:highlight w:val="white"/>
          <w:rtl w:val="0"/>
        </w:rPr>
        <w:t xml:space="preserve">Laddove sono presenti prezzi di riferimento ANAC, la revisione è effettuata sulla base dei prezzi standard rilevati dalla Autorità. </w:t>
      </w:r>
    </w:p>
    <w:p w:rsidR="00000000" w:rsidDel="00000000" w:rsidP="00000000" w:rsidRDefault="00000000" w:rsidRPr="00000000" w14:paraId="00000073">
      <w:pPr>
        <w:widowControl w:val="0"/>
        <w:spacing w:after="0" w:line="480" w:lineRule="auto"/>
        <w:ind w:left="0" w:right="0" w:firstLine="0"/>
        <w:jc w:val="both"/>
        <w:rPr>
          <w:sz w:val="20"/>
          <w:szCs w:val="20"/>
          <w:highlight w:val="white"/>
        </w:rPr>
      </w:pPr>
      <w:r w:rsidDel="00000000" w:rsidR="00000000" w:rsidRPr="00000000">
        <w:rPr>
          <w:sz w:val="20"/>
          <w:szCs w:val="20"/>
          <w:highlight w:val="white"/>
          <w:rtl w:val="0"/>
        </w:rPr>
        <w:t xml:space="preserve">Delle revisioni disposte sarà data comunicazione al Fornitore. La revisione dei prezzi si applica a tutti i contratti a decorrere dalla avvenuta comunicazione.</w:t>
      </w:r>
    </w:p>
    <w:p w:rsidR="00000000" w:rsidDel="00000000" w:rsidP="00000000" w:rsidRDefault="00000000" w:rsidRPr="00000000" w14:paraId="00000074">
      <w:pPr>
        <w:widowControl w:val="0"/>
        <w:spacing w:after="0" w:line="480" w:lineRule="auto"/>
        <w:ind w:left="0" w:right="0" w:firstLine="0"/>
        <w:jc w:val="both"/>
        <w:rPr>
          <w:sz w:val="20"/>
          <w:szCs w:val="20"/>
          <w:highlight w:val="white"/>
        </w:rPr>
      </w:pPr>
      <w:r w:rsidDel="00000000" w:rsidR="00000000" w:rsidRPr="00000000">
        <w:rPr>
          <w:sz w:val="20"/>
          <w:szCs w:val="20"/>
          <w:highlight w:val="white"/>
          <w:rtl w:val="0"/>
        </w:rPr>
        <w:t xml:space="preserve">Se sopravvengono circostanze straordinarie e imprevedibili, estranee alla normale alea, all’ordinaria fluttuazione economica e al rischio di mercato e tali da alterare in maniera rilevante l’equilibrio originario del contratto, la parte svantaggiata, che non abbia volontariamente assunto il relativo rischio, ha diritto alla rinegoziazione secondo buona fede delle condizioni contrattuali. Sulla parte svantaggiata grava l’onere di fornire gli elementi a comprova e, solo successivamente alla valutazione circa la sussistenza delle condizioni sopra indicate, viene riconosciuto il diritto alla rinegoziazione. </w:t>
      </w:r>
    </w:p>
    <w:p w:rsidR="00000000" w:rsidDel="00000000" w:rsidP="00000000" w:rsidRDefault="00000000" w:rsidRPr="00000000" w14:paraId="00000075">
      <w:pPr>
        <w:widowControl w:val="0"/>
        <w:spacing w:after="0" w:line="480" w:lineRule="auto"/>
        <w:ind w:left="0" w:right="0" w:firstLine="0"/>
        <w:jc w:val="both"/>
        <w:rPr>
          <w:sz w:val="20"/>
          <w:szCs w:val="20"/>
          <w:highlight w:val="white"/>
        </w:rPr>
      </w:pPr>
      <w:r w:rsidDel="00000000" w:rsidR="00000000" w:rsidRPr="00000000">
        <w:rPr>
          <w:sz w:val="20"/>
          <w:szCs w:val="20"/>
          <w:highlight w:val="white"/>
          <w:rtl w:val="0"/>
        </w:rPr>
        <w:t xml:space="preserve">Se le circostanze sopravvenute di cui al comma 9 rendono la prestazione, in parte o temporaneamente, inutile o inutilizzabile per uno dei contraenti, questi ha diritto a una riduzione proporzionale del corrispettivo, secondo le regole dell’impossibilità parziale. </w:t>
      </w:r>
    </w:p>
    <w:p w:rsidR="00000000" w:rsidDel="00000000" w:rsidP="00000000" w:rsidRDefault="00000000" w:rsidRPr="00000000" w14:paraId="00000076">
      <w:pPr>
        <w:widowControl w:val="0"/>
        <w:spacing w:after="0" w:line="480" w:lineRule="auto"/>
        <w:ind w:left="0" w:right="0" w:firstLine="0"/>
        <w:jc w:val="both"/>
        <w:rPr>
          <w:sz w:val="20"/>
          <w:szCs w:val="20"/>
          <w:highlight w:val="white"/>
        </w:rPr>
      </w:pPr>
      <w:r w:rsidDel="00000000" w:rsidR="00000000" w:rsidRPr="00000000">
        <w:rPr>
          <w:sz w:val="20"/>
          <w:szCs w:val="20"/>
          <w:highlight w:val="white"/>
          <w:rtl w:val="0"/>
        </w:rPr>
        <w:t xml:space="preserve">Il Fornitore è tenuto a comunicare senza ritardo il verificarsi dell’evento che inibisce l’adempimento degli obblighi contrattuali. </w:t>
      </w:r>
    </w:p>
    <w:p w:rsidR="00000000" w:rsidDel="00000000" w:rsidP="00000000" w:rsidRDefault="00000000" w:rsidRPr="00000000" w14:paraId="00000077">
      <w:pPr>
        <w:widowControl w:val="0"/>
        <w:spacing w:after="0" w:line="480" w:lineRule="auto"/>
        <w:ind w:left="0" w:right="0" w:firstLine="0"/>
        <w:jc w:val="both"/>
        <w:rPr>
          <w:sz w:val="20"/>
          <w:szCs w:val="20"/>
          <w:highlight w:val="white"/>
        </w:rPr>
      </w:pPr>
      <w:r w:rsidDel="00000000" w:rsidR="00000000" w:rsidRPr="00000000">
        <w:rPr>
          <w:sz w:val="20"/>
          <w:szCs w:val="20"/>
          <w:highlight w:val="white"/>
          <w:rtl w:val="0"/>
        </w:rPr>
        <w:t xml:space="preserve">La Stazione Appaltante valuta il sussistere delle condizioni di cui al comma 9 del presente articolo. </w:t>
      </w:r>
    </w:p>
    <w:p w:rsidR="00000000" w:rsidDel="00000000" w:rsidP="00000000" w:rsidRDefault="00000000" w:rsidRPr="00000000" w14:paraId="00000078">
      <w:pPr>
        <w:widowControl w:val="0"/>
        <w:spacing w:after="0" w:line="480" w:lineRule="auto"/>
        <w:ind w:left="0" w:right="0" w:firstLine="0"/>
        <w:jc w:val="both"/>
        <w:rPr>
          <w:sz w:val="20"/>
          <w:szCs w:val="20"/>
          <w:highlight w:val="white"/>
        </w:rPr>
      </w:pPr>
      <w:r w:rsidDel="00000000" w:rsidR="00000000" w:rsidRPr="00000000">
        <w:rPr>
          <w:sz w:val="20"/>
          <w:szCs w:val="20"/>
          <w:highlight w:val="white"/>
          <w:rtl w:val="0"/>
        </w:rPr>
        <w:t xml:space="preserve">Il Fornitore che si trovi in tali condizioni è esonerato dall’obbligo di adempiere alle proprie obbligazioni contrattuali e da responsabilità per danni o inadempimento, a partire dal momento in cui comunica l’evento. </w:t>
      </w:r>
    </w:p>
    <w:p w:rsidR="00000000" w:rsidDel="00000000" w:rsidP="00000000" w:rsidRDefault="00000000" w:rsidRPr="00000000" w14:paraId="00000079">
      <w:pPr>
        <w:widowControl w:val="0"/>
        <w:spacing w:after="0" w:line="480" w:lineRule="auto"/>
        <w:ind w:left="0" w:right="0" w:firstLine="0"/>
        <w:jc w:val="both"/>
        <w:rPr>
          <w:sz w:val="20"/>
          <w:szCs w:val="20"/>
          <w:highlight w:val="white"/>
        </w:rPr>
      </w:pPr>
      <w:r w:rsidDel="00000000" w:rsidR="00000000" w:rsidRPr="00000000">
        <w:rPr>
          <w:sz w:val="20"/>
          <w:szCs w:val="20"/>
          <w:highlight w:val="white"/>
          <w:rtl w:val="0"/>
        </w:rPr>
        <w:t xml:space="preserve">Il Fornitore deve informare non appena tali eventi cessino e lo stesso può riprendere l’adempimento delle proprie obbligazioni.</w:t>
      </w:r>
    </w:p>
    <w:p w:rsidR="00000000" w:rsidDel="00000000" w:rsidP="00000000" w:rsidRDefault="00000000" w:rsidRPr="00000000" w14:paraId="0000007A">
      <w:pPr>
        <w:widowControl w:val="0"/>
        <w:spacing w:after="0" w:line="480" w:lineRule="auto"/>
        <w:ind w:left="0" w:right="0" w:firstLine="0"/>
        <w:jc w:val="both"/>
        <w:rPr>
          <w:sz w:val="20"/>
          <w:szCs w:val="20"/>
          <w:highlight w:val="white"/>
        </w:rPr>
      </w:pPr>
      <w:r w:rsidDel="00000000" w:rsidR="00000000" w:rsidRPr="00000000">
        <w:rPr>
          <w:sz w:val="20"/>
          <w:szCs w:val="20"/>
          <w:highlight w:val="white"/>
          <w:rtl w:val="0"/>
        </w:rPr>
        <w:t xml:space="preserve">Qualora la durata dell’impedimento invocato sia, o diventi, insostenibile, sulla base delle esigenze delle amministrazioni contraenti, le stesse avranno il diritto di risolvere l’Accordo quadro e/o i Contratti attuativi.</w:t>
      </w:r>
    </w:p>
    <w:p w:rsidR="00000000" w:rsidDel="00000000" w:rsidP="00000000" w:rsidRDefault="00000000" w:rsidRPr="00000000" w14:paraId="0000007B">
      <w:pPr>
        <w:widowControl w:val="0"/>
        <w:spacing w:after="0" w:line="480" w:lineRule="auto"/>
        <w:ind w:left="0" w:right="0" w:firstLine="0"/>
        <w:jc w:val="both"/>
        <w:rPr>
          <w:sz w:val="20"/>
          <w:szCs w:val="20"/>
          <w:highlight w:val="white"/>
        </w:rPr>
      </w:pPr>
      <w:r w:rsidDel="00000000" w:rsidR="00000000" w:rsidRPr="00000000">
        <w:rPr>
          <w:sz w:val="20"/>
          <w:szCs w:val="20"/>
          <w:highlight w:val="white"/>
          <w:rtl w:val="0"/>
        </w:rPr>
        <w:t xml:space="preserve">Le parti convengono che, in assenza di diverso accordo, l’Accordo quadro e i Contratti attuativi di Fornitura potranno comunque essere risolti ove la durata dell’impedimento superi i 60 giorni</w:t>
      </w:r>
    </w:p>
    <w:p w:rsidR="00000000" w:rsidDel="00000000" w:rsidP="00000000" w:rsidRDefault="00000000" w:rsidRPr="00000000" w14:paraId="0000007C">
      <w:pPr>
        <w:widowControl w:val="0"/>
        <w:spacing w:after="0" w:line="480" w:lineRule="auto"/>
        <w:ind w:left="0" w:right="0" w:firstLine="0"/>
        <w:jc w:val="both"/>
        <w:rPr>
          <w:sz w:val="20"/>
          <w:szCs w:val="20"/>
          <w:highlight w:val="white"/>
        </w:rPr>
      </w:pPr>
      <w:r w:rsidDel="00000000" w:rsidR="00000000" w:rsidRPr="00000000">
        <w:rPr>
          <w:sz w:val="20"/>
          <w:szCs w:val="20"/>
          <w:highlight w:val="white"/>
          <w:rtl w:val="0"/>
        </w:rPr>
        <w:t xml:space="preserve">Alla compensazione non si applica il ribasso d'asta ed è al netto delle eventuali compensazioni in precedenza accordate.</w:t>
      </w:r>
    </w:p>
    <w:p w:rsidR="00000000" w:rsidDel="00000000" w:rsidP="00000000" w:rsidRDefault="00000000" w:rsidRPr="00000000" w14:paraId="0000007D">
      <w:pPr>
        <w:widowControl w:val="0"/>
        <w:spacing w:after="240" w:line="480" w:lineRule="auto"/>
        <w:ind w:left="0" w:right="0" w:firstLine="0"/>
        <w:jc w:val="both"/>
        <w:rPr>
          <w:sz w:val="20"/>
          <w:szCs w:val="20"/>
          <w:highlight w:val="white"/>
        </w:rPr>
      </w:pPr>
      <w:r w:rsidDel="00000000" w:rsidR="00000000" w:rsidRPr="00000000">
        <w:rPr>
          <w:sz w:val="20"/>
          <w:szCs w:val="20"/>
          <w:highlight w:val="white"/>
          <w:rtl w:val="0"/>
        </w:rPr>
        <w:t xml:space="preserve">Al di fuori di quanto disciplinato dal presente articolo è esclusa qualsiasi revisione dei prezzi e non trova applicazione l’articolo 1664, primo comma, del Codice Civile.</w:t>
      </w:r>
    </w:p>
    <w:p w:rsidR="00000000" w:rsidDel="00000000" w:rsidP="00000000" w:rsidRDefault="00000000" w:rsidRPr="00000000" w14:paraId="0000007E">
      <w:pPr>
        <w:widowControl w:val="0"/>
        <w:spacing w:after="240" w:line="480" w:lineRule="auto"/>
        <w:ind w:left="0" w:right="0" w:firstLine="0"/>
        <w:jc w:val="center"/>
        <w:rPr>
          <w:b w:val="1"/>
          <w:sz w:val="20"/>
          <w:szCs w:val="20"/>
          <w:highlight w:val="white"/>
        </w:rPr>
      </w:pPr>
      <w:r w:rsidDel="00000000" w:rsidR="00000000" w:rsidRPr="00000000">
        <w:rPr>
          <w:b w:val="1"/>
          <w:sz w:val="20"/>
          <w:szCs w:val="20"/>
          <w:highlight w:val="white"/>
          <w:rtl w:val="0"/>
        </w:rPr>
        <w:t xml:space="preserve">Articolo 8 – Adesione all’accordo e contratti esecutivi</w:t>
      </w:r>
    </w:p>
    <w:p w:rsidR="00000000" w:rsidDel="00000000" w:rsidP="00000000" w:rsidRDefault="00000000" w:rsidRPr="00000000" w14:paraId="0000007F">
      <w:pPr>
        <w:widowControl w:val="0"/>
        <w:spacing w:line="480" w:lineRule="auto"/>
        <w:jc w:val="both"/>
        <w:rPr>
          <w:sz w:val="20"/>
          <w:szCs w:val="20"/>
          <w:highlight w:val="white"/>
        </w:rPr>
      </w:pPr>
      <w:r w:rsidDel="00000000" w:rsidR="00000000" w:rsidRPr="00000000">
        <w:rPr>
          <w:sz w:val="20"/>
          <w:szCs w:val="20"/>
          <w:highlight w:val="white"/>
          <w:rtl w:val="0"/>
        </w:rPr>
        <w:t xml:space="preserve">Ogni Azienda Sanitaria destinataria della fornitura, prima di dare avvio alla fase esecutiva della fornitura, dovrà preventivamente procedere all’adozione del provvedimento di recepimento dell'aggiudicazione posta in essere dalla PuntoZero S.c.a r.l. in qualità di Stazione Appaltante, e provvederà all’acquisizione del CIG derivato per il lotto in questione.</w:t>
      </w:r>
    </w:p>
    <w:p w:rsidR="00000000" w:rsidDel="00000000" w:rsidP="00000000" w:rsidRDefault="00000000" w:rsidRPr="00000000" w14:paraId="00000080">
      <w:pPr>
        <w:widowControl w:val="0"/>
        <w:spacing w:line="480" w:lineRule="auto"/>
        <w:jc w:val="both"/>
        <w:rPr>
          <w:sz w:val="20"/>
          <w:szCs w:val="20"/>
          <w:highlight w:val="white"/>
        </w:rPr>
      </w:pPr>
      <w:r w:rsidDel="00000000" w:rsidR="00000000" w:rsidRPr="00000000">
        <w:rPr>
          <w:sz w:val="20"/>
          <w:szCs w:val="20"/>
          <w:highlight w:val="white"/>
          <w:rtl w:val="0"/>
        </w:rPr>
        <w:t xml:space="preserve">I contratti esecutivi devono contenere necessariamente i riferimenti al presente AQ, che deve intendersi negli stessi integralmente richiamato.  </w:t>
      </w:r>
    </w:p>
    <w:p w:rsidR="00000000" w:rsidDel="00000000" w:rsidP="00000000" w:rsidRDefault="00000000" w:rsidRPr="00000000" w14:paraId="00000081">
      <w:pPr>
        <w:widowControl w:val="0"/>
        <w:spacing w:line="480" w:lineRule="auto"/>
        <w:jc w:val="both"/>
        <w:rPr>
          <w:strike w:val="1"/>
          <w:sz w:val="20"/>
          <w:szCs w:val="20"/>
          <w:highlight w:val="white"/>
        </w:rPr>
      </w:pPr>
      <w:r w:rsidDel="00000000" w:rsidR="00000000" w:rsidRPr="00000000">
        <w:rPr>
          <w:sz w:val="20"/>
          <w:szCs w:val="20"/>
          <w:highlight w:val="white"/>
          <w:rtl w:val="0"/>
        </w:rPr>
        <w:t xml:space="preserve">In considerazione degli obblighi assunti dal Fornitore in forza dell’Accordo Quadro, il contratto di fornitura con le Aziende Sanitarie destinatarie della stessa si attiva con la stipula del contratto esecutivo derivante dal presente Accordo Quadro, tra la singola Azienda Sanitaria e il fornitore prescelto presso cui approvvigionarsi tenendo conto degli importi aggiudicati, cui seguirà l’emissione di ordinativi di fornitura.</w:t>
      </w:r>
      <w:r w:rsidDel="00000000" w:rsidR="00000000" w:rsidRPr="00000000">
        <w:rPr>
          <w:rtl w:val="0"/>
        </w:rPr>
      </w:r>
    </w:p>
    <w:p w:rsidR="00000000" w:rsidDel="00000000" w:rsidP="00000000" w:rsidRDefault="00000000" w:rsidRPr="00000000" w14:paraId="00000082">
      <w:pPr>
        <w:widowControl w:val="0"/>
        <w:spacing w:line="480" w:lineRule="auto"/>
        <w:jc w:val="both"/>
        <w:rPr>
          <w:sz w:val="20"/>
          <w:szCs w:val="20"/>
          <w:highlight w:val="white"/>
        </w:rPr>
      </w:pPr>
      <w:r w:rsidDel="00000000" w:rsidR="00000000" w:rsidRPr="00000000">
        <w:rPr>
          <w:sz w:val="20"/>
          <w:szCs w:val="20"/>
          <w:highlight w:val="white"/>
          <w:u w:val="single"/>
          <w:rtl w:val="0"/>
        </w:rPr>
        <w:t xml:space="preserve">Dell’avvenuta stipula del contratto esecutivo e della avvenuta emissione di ordinativi di fornitura deve essere sempre data comunicazione anche al RUP dell’Accordo Quadro</w:t>
      </w:r>
      <w:r w:rsidDel="00000000" w:rsidR="00000000" w:rsidRPr="00000000">
        <w:rPr>
          <w:sz w:val="20"/>
          <w:szCs w:val="20"/>
          <w:highlight w:val="white"/>
          <w:rtl w:val="0"/>
        </w:rPr>
        <w:t xml:space="preserve"> indicandolo per conoscenza in tutta la corrispondenza con il Fornitore al fine di consentire un adeguato e costante monitoraggio sul rispetto dei quantitativi di fornitura; in mancanza di adeguata comunicazione l’eventuale responsabilità per il superamento dei quantitativi massimi previsti sarà imputabile esclusivamente all’Azienda Sanitaria.</w:t>
      </w:r>
    </w:p>
    <w:p w:rsidR="00000000" w:rsidDel="00000000" w:rsidP="00000000" w:rsidRDefault="00000000" w:rsidRPr="00000000" w14:paraId="00000083">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Le Aziende Sanitarie informano tempestivamente via pec PuntoZero  S.c.a r.l. (alla c.a. del RUP dell’AQ) circa qualsiasi situazione ritenuta di rilievo per la corretta gestione dell’AQ.</w:t>
      </w:r>
    </w:p>
    <w:p w:rsidR="00000000" w:rsidDel="00000000" w:rsidP="00000000" w:rsidRDefault="00000000" w:rsidRPr="00000000" w14:paraId="00000084">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I contratti esecutivi, indipendentemente dalla data di stipula, non potranno avere scadenza successiva alla data di scadenza dell’Accordo Quadro di riferimento e sua eventuale proroga. </w:t>
      </w:r>
    </w:p>
    <w:p w:rsidR="00000000" w:rsidDel="00000000" w:rsidP="00000000" w:rsidRDefault="00000000" w:rsidRPr="00000000" w14:paraId="00000085">
      <w:pPr>
        <w:widowControl w:val="0"/>
        <w:spacing w:line="480" w:lineRule="auto"/>
        <w:ind w:left="-57" w:right="-57" w:firstLine="0"/>
        <w:jc w:val="both"/>
        <w:rPr>
          <w:sz w:val="20"/>
          <w:szCs w:val="20"/>
          <w:highlight w:val="white"/>
        </w:rPr>
      </w:pPr>
      <w:r w:rsidDel="00000000" w:rsidR="00000000" w:rsidRPr="00000000">
        <w:rPr>
          <w:sz w:val="20"/>
          <w:szCs w:val="20"/>
          <w:highlight w:val="white"/>
          <w:rtl w:val="0"/>
        </w:rPr>
        <w:t xml:space="preserve">Gli ordinativi di fornitura saranno effettuati fino alla concorrenza del suddetto quantitativo massimo e conterranno l'esatta indicazione delle prestazioni richieste ed il relativo importo.</w:t>
      </w:r>
    </w:p>
    <w:p w:rsidR="00000000" w:rsidDel="00000000" w:rsidP="00000000" w:rsidRDefault="00000000" w:rsidRPr="00000000" w14:paraId="00000086">
      <w:pPr>
        <w:widowControl w:val="0"/>
        <w:spacing w:line="480" w:lineRule="auto"/>
        <w:ind w:left="0" w:right="0" w:firstLine="0"/>
        <w:jc w:val="center"/>
        <w:rPr>
          <w:sz w:val="20"/>
          <w:szCs w:val="20"/>
          <w:highlight w:val="white"/>
        </w:rPr>
      </w:pPr>
      <w:r w:rsidDel="00000000" w:rsidR="00000000" w:rsidRPr="00000000">
        <w:rPr>
          <w:b w:val="1"/>
          <w:sz w:val="20"/>
          <w:szCs w:val="20"/>
          <w:highlight w:val="white"/>
          <w:rtl w:val="0"/>
        </w:rPr>
        <w:t xml:space="preserve">Articolo 9 – Esecuzione dell’ AQ</w:t>
      </w: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96"/>
        </w:tabs>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Rimane in carico alle Aziende Sanitarie ogni ulteriore attività non espressamente regolamentata nel presente Accordo, ivi compresa l’attivazione dei contratti esecutivi ovvero emissione di ordinativi previo recepimento ed acquisizione di CIG derivati, la gestione delle forniture nei limiti della propria quota e l’applicazione delle penali e la conseguente gestione dell’eventuale contenzioso scaturente dall’ esecuzione del contratto.</w:t>
      </w:r>
    </w:p>
    <w:p w:rsidR="00000000" w:rsidDel="00000000" w:rsidP="00000000" w:rsidRDefault="00000000" w:rsidRPr="00000000" w14:paraId="00000088">
      <w:pPr>
        <w:widowControl w:val="0"/>
        <w:spacing w:line="480" w:lineRule="auto"/>
        <w:jc w:val="both"/>
        <w:rPr>
          <w:sz w:val="20"/>
          <w:szCs w:val="20"/>
          <w:highlight w:val="white"/>
        </w:rPr>
      </w:pPr>
      <w:r w:rsidDel="00000000" w:rsidR="00000000" w:rsidRPr="00000000">
        <w:rPr>
          <w:sz w:val="20"/>
          <w:szCs w:val="20"/>
          <w:highlight w:val="white"/>
          <w:rtl w:val="0"/>
        </w:rPr>
        <w:t xml:space="preserve">È vietata la cessione totale o parziale dell’Accordo Quadro e dei singoli ordinativi di fornitura, a pena di nullità della cessione, perdita della cauzione costituita ed eventuale azione di rivalsa da parte di PuntoZero S.c. a r.l.  - Soggetto Aggregatore, per maggior danno arrecato.</w:t>
      </w:r>
    </w:p>
    <w:p w:rsidR="00000000" w:rsidDel="00000000" w:rsidP="00000000" w:rsidRDefault="00000000" w:rsidRPr="00000000" w14:paraId="00000089">
      <w:pPr>
        <w:spacing w:line="360" w:lineRule="auto"/>
        <w:ind w:left="0" w:firstLine="0"/>
        <w:jc w:val="both"/>
        <w:rPr>
          <w:sz w:val="20"/>
          <w:szCs w:val="20"/>
        </w:rPr>
      </w:pPr>
      <w:r w:rsidDel="00000000" w:rsidR="00000000" w:rsidRPr="00000000">
        <w:rPr>
          <w:sz w:val="20"/>
          <w:szCs w:val="20"/>
          <w:rtl w:val="0"/>
        </w:rPr>
        <w:t xml:space="preserve">Il Fornitore  in esecusione dell’Accordo Quadro, a: </w:t>
      </w:r>
    </w:p>
    <w:p w:rsidR="00000000" w:rsidDel="00000000" w:rsidP="00000000" w:rsidRDefault="00000000" w:rsidRPr="00000000" w14:paraId="0000008A">
      <w:pPr>
        <w:numPr>
          <w:ilvl w:val="0"/>
          <w:numId w:val="3"/>
        </w:numPr>
        <w:spacing w:line="360" w:lineRule="auto"/>
        <w:ind w:left="851" w:hanging="425"/>
        <w:jc w:val="both"/>
        <w:rPr>
          <w:sz w:val="20"/>
          <w:szCs w:val="20"/>
        </w:rPr>
      </w:pPr>
      <w:r w:rsidDel="00000000" w:rsidR="00000000" w:rsidRPr="00000000">
        <w:rPr>
          <w:sz w:val="20"/>
          <w:szCs w:val="20"/>
          <w:rtl w:val="0"/>
        </w:rPr>
        <w:t xml:space="preserve">fornire i prodotti oggetto dell’Accordo Quadro, dettagliatamente descritti nel Capitolato Tecnico e nell’Offerta Tecnica, ove migliorativa, secondo quanto stabilito nell’Accordo Quadro e negli Atti di gara; </w:t>
      </w:r>
    </w:p>
    <w:p w:rsidR="00000000" w:rsidDel="00000000" w:rsidP="00000000" w:rsidRDefault="00000000" w:rsidRPr="00000000" w14:paraId="0000008B">
      <w:pPr>
        <w:numPr>
          <w:ilvl w:val="0"/>
          <w:numId w:val="3"/>
        </w:numPr>
        <w:spacing w:line="360" w:lineRule="auto"/>
        <w:ind w:left="851" w:hanging="425"/>
        <w:jc w:val="both"/>
        <w:rPr>
          <w:sz w:val="20"/>
          <w:szCs w:val="20"/>
        </w:rPr>
      </w:pPr>
      <w:r w:rsidDel="00000000" w:rsidR="00000000" w:rsidRPr="00000000">
        <w:rPr>
          <w:sz w:val="20"/>
          <w:szCs w:val="20"/>
          <w:rtl w:val="0"/>
        </w:rPr>
        <w:t xml:space="preserve">svolgere le attività di trasporto, consegna e</w:t>
      </w:r>
      <w:r w:rsidDel="00000000" w:rsidR="00000000" w:rsidRPr="00000000">
        <w:rPr>
          <w:sz w:val="20"/>
          <w:szCs w:val="20"/>
          <w:highlight w:val="white"/>
          <w:rtl w:val="0"/>
        </w:rPr>
        <w:t xml:space="preserve"> dei dispositivi pr</w:t>
      </w:r>
      <w:r w:rsidDel="00000000" w:rsidR="00000000" w:rsidRPr="00000000">
        <w:rPr>
          <w:sz w:val="20"/>
          <w:szCs w:val="20"/>
          <w:rtl w:val="0"/>
        </w:rPr>
        <w:t xml:space="preserve">evisti nel Capitolato Tecnico e la cui remunerazione è da intendersi ricompresa nell’importo contrattuale di cui al precedente Articolo 4;</w:t>
      </w:r>
    </w:p>
    <w:p w:rsidR="00000000" w:rsidDel="00000000" w:rsidP="00000000" w:rsidRDefault="00000000" w:rsidRPr="00000000" w14:paraId="0000008C">
      <w:pPr>
        <w:numPr>
          <w:ilvl w:val="0"/>
          <w:numId w:val="3"/>
        </w:numPr>
        <w:spacing w:line="360" w:lineRule="auto"/>
        <w:ind w:left="851" w:hanging="425"/>
        <w:jc w:val="both"/>
        <w:rPr>
          <w:sz w:val="20"/>
          <w:szCs w:val="20"/>
        </w:rPr>
      </w:pPr>
      <w:r w:rsidDel="00000000" w:rsidR="00000000" w:rsidRPr="00000000">
        <w:rPr>
          <w:sz w:val="20"/>
          <w:szCs w:val="20"/>
          <w:rtl w:val="0"/>
        </w:rPr>
        <w:t xml:space="preserve">effettuare le consegne nel luogo deputato dalle Aziende Sanitarie contraenti entro i termini stabiliti, secondo quanto previsto nel Capitolato Tecnico;</w:t>
      </w:r>
    </w:p>
    <w:p w:rsidR="00000000" w:rsidDel="00000000" w:rsidP="00000000" w:rsidRDefault="00000000" w:rsidRPr="00000000" w14:paraId="0000008D">
      <w:pPr>
        <w:numPr>
          <w:ilvl w:val="0"/>
          <w:numId w:val="3"/>
        </w:numPr>
        <w:spacing w:line="360" w:lineRule="auto"/>
        <w:ind w:left="851" w:hanging="425"/>
        <w:jc w:val="both"/>
        <w:rPr>
          <w:sz w:val="20"/>
          <w:szCs w:val="20"/>
        </w:rPr>
      </w:pPr>
      <w:r w:rsidDel="00000000" w:rsidR="00000000" w:rsidRPr="00000000">
        <w:rPr>
          <w:sz w:val="20"/>
          <w:szCs w:val="20"/>
          <w:rtl w:val="0"/>
        </w:rPr>
        <w:t xml:space="preserve">confezionare, etichettare ed imballare i prodotti secondo quanto previsto nel Capitolato Tecnico e negli altri Atti di gara;</w:t>
      </w:r>
    </w:p>
    <w:p w:rsidR="00000000" w:rsidDel="00000000" w:rsidP="00000000" w:rsidRDefault="00000000" w:rsidRPr="00000000" w14:paraId="0000008E">
      <w:pPr>
        <w:numPr>
          <w:ilvl w:val="0"/>
          <w:numId w:val="3"/>
        </w:numPr>
        <w:spacing w:line="360" w:lineRule="auto"/>
        <w:ind w:left="851" w:hanging="425"/>
        <w:jc w:val="both"/>
        <w:rPr>
          <w:sz w:val="20"/>
          <w:szCs w:val="20"/>
        </w:rPr>
      </w:pPr>
      <w:r w:rsidDel="00000000" w:rsidR="00000000" w:rsidRPr="00000000">
        <w:rPr>
          <w:sz w:val="20"/>
          <w:szCs w:val="20"/>
          <w:rtl w:val="0"/>
        </w:rPr>
        <w:t xml:space="preserve">manlevare e tenere indenne PuntoZero S.c. a r.l. nonché le Aziende, per quanto di rispettiva competenza, dalle pretese che i terzi dovessero avanzare in relazione ai danni derivanti da servizi resi in modalità diverse rispetto a quanto previsto nel presente Accordo Quadro, ovvero in relazione a diritti di privativa vantati da terzi e da eventuali costi sostenuti a seguito dell’utilizzo di prodotti rivelatosi difettosi per ragioni di sicurezza;</w:t>
      </w:r>
    </w:p>
    <w:p w:rsidR="00000000" w:rsidDel="00000000" w:rsidP="00000000" w:rsidRDefault="00000000" w:rsidRPr="00000000" w14:paraId="0000008F">
      <w:pPr>
        <w:numPr>
          <w:ilvl w:val="0"/>
          <w:numId w:val="3"/>
        </w:numPr>
        <w:spacing w:line="360" w:lineRule="auto"/>
        <w:ind w:left="851" w:hanging="425"/>
        <w:jc w:val="both"/>
        <w:rPr>
          <w:sz w:val="20"/>
          <w:szCs w:val="20"/>
          <w:highlight w:val="white"/>
        </w:rPr>
      </w:pPr>
      <w:r w:rsidDel="00000000" w:rsidR="00000000" w:rsidRPr="00000000">
        <w:rPr>
          <w:sz w:val="20"/>
          <w:szCs w:val="20"/>
          <w:highlight w:val="white"/>
          <w:rtl w:val="0"/>
        </w:rPr>
        <w:t xml:space="preserve">comunicare tempestivamente le eventuali variazioni della propria struttura organizzativa coinvolta nell’esecuzione dell’Accordo Quadro e dei Contratti, indicando analiticamente le variazioni intervenute ed i nominativi dei nuovi responsabili; </w:t>
      </w:r>
    </w:p>
    <w:p w:rsidR="00000000" w:rsidDel="00000000" w:rsidP="00000000" w:rsidRDefault="00000000" w:rsidRPr="00000000" w14:paraId="00000090">
      <w:pPr>
        <w:numPr>
          <w:ilvl w:val="0"/>
          <w:numId w:val="3"/>
        </w:numPr>
        <w:spacing w:line="360" w:lineRule="auto"/>
        <w:ind w:left="851" w:hanging="425"/>
        <w:jc w:val="both"/>
        <w:rPr>
          <w:sz w:val="20"/>
          <w:szCs w:val="20"/>
        </w:rPr>
      </w:pPr>
      <w:r w:rsidDel="00000000" w:rsidR="00000000" w:rsidRPr="00000000">
        <w:rPr>
          <w:sz w:val="20"/>
          <w:szCs w:val="20"/>
          <w:rtl w:val="0"/>
        </w:rPr>
        <w:t xml:space="preserve">predisporre tutti gli strumenti e le metodologie, comprensivi della relativa documentazione, atti a garantire elevati livelli di servizio ivi compresi quelli relativi alla sicurezza e riservatezza nonché atti a consentire a PuntoZero S.c.a.r.l. e alle singole Aziende Sanitarie contraenti di monitorare la conformità della fornitura erogata alle norme previste nell’Accordo Quadro, nei Contratti e negli Ordini, ai livelli di servizio predisposti e ad assicurare la tracciabilità dei prodotti in caso di recall. </w:t>
      </w:r>
    </w:p>
    <w:p w:rsidR="00000000" w:rsidDel="00000000" w:rsidP="00000000" w:rsidRDefault="00000000" w:rsidRPr="00000000" w14:paraId="00000091">
      <w:pPr>
        <w:spacing w:line="360" w:lineRule="auto"/>
        <w:ind w:left="0" w:firstLine="0"/>
        <w:jc w:val="both"/>
        <w:rPr>
          <w:sz w:val="20"/>
          <w:szCs w:val="20"/>
          <w:highlight w:val="white"/>
        </w:rPr>
      </w:pPr>
      <w:bookmarkStart w:colFirst="0" w:colLast="0" w:name="_heading=h.17dp8vu" w:id="0"/>
      <w:bookmarkEnd w:id="0"/>
      <w:r w:rsidDel="00000000" w:rsidR="00000000" w:rsidRPr="00000000">
        <w:rPr>
          <w:sz w:val="20"/>
          <w:szCs w:val="20"/>
          <w:highlight w:val="white"/>
          <w:rtl w:val="0"/>
        </w:rPr>
        <w:t xml:space="preserve">Il Fornitore si impegna inoltre a predisporre e </w:t>
      </w:r>
      <w:r w:rsidDel="00000000" w:rsidR="00000000" w:rsidRPr="00000000">
        <w:rPr>
          <w:sz w:val="20"/>
          <w:szCs w:val="20"/>
          <w:highlight w:val="white"/>
          <w:u w:val="single"/>
          <w:rtl w:val="0"/>
        </w:rPr>
        <w:t xml:space="preserve">trasmettere a PuntoZero S.c.a.r.l.</w:t>
      </w:r>
      <w:r w:rsidDel="00000000" w:rsidR="00000000" w:rsidRPr="00000000">
        <w:rPr>
          <w:sz w:val="20"/>
          <w:szCs w:val="20"/>
          <w:highlight w:val="white"/>
          <w:rtl w:val="0"/>
        </w:rPr>
        <w:t xml:space="preserve"> un flusso informativo sull’andamento della fornitura, su base annuale, entro il termine perentorio di 10 giorni naturali e consecutivi successivi alla scadenza del mese di riferimento, nelle modalità definite nel Capitolato Tecnico e contenente le seguenti informazioni, cumulate per tutte le Aziende Sanitarie:</w:t>
      </w:r>
    </w:p>
    <w:p w:rsidR="00000000" w:rsidDel="00000000" w:rsidP="00000000" w:rsidRDefault="00000000" w:rsidRPr="00000000" w14:paraId="00000092">
      <w:pPr>
        <w:widowControl w:val="0"/>
        <w:numPr>
          <w:ilvl w:val="0"/>
          <w:numId w:val="10"/>
        </w:numPr>
        <w:tabs>
          <w:tab w:val="left" w:leader="none" w:pos="924"/>
          <w:tab w:val="left" w:leader="none" w:pos="925"/>
        </w:tabs>
        <w:spacing w:line="360" w:lineRule="auto"/>
        <w:ind w:left="851" w:hanging="360"/>
        <w:jc w:val="both"/>
        <w:rPr>
          <w:sz w:val="20"/>
          <w:szCs w:val="20"/>
          <w:highlight w:val="white"/>
        </w:rPr>
      </w:pPr>
      <w:r w:rsidDel="00000000" w:rsidR="00000000" w:rsidRPr="00000000">
        <w:rPr>
          <w:sz w:val="20"/>
          <w:szCs w:val="20"/>
          <w:highlight w:val="white"/>
          <w:rtl w:val="0"/>
        </w:rPr>
        <w:t xml:space="preserve">quantitativi ordinati e consegnati;</w:t>
      </w:r>
    </w:p>
    <w:p w:rsidR="00000000" w:rsidDel="00000000" w:rsidP="00000000" w:rsidRDefault="00000000" w:rsidRPr="00000000" w14:paraId="00000093">
      <w:pPr>
        <w:widowControl w:val="0"/>
        <w:numPr>
          <w:ilvl w:val="0"/>
          <w:numId w:val="10"/>
        </w:numPr>
        <w:tabs>
          <w:tab w:val="left" w:leader="none" w:pos="924"/>
          <w:tab w:val="left" w:leader="none" w:pos="925"/>
        </w:tabs>
        <w:spacing w:line="360" w:lineRule="auto"/>
        <w:ind w:left="851" w:hanging="360"/>
        <w:jc w:val="both"/>
        <w:rPr>
          <w:sz w:val="20"/>
          <w:szCs w:val="20"/>
          <w:highlight w:val="white"/>
        </w:rPr>
      </w:pPr>
      <w:r w:rsidDel="00000000" w:rsidR="00000000" w:rsidRPr="00000000">
        <w:rPr>
          <w:sz w:val="20"/>
          <w:szCs w:val="20"/>
          <w:highlight w:val="white"/>
          <w:rtl w:val="0"/>
        </w:rPr>
        <w:t xml:space="preserve">valore complessivo degli Ordini di Consegna;</w:t>
      </w:r>
    </w:p>
    <w:p w:rsidR="00000000" w:rsidDel="00000000" w:rsidP="00000000" w:rsidRDefault="00000000" w:rsidRPr="00000000" w14:paraId="00000094">
      <w:pPr>
        <w:widowControl w:val="0"/>
        <w:numPr>
          <w:ilvl w:val="0"/>
          <w:numId w:val="10"/>
        </w:numPr>
        <w:tabs>
          <w:tab w:val="left" w:leader="none" w:pos="924"/>
          <w:tab w:val="left" w:leader="none" w:pos="925"/>
        </w:tabs>
        <w:spacing w:line="360" w:lineRule="auto"/>
        <w:ind w:left="851" w:hanging="360"/>
        <w:jc w:val="both"/>
        <w:rPr>
          <w:sz w:val="20"/>
          <w:szCs w:val="20"/>
          <w:highlight w:val="white"/>
        </w:rPr>
      </w:pPr>
      <w:r w:rsidDel="00000000" w:rsidR="00000000" w:rsidRPr="00000000">
        <w:rPr>
          <w:sz w:val="20"/>
          <w:szCs w:val="20"/>
          <w:highlight w:val="white"/>
          <w:rtl w:val="0"/>
        </w:rPr>
        <w:t xml:space="preserve">prezzi unitari degli ausili ordinati;</w:t>
      </w:r>
    </w:p>
    <w:p w:rsidR="00000000" w:rsidDel="00000000" w:rsidP="00000000" w:rsidRDefault="00000000" w:rsidRPr="00000000" w14:paraId="00000095">
      <w:pPr>
        <w:widowControl w:val="0"/>
        <w:numPr>
          <w:ilvl w:val="0"/>
          <w:numId w:val="10"/>
        </w:numPr>
        <w:tabs>
          <w:tab w:val="left" w:leader="none" w:pos="924"/>
          <w:tab w:val="left" w:leader="none" w:pos="925"/>
        </w:tabs>
        <w:spacing w:line="360" w:lineRule="auto"/>
        <w:ind w:left="851" w:hanging="360"/>
        <w:jc w:val="both"/>
        <w:rPr>
          <w:sz w:val="20"/>
          <w:szCs w:val="20"/>
          <w:highlight w:val="white"/>
        </w:rPr>
      </w:pPr>
      <w:r w:rsidDel="00000000" w:rsidR="00000000" w:rsidRPr="00000000">
        <w:rPr>
          <w:sz w:val="20"/>
          <w:szCs w:val="20"/>
          <w:highlight w:val="white"/>
          <w:rtl w:val="0"/>
        </w:rPr>
        <w:t xml:space="preserve">lotto di gara di riferimento.</w:t>
      </w:r>
    </w:p>
    <w:p w:rsidR="00000000" w:rsidDel="00000000" w:rsidP="00000000" w:rsidRDefault="00000000" w:rsidRPr="00000000" w14:paraId="00000096">
      <w:pPr>
        <w:spacing w:line="360" w:lineRule="auto"/>
        <w:ind w:left="0" w:firstLine="0"/>
        <w:jc w:val="both"/>
        <w:rPr>
          <w:sz w:val="20"/>
          <w:szCs w:val="20"/>
          <w:highlight w:val="white"/>
        </w:rPr>
      </w:pPr>
      <w:r w:rsidDel="00000000" w:rsidR="00000000" w:rsidRPr="00000000">
        <w:rPr>
          <w:sz w:val="20"/>
          <w:szCs w:val="20"/>
          <w:highlight w:val="white"/>
          <w:rtl w:val="0"/>
        </w:rPr>
        <w:t xml:space="preserve">Inoltre, il Fornitore si impegna a predisporre e </w:t>
      </w:r>
      <w:r w:rsidDel="00000000" w:rsidR="00000000" w:rsidRPr="00000000">
        <w:rPr>
          <w:sz w:val="20"/>
          <w:szCs w:val="20"/>
          <w:highlight w:val="white"/>
          <w:u w:val="single"/>
          <w:rtl w:val="0"/>
        </w:rPr>
        <w:t xml:space="preserve">trasmettere alle Aziende Sanitarie</w:t>
      </w:r>
      <w:r w:rsidDel="00000000" w:rsidR="00000000" w:rsidRPr="00000000">
        <w:rPr>
          <w:sz w:val="20"/>
          <w:szCs w:val="20"/>
          <w:highlight w:val="white"/>
          <w:rtl w:val="0"/>
        </w:rPr>
        <w:t xml:space="preserve"> contraenti un flusso informativo sull’andamento della fornitura, su base bimestrale, entro il termine perentorio di 10 giorni naturali e consecutivi successivi alla scadenza del mese di riferimento, nelle modalità definite nel Capitolato Tecnico e contenente le seguenti informazioni minime: </w:t>
      </w:r>
    </w:p>
    <w:p w:rsidR="00000000" w:rsidDel="00000000" w:rsidP="00000000" w:rsidRDefault="00000000" w:rsidRPr="00000000" w14:paraId="00000097">
      <w:pPr>
        <w:widowControl w:val="0"/>
        <w:numPr>
          <w:ilvl w:val="0"/>
          <w:numId w:val="10"/>
        </w:numPr>
        <w:tabs>
          <w:tab w:val="left" w:leader="none" w:pos="924"/>
          <w:tab w:val="left" w:leader="none" w:pos="925"/>
        </w:tabs>
        <w:spacing w:line="360" w:lineRule="auto"/>
        <w:ind w:left="851" w:hanging="360"/>
        <w:jc w:val="both"/>
        <w:rPr>
          <w:sz w:val="20"/>
          <w:szCs w:val="20"/>
          <w:highlight w:val="white"/>
        </w:rPr>
      </w:pPr>
      <w:r w:rsidDel="00000000" w:rsidR="00000000" w:rsidRPr="00000000">
        <w:rPr>
          <w:sz w:val="20"/>
          <w:szCs w:val="20"/>
          <w:highlight w:val="white"/>
          <w:rtl w:val="0"/>
        </w:rPr>
        <w:t xml:space="preserve">numero e data di riferimento della Richiesta di approvvigionamento e nome dell’Azienda Sanitaria contraente;</w:t>
      </w:r>
    </w:p>
    <w:p w:rsidR="00000000" w:rsidDel="00000000" w:rsidP="00000000" w:rsidRDefault="00000000" w:rsidRPr="00000000" w14:paraId="00000098">
      <w:pPr>
        <w:widowControl w:val="0"/>
        <w:numPr>
          <w:ilvl w:val="0"/>
          <w:numId w:val="10"/>
        </w:numPr>
        <w:tabs>
          <w:tab w:val="left" w:leader="none" w:pos="924"/>
          <w:tab w:val="left" w:leader="none" w:pos="925"/>
        </w:tabs>
        <w:spacing w:line="360" w:lineRule="auto"/>
        <w:ind w:left="851" w:hanging="360"/>
        <w:jc w:val="both"/>
        <w:rPr>
          <w:sz w:val="20"/>
          <w:szCs w:val="20"/>
          <w:highlight w:val="white"/>
        </w:rPr>
      </w:pPr>
      <w:r w:rsidDel="00000000" w:rsidR="00000000" w:rsidRPr="00000000">
        <w:rPr>
          <w:sz w:val="20"/>
          <w:szCs w:val="20"/>
          <w:highlight w:val="white"/>
          <w:rtl w:val="0"/>
        </w:rPr>
        <w:t xml:space="preserve">quantitativi ordinati e consegnati;</w:t>
      </w:r>
    </w:p>
    <w:p w:rsidR="00000000" w:rsidDel="00000000" w:rsidP="00000000" w:rsidRDefault="00000000" w:rsidRPr="00000000" w14:paraId="00000099">
      <w:pPr>
        <w:widowControl w:val="0"/>
        <w:numPr>
          <w:ilvl w:val="0"/>
          <w:numId w:val="10"/>
        </w:numPr>
        <w:tabs>
          <w:tab w:val="left" w:leader="none" w:pos="924"/>
          <w:tab w:val="left" w:leader="none" w:pos="925"/>
        </w:tabs>
        <w:spacing w:line="360" w:lineRule="auto"/>
        <w:ind w:left="851" w:hanging="360"/>
        <w:jc w:val="both"/>
        <w:rPr>
          <w:sz w:val="20"/>
          <w:szCs w:val="20"/>
          <w:highlight w:val="white"/>
        </w:rPr>
      </w:pPr>
      <w:r w:rsidDel="00000000" w:rsidR="00000000" w:rsidRPr="00000000">
        <w:rPr>
          <w:sz w:val="20"/>
          <w:szCs w:val="20"/>
          <w:highlight w:val="white"/>
          <w:rtl w:val="0"/>
        </w:rPr>
        <w:t xml:space="preserve">valore complessivo degli Ordini di Consegna;</w:t>
      </w:r>
    </w:p>
    <w:p w:rsidR="00000000" w:rsidDel="00000000" w:rsidP="00000000" w:rsidRDefault="00000000" w:rsidRPr="00000000" w14:paraId="0000009A">
      <w:pPr>
        <w:widowControl w:val="0"/>
        <w:numPr>
          <w:ilvl w:val="0"/>
          <w:numId w:val="10"/>
        </w:numPr>
        <w:tabs>
          <w:tab w:val="left" w:leader="none" w:pos="924"/>
          <w:tab w:val="left" w:leader="none" w:pos="925"/>
        </w:tabs>
        <w:spacing w:line="360" w:lineRule="auto"/>
        <w:ind w:left="851" w:hanging="360"/>
        <w:jc w:val="both"/>
        <w:rPr>
          <w:sz w:val="20"/>
          <w:szCs w:val="20"/>
          <w:highlight w:val="white"/>
        </w:rPr>
      </w:pPr>
      <w:r w:rsidDel="00000000" w:rsidR="00000000" w:rsidRPr="00000000">
        <w:rPr>
          <w:sz w:val="20"/>
          <w:szCs w:val="20"/>
          <w:highlight w:val="white"/>
          <w:rtl w:val="0"/>
        </w:rPr>
        <w:t xml:space="preserve">prezzi unitari degli ausili ordinati;</w:t>
      </w:r>
    </w:p>
    <w:p w:rsidR="00000000" w:rsidDel="00000000" w:rsidP="00000000" w:rsidRDefault="00000000" w:rsidRPr="00000000" w14:paraId="0000009B">
      <w:pPr>
        <w:widowControl w:val="0"/>
        <w:numPr>
          <w:ilvl w:val="0"/>
          <w:numId w:val="10"/>
        </w:numPr>
        <w:tabs>
          <w:tab w:val="left" w:leader="none" w:pos="924"/>
          <w:tab w:val="left" w:leader="none" w:pos="925"/>
        </w:tabs>
        <w:spacing w:line="360" w:lineRule="auto"/>
        <w:ind w:left="851" w:hanging="360"/>
        <w:jc w:val="both"/>
        <w:rPr>
          <w:sz w:val="20"/>
          <w:szCs w:val="20"/>
          <w:highlight w:val="white"/>
        </w:rPr>
      </w:pPr>
      <w:r w:rsidDel="00000000" w:rsidR="00000000" w:rsidRPr="00000000">
        <w:rPr>
          <w:sz w:val="20"/>
          <w:szCs w:val="20"/>
          <w:highlight w:val="white"/>
          <w:rtl w:val="0"/>
        </w:rPr>
        <w:t xml:space="preserve">lotto di gara di riferimento.</w:t>
      </w:r>
    </w:p>
    <w:p w:rsidR="00000000" w:rsidDel="00000000" w:rsidP="00000000" w:rsidRDefault="00000000" w:rsidRPr="00000000" w14:paraId="0000009C">
      <w:pPr>
        <w:widowControl w:val="0"/>
        <w:tabs>
          <w:tab w:val="left" w:leader="none" w:pos="924"/>
          <w:tab w:val="left" w:leader="none" w:pos="925"/>
        </w:tabs>
        <w:spacing w:line="360" w:lineRule="auto"/>
        <w:ind w:left="0" w:firstLine="0"/>
        <w:jc w:val="both"/>
        <w:rPr>
          <w:sz w:val="20"/>
          <w:szCs w:val="20"/>
          <w:highlight w:val="white"/>
        </w:rPr>
      </w:pPr>
      <w:r w:rsidDel="00000000" w:rsidR="00000000" w:rsidRPr="00000000">
        <w:rPr>
          <w:sz w:val="20"/>
          <w:szCs w:val="20"/>
          <w:highlight w:val="white"/>
          <w:rtl w:val="0"/>
        </w:rPr>
        <w:t xml:space="preserve">Il Fornitore si impegna altresì a comunicare tempestivamente all’Azienda contraente l’eventuale aggiornamento di tutte le informazioni fornite per l’intero periodo di validità del Contratto.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b w:val="1"/>
          <w:sz w:val="20"/>
          <w:szCs w:val="20"/>
          <w:highlight w:val="white"/>
        </w:rPr>
      </w:pPr>
      <w:r w:rsidDel="00000000" w:rsidR="00000000" w:rsidRPr="00000000">
        <w:rPr>
          <w:b w:val="1"/>
          <w:sz w:val="20"/>
          <w:szCs w:val="20"/>
          <w:highlight w:val="white"/>
          <w:rtl w:val="0"/>
        </w:rPr>
        <w:t xml:space="preserve">Articolo 10 - Garanzia definitiva</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A garanzia delle obbligazioni contrattuali derivanti dall’esecuzione del presente Accordo Quadro, il Fornitore, ai sensi e per gli effetti dell’articolo 117 del d.lgs. 36/2023 ha costituito, a favore di PuntoZero S.c. a r.l, una garanzia fideiussoria, incondizionata ed irrevocabile la quale prevede espressamente la rinuncia al beneficio della preventiva escussione del debitore principale, in deroga all’articolo 1944, comma 2, c.c., la rinuncia all’eccezione di cui all’articolo 1957, comma 2, c.c., nonché l’operatività della garanzia medesima entro 15 giorni, a semplice richiesta scritta. Si applica la riduzione dell’importo della cauzione così come disciplinato dall’art. 106, comma 8, del Dlgs 36/2023.</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A garanzia delle obbligazioni contrattuali che verranno assunte dal Fornitore, ai sensi e per gli effetti dell’articolo 117 del d.lgs. 36/2023 ha costituito, nei confronti delle Aziende Sanitarie con i singoli Contratti attuativi, il Fornitore medesimo si obbliga fin da ora a prestare ulteriori garanzie definitive nelle modalità e condizioni stabilite nel Disciplinare di gara e ai sensi dell’articolo 117 del d.lgs. 36/2023.</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In particolare, il Fornitore si impegna a costituire la garanzia definitiva di cui sopra suddividendola come segue:</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a favore di PuntoZero S.c. a r.l. per il 1% dell’importo dovuto ai sensi dell’art. 117 del Codice, da calcolare sull’importo complessivo dell'Accordo Quadro;</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a favore dell’Azienda Sanitaria Contraente per il restante 5% dell’importo dovuto ai sensi dell’art. 117 del Codice, da calcolare sull’importo complessivo del Contratto.</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 La cauzione definitiva si intende estesa a tutti gli accessori dell’obbligazione principale ed è prestata a garanzia dell’esatto e corretto adempimento di tutte le obbligazioni del Fornitore, anche future ai sensi e per gli effetti dell’art. 1938 Codice Civile, nascenti dall’esecuzione del presente Accordo Quadro e dei singoli Contratti attuativi.</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In particolare, la cauzione rilasciata garantisce tutti gli obblighi specifici assunti dal Fornitore, anche quelli a fronte dei quali è prevista l’applicazione di penali e, pertanto, resta espressamente inteso che le Aziende Sanitarie contraenti/la Stazione Appaltante, fermo restando quanto previsto nel precedente articolo “Penali”, hanno diritto di rivalersi direttamente sulla cauzione.</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La garanzia opera per tutta la durata dell’Accordo e dei singoli Contratti attuativi da essa derivanti, e, comunque, sino alla completa ed esatta esecuzione delle obbligazioni nascenti dai predetti Contratti attuativi e dall’Accordo; pertanto, la garanzia sarà svincolata, previa deduzione di eventuali crediti di PuntoZero S.c. a r.l e delle Aziende Sanitarie contraenti, per quanto di ragione, verso il Fornitore, a seguito della piena ed esatta esecuzione delle obbligazioni contrattuali.</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Le Aziende Sanitarie possono svincolare la cauzione progressivamente e proporzionalmente, sulla base dell’avanzamento dell’esecuzione, nel limite massimo dell’80%.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Qualora l’ammontare della cauzione definitiva si riduca per effetto dell’applicazione di penali, o per qualsiasi altra causa, il Fornitore deve provvedere al reintegro entro il termine di 30 (trenta) giorni dal ricevimento della relativa richiesta effettuata da parte della Stazione Appaltante.</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both"/>
        <w:rPr>
          <w:sz w:val="20"/>
          <w:szCs w:val="20"/>
          <w:highlight w:val="white"/>
        </w:rPr>
      </w:pPr>
      <w:r w:rsidDel="00000000" w:rsidR="00000000" w:rsidRPr="00000000">
        <w:rPr>
          <w:sz w:val="20"/>
          <w:szCs w:val="20"/>
          <w:highlight w:val="white"/>
          <w:rtl w:val="0"/>
        </w:rPr>
        <w:t xml:space="preserve">In caso di inadempimento delle obbligazioni previste nel presente articolo le Aziende Sanitarie contraenti e/o il Servizio della Stazione Appaltante hanno facoltà di dichiarare risolto rispettivamente il Contratto di fornitura e/o l’Accordo.</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b w:val="1"/>
          <w:sz w:val="20"/>
          <w:szCs w:val="20"/>
          <w:highlight w:val="whit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b w:val="1"/>
          <w:sz w:val="20"/>
          <w:szCs w:val="20"/>
          <w:highlight w:val="white"/>
        </w:rPr>
      </w:pPr>
      <w:r w:rsidDel="00000000" w:rsidR="00000000" w:rsidRPr="00000000">
        <w:rPr>
          <w:b w:val="1"/>
          <w:sz w:val="20"/>
          <w:szCs w:val="20"/>
          <w:highlight w:val="white"/>
          <w:rtl w:val="0"/>
        </w:rPr>
        <w:t xml:space="preserve">Articolo 11- Foro competente</w:t>
      </w:r>
    </w:p>
    <w:p w:rsidR="00000000" w:rsidDel="00000000" w:rsidP="00000000" w:rsidRDefault="00000000" w:rsidRPr="00000000" w14:paraId="000000AB">
      <w:pPr>
        <w:spacing w:line="480" w:lineRule="auto"/>
        <w:ind w:left="0" w:right="0" w:firstLine="0"/>
        <w:jc w:val="both"/>
        <w:rPr>
          <w:sz w:val="20"/>
          <w:szCs w:val="20"/>
          <w:highlight w:val="white"/>
        </w:rPr>
      </w:pPr>
      <w:r w:rsidDel="00000000" w:rsidR="00000000" w:rsidRPr="00000000">
        <w:rPr>
          <w:sz w:val="20"/>
          <w:szCs w:val="20"/>
          <w:highlight w:val="white"/>
          <w:rtl w:val="0"/>
        </w:rPr>
        <w:t xml:space="preserve">Per tutte le controversie relative a rapporti tra il Fornitore e PuntoZero S.c. a r.l. e le Aziende sarà competente esclusivamente il Foro di Perugia. E’ escluso il ricorso all’arbitrato.</w:t>
      </w:r>
    </w:p>
    <w:p w:rsidR="00000000" w:rsidDel="00000000" w:rsidP="00000000" w:rsidRDefault="00000000" w:rsidRPr="00000000" w14:paraId="000000AC">
      <w:pPr>
        <w:spacing w:line="480" w:lineRule="auto"/>
        <w:ind w:left="0" w:right="0" w:firstLine="0"/>
        <w:jc w:val="center"/>
        <w:rPr>
          <w:b w:val="1"/>
          <w:sz w:val="20"/>
          <w:szCs w:val="20"/>
          <w:highlight w:val="white"/>
        </w:rPr>
      </w:pPr>
      <w:r w:rsidDel="00000000" w:rsidR="00000000" w:rsidRPr="00000000">
        <w:rPr>
          <w:b w:val="1"/>
          <w:sz w:val="20"/>
          <w:szCs w:val="20"/>
          <w:highlight w:val="white"/>
          <w:rtl w:val="0"/>
        </w:rPr>
        <w:t xml:space="preserve">Articolo 12- Spese di contratto, imposte, tasse, trattamento fiscale</w:t>
      </w:r>
    </w:p>
    <w:p w:rsidR="00000000" w:rsidDel="00000000" w:rsidP="00000000" w:rsidRDefault="00000000" w:rsidRPr="00000000" w14:paraId="000000AD">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Il presente contratto viene stipulato nella forma della scrittura privata con firma digitale.</w:t>
      </w:r>
    </w:p>
    <w:p w:rsidR="00000000" w:rsidDel="00000000" w:rsidP="00000000" w:rsidRDefault="00000000" w:rsidRPr="00000000" w14:paraId="000000AE">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Tale scrittura privata è soggetta a registrazione solo in caso d'uso.</w:t>
      </w:r>
    </w:p>
    <w:p w:rsidR="00000000" w:rsidDel="00000000" w:rsidP="00000000" w:rsidRDefault="00000000" w:rsidRPr="00000000" w14:paraId="000000AF">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Sono a carico del fornitore tutti gli oneri anche tributari e le spese contrattuali relativi al presente contratto ivi incluse, a titolo esemplificativo e non esaustivo, quelle notarili, bolli, carte bollate, tasse di registrazione, ecc. ad eccezione di quelle che la legge imputa espressamente a carico di PuntoZero S.c. a r.l. in qualità di stazione appaltante.</w:t>
      </w:r>
    </w:p>
    <w:p w:rsidR="00000000" w:rsidDel="00000000" w:rsidP="00000000" w:rsidRDefault="00000000" w:rsidRPr="00000000" w14:paraId="000000B0">
      <w:pPr>
        <w:widowControl w:val="0"/>
        <w:spacing w:line="480" w:lineRule="auto"/>
        <w:ind w:left="-57" w:right="-57" w:firstLine="0"/>
        <w:jc w:val="center"/>
        <w:rPr>
          <w:sz w:val="20"/>
          <w:szCs w:val="20"/>
          <w:highlight w:val="white"/>
        </w:rPr>
      </w:pPr>
      <w:r w:rsidDel="00000000" w:rsidR="00000000" w:rsidRPr="00000000">
        <w:rPr>
          <w:b w:val="1"/>
          <w:sz w:val="20"/>
          <w:szCs w:val="20"/>
          <w:highlight w:val="white"/>
          <w:rtl w:val="0"/>
        </w:rPr>
        <w:t xml:space="preserve">Articolo 13 - Trattamento dei dat</w:t>
      </w:r>
      <w:r w:rsidDel="00000000" w:rsidR="00000000" w:rsidRPr="00000000">
        <w:rPr>
          <w:sz w:val="20"/>
          <w:szCs w:val="20"/>
          <w:highlight w:val="white"/>
          <w:rtl w:val="0"/>
        </w:rPr>
        <w:t xml:space="preserve">I</w:t>
      </w:r>
    </w:p>
    <w:p w:rsidR="00000000" w:rsidDel="00000000" w:rsidP="00000000" w:rsidRDefault="00000000" w:rsidRPr="00000000" w14:paraId="000000B1">
      <w:pPr>
        <w:widowControl w:val="0"/>
        <w:spacing w:line="480" w:lineRule="auto"/>
        <w:ind w:left="-57" w:right="-57" w:firstLine="0"/>
        <w:jc w:val="both"/>
        <w:rPr>
          <w:sz w:val="20"/>
          <w:szCs w:val="20"/>
          <w:highlight w:val="white"/>
        </w:rPr>
      </w:pPr>
      <w:r w:rsidDel="00000000" w:rsidR="00000000" w:rsidRPr="00000000">
        <w:rPr>
          <w:sz w:val="20"/>
          <w:szCs w:val="20"/>
          <w:highlight w:val="white"/>
          <w:rtl w:val="0"/>
        </w:rPr>
        <w:t xml:space="preserve">Il trattamento dei dati personali, compiuto nell’esecuzione delle prestazioni oggetto del presente Accordo Quadro, avviene nel rispetto del:</w:t>
      </w:r>
    </w:p>
    <w:p w:rsidR="00000000" w:rsidDel="00000000" w:rsidP="00000000" w:rsidRDefault="00000000" w:rsidRPr="00000000" w14:paraId="000000B2">
      <w:pPr>
        <w:widowControl w:val="0"/>
        <w:numPr>
          <w:ilvl w:val="0"/>
          <w:numId w:val="7"/>
        </w:numPr>
        <w:spacing w:line="480" w:lineRule="auto"/>
        <w:ind w:left="0" w:right="-57" w:hanging="360"/>
        <w:jc w:val="both"/>
        <w:rPr>
          <w:sz w:val="20"/>
          <w:szCs w:val="20"/>
          <w:highlight w:val="white"/>
        </w:rPr>
      </w:pPr>
      <w:r w:rsidDel="00000000" w:rsidR="00000000" w:rsidRPr="00000000">
        <w:rPr>
          <w:sz w:val="20"/>
          <w:szCs w:val="20"/>
          <w:highlight w:val="white"/>
          <w:rtl w:val="0"/>
        </w:rPr>
        <w:t xml:space="preserve">Regolamento (UE) 2016/679 del Parlamento europeo (GDPR) e del Parlamento europeo e del Consiglio del 27 aprile 2016, relativo alla protezione delle persone fisiche con riguardo al trattamento dei dati personali, nonché alla libera circolazione di tali dati e che abroga la direttiva 95/46/CE (regolamento generale sulla protezione dei dati) - di seguito Regolamento UE;</w:t>
      </w:r>
    </w:p>
    <w:p w:rsidR="00000000" w:rsidDel="00000000" w:rsidP="00000000" w:rsidRDefault="00000000" w:rsidRPr="00000000" w14:paraId="000000B3">
      <w:pPr>
        <w:widowControl w:val="0"/>
        <w:numPr>
          <w:ilvl w:val="0"/>
          <w:numId w:val="7"/>
        </w:numPr>
        <w:spacing w:line="480" w:lineRule="auto"/>
        <w:ind w:left="0" w:right="-57" w:hanging="360"/>
        <w:jc w:val="both"/>
        <w:rPr>
          <w:sz w:val="20"/>
          <w:szCs w:val="20"/>
          <w:highlight w:val="white"/>
        </w:rPr>
      </w:pPr>
      <w:r w:rsidDel="00000000" w:rsidR="00000000" w:rsidRPr="00000000">
        <w:rPr>
          <w:sz w:val="20"/>
          <w:szCs w:val="20"/>
          <w:highlight w:val="white"/>
          <w:rtl w:val="0"/>
        </w:rPr>
        <w:t xml:space="preserve">Decreto Legislativo 30 giugno 2003, n. 196 (Codice in materia di protezione dei dati personali);</w:t>
      </w:r>
    </w:p>
    <w:p w:rsidR="00000000" w:rsidDel="00000000" w:rsidP="00000000" w:rsidRDefault="00000000" w:rsidRPr="00000000" w14:paraId="000000B4">
      <w:pPr>
        <w:widowControl w:val="0"/>
        <w:numPr>
          <w:ilvl w:val="0"/>
          <w:numId w:val="7"/>
        </w:numPr>
        <w:spacing w:line="480" w:lineRule="auto"/>
        <w:ind w:left="0" w:right="-57" w:hanging="360"/>
        <w:jc w:val="both"/>
        <w:rPr>
          <w:sz w:val="20"/>
          <w:szCs w:val="20"/>
          <w:highlight w:val="white"/>
        </w:rPr>
      </w:pPr>
      <w:r w:rsidDel="00000000" w:rsidR="00000000" w:rsidRPr="00000000">
        <w:rPr>
          <w:sz w:val="20"/>
          <w:szCs w:val="20"/>
          <w:highlight w:val="white"/>
          <w:rtl w:val="0"/>
        </w:rPr>
        <w:t xml:space="preserve">Decreto Legislativo 10 agosto 2018, n. 101 (Disposizioni per l'adeguamento della normativa nazionale alle disposizioni del regolamento (UE) 2016/679 del Parlamento europeo e del Consiglio, del 27 aprile 2016).</w:t>
      </w:r>
    </w:p>
    <w:p w:rsidR="00000000" w:rsidDel="00000000" w:rsidP="00000000" w:rsidRDefault="00000000" w:rsidRPr="00000000" w14:paraId="000000B5">
      <w:pPr>
        <w:widowControl w:val="0"/>
        <w:spacing w:line="480" w:lineRule="auto"/>
        <w:ind w:left="-57" w:right="-57" w:firstLine="0"/>
        <w:jc w:val="both"/>
        <w:rPr>
          <w:sz w:val="20"/>
          <w:szCs w:val="20"/>
          <w:highlight w:val="white"/>
        </w:rPr>
      </w:pPr>
      <w:r w:rsidDel="00000000" w:rsidR="00000000" w:rsidRPr="00000000">
        <w:rPr>
          <w:sz w:val="20"/>
          <w:szCs w:val="20"/>
          <w:highlight w:val="white"/>
          <w:rtl w:val="0"/>
        </w:rPr>
        <w:t xml:space="preserve">Le Amministrazioni contraenti definiscono con l’Ordinativo di fornitura la disciplina in tema di “Data Protection” fra le parti.</w:t>
      </w:r>
    </w:p>
    <w:p w:rsidR="00000000" w:rsidDel="00000000" w:rsidP="00000000" w:rsidRDefault="00000000" w:rsidRPr="00000000" w14:paraId="000000B6">
      <w:pPr>
        <w:widowControl w:val="0"/>
        <w:spacing w:line="480" w:lineRule="auto"/>
        <w:ind w:left="-57" w:right="-57" w:firstLine="0"/>
        <w:jc w:val="both"/>
        <w:rPr>
          <w:sz w:val="20"/>
          <w:szCs w:val="20"/>
          <w:highlight w:val="white"/>
        </w:rPr>
      </w:pPr>
      <w:r w:rsidDel="00000000" w:rsidR="00000000" w:rsidRPr="00000000">
        <w:rPr>
          <w:rtl w:val="0"/>
        </w:rPr>
      </w:r>
    </w:p>
    <w:p w:rsidR="00000000" w:rsidDel="00000000" w:rsidP="00000000" w:rsidRDefault="00000000" w:rsidRPr="00000000" w14:paraId="000000B7">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Letto, confermato e sottoscritto:</w:t>
      </w:r>
    </w:p>
    <w:p w:rsidR="00000000" w:rsidDel="00000000" w:rsidP="00000000" w:rsidRDefault="00000000" w:rsidRPr="00000000" w14:paraId="000000B8">
      <w:pPr>
        <w:widowControl w:val="0"/>
        <w:spacing w:line="480" w:lineRule="auto"/>
        <w:ind w:left="0" w:right="0" w:firstLine="0"/>
        <w:jc w:val="both"/>
        <w:rPr>
          <w:sz w:val="20"/>
          <w:szCs w:val="20"/>
          <w:highlight w:val="white"/>
        </w:rPr>
      </w:pPr>
      <w:r w:rsidDel="00000000" w:rsidR="00000000" w:rsidRPr="00000000">
        <w:rPr>
          <w:rtl w:val="0"/>
        </w:rPr>
      </w:r>
    </w:p>
    <w:p w:rsidR="00000000" w:rsidDel="00000000" w:rsidP="00000000" w:rsidRDefault="00000000" w:rsidRPr="00000000" w14:paraId="000000B9">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L’Amministratore Unico di PuntoZero S.c. a r.l., </w:t>
      </w:r>
    </w:p>
    <w:p w:rsidR="00000000" w:rsidDel="00000000" w:rsidP="00000000" w:rsidRDefault="00000000" w:rsidRPr="00000000" w14:paraId="000000BA">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Ing. Giancarlo Bizzarri</w:t>
      </w:r>
    </w:p>
    <w:p w:rsidR="00000000" w:rsidDel="00000000" w:rsidP="00000000" w:rsidRDefault="00000000" w:rsidRPr="00000000" w14:paraId="000000BB">
      <w:pPr>
        <w:widowControl w:val="0"/>
        <w:spacing w:line="480" w:lineRule="auto"/>
        <w:ind w:left="0" w:right="0" w:firstLine="0"/>
        <w:jc w:val="both"/>
        <w:rPr>
          <w:sz w:val="20"/>
          <w:szCs w:val="20"/>
          <w:highlight w:val="white"/>
        </w:rPr>
      </w:pPr>
      <w:r w:rsidDel="00000000" w:rsidR="00000000" w:rsidRPr="00000000">
        <w:rPr>
          <w:i w:val="1"/>
          <w:sz w:val="20"/>
          <w:szCs w:val="20"/>
          <w:highlight w:val="white"/>
          <w:rtl w:val="0"/>
        </w:rPr>
        <w:t xml:space="preserve">Sottoscritto con firma digitale ai sensi del D.Lgs 82/05 e s.m.i.</w:t>
      </w:r>
      <w:r w:rsidDel="00000000" w:rsidR="00000000" w:rsidRPr="00000000">
        <w:rPr>
          <w:rtl w:val="0"/>
        </w:rPr>
      </w:r>
    </w:p>
    <w:p w:rsidR="00000000" w:rsidDel="00000000" w:rsidP="00000000" w:rsidRDefault="00000000" w:rsidRPr="00000000" w14:paraId="000000BC">
      <w:pPr>
        <w:widowControl w:val="0"/>
        <w:spacing w:line="480" w:lineRule="auto"/>
        <w:ind w:left="0" w:right="0" w:firstLine="0"/>
        <w:jc w:val="both"/>
        <w:rPr>
          <w:sz w:val="20"/>
          <w:szCs w:val="20"/>
          <w:highlight w:val="white"/>
        </w:rPr>
      </w:pPr>
      <w:r w:rsidDel="00000000" w:rsidR="00000000" w:rsidRPr="00000000">
        <w:rPr>
          <w:rtl w:val="0"/>
        </w:rPr>
      </w:r>
    </w:p>
    <w:p w:rsidR="00000000" w:rsidDel="00000000" w:rsidP="00000000" w:rsidRDefault="00000000" w:rsidRPr="00000000" w14:paraId="000000BD">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Per il Fornitore </w:t>
      </w:r>
    </w:p>
    <w:p w:rsidR="00000000" w:rsidDel="00000000" w:rsidP="00000000" w:rsidRDefault="00000000" w:rsidRPr="00000000" w14:paraId="000000BE">
      <w:pPr>
        <w:widowControl w:val="0"/>
        <w:spacing w:line="480" w:lineRule="auto"/>
        <w:ind w:left="0" w:right="0" w:firstLine="0"/>
        <w:jc w:val="both"/>
        <w:rPr>
          <w:i w:val="1"/>
          <w:sz w:val="20"/>
          <w:szCs w:val="20"/>
          <w:highlight w:val="white"/>
        </w:rPr>
      </w:pPr>
      <w:r w:rsidDel="00000000" w:rsidR="00000000" w:rsidRPr="00000000">
        <w:rPr>
          <w:sz w:val="20"/>
          <w:szCs w:val="20"/>
          <w:highlight w:val="white"/>
          <w:rtl w:val="0"/>
        </w:rPr>
        <w:t xml:space="preserve">Dott. XXXXXXXXX  XXXXXX</w:t>
      </w:r>
      <w:r w:rsidDel="00000000" w:rsidR="00000000" w:rsidRPr="00000000">
        <w:rPr>
          <w:i w:val="1"/>
          <w:sz w:val="20"/>
          <w:szCs w:val="20"/>
          <w:highlight w:val="white"/>
          <w:rtl w:val="0"/>
        </w:rPr>
        <w:t xml:space="preserve">* </w:t>
      </w:r>
    </w:p>
    <w:p w:rsidR="00000000" w:rsidDel="00000000" w:rsidP="00000000" w:rsidRDefault="00000000" w:rsidRPr="00000000" w14:paraId="000000BF">
      <w:pPr>
        <w:widowControl w:val="0"/>
        <w:spacing w:line="480" w:lineRule="auto"/>
        <w:ind w:left="0" w:right="0" w:firstLine="0"/>
        <w:jc w:val="both"/>
        <w:rPr>
          <w:sz w:val="20"/>
          <w:szCs w:val="20"/>
          <w:highlight w:val="white"/>
        </w:rPr>
      </w:pPr>
      <w:r w:rsidDel="00000000" w:rsidR="00000000" w:rsidRPr="00000000">
        <w:rPr>
          <w:i w:val="1"/>
          <w:sz w:val="20"/>
          <w:szCs w:val="20"/>
          <w:highlight w:val="white"/>
          <w:rtl w:val="0"/>
        </w:rPr>
        <w:t xml:space="preserve">Sottoscritto con firma digitale ai sensi del D.Lgs 82/05.</w:t>
      </w:r>
      <w:r w:rsidDel="00000000" w:rsidR="00000000" w:rsidRPr="00000000">
        <w:rPr>
          <w:rtl w:val="0"/>
        </w:rPr>
      </w:r>
    </w:p>
    <w:p w:rsidR="00000000" w:rsidDel="00000000" w:rsidP="00000000" w:rsidRDefault="00000000" w:rsidRPr="00000000" w14:paraId="000000C0">
      <w:pPr>
        <w:widowControl w:val="0"/>
        <w:spacing w:line="480" w:lineRule="auto"/>
        <w:ind w:left="0" w:right="0" w:firstLine="0"/>
        <w:jc w:val="both"/>
        <w:rPr>
          <w:sz w:val="20"/>
          <w:szCs w:val="20"/>
          <w:highlight w:val="white"/>
        </w:rPr>
      </w:pPr>
      <w:r w:rsidDel="00000000" w:rsidR="00000000" w:rsidRPr="00000000">
        <w:rPr>
          <w:rtl w:val="0"/>
        </w:rPr>
      </w:r>
    </w:p>
    <w:p w:rsidR="00000000" w:rsidDel="00000000" w:rsidP="00000000" w:rsidRDefault="00000000" w:rsidRPr="00000000" w14:paraId="000000C1">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Il Fornitore dichiara di avere particolareggiata e perfetta conoscenza di tutte le clausole contrattuali e dei documenti ed atti ivi richiamati. </w:t>
      </w:r>
    </w:p>
    <w:p w:rsidR="00000000" w:rsidDel="00000000" w:rsidP="00000000" w:rsidRDefault="00000000" w:rsidRPr="00000000" w14:paraId="000000C2">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Ai sensi e per gli effetti di cui agli artt. 1341 e 1342 C.C., il Fornitore dichiara di accettare tutte le condizioni e patti ivi contenuti e di avere particolarmente considerato quanto stabilito e convenuto con le relative clausole; in particolare dichiara di approvare specificamente le clausole e condizioni di seguito elencate: Articolo 4, Articolo 5, Articolo 6, Articolo 7, Articolo 9, Articolo 11, Articolo 12</w:t>
      </w:r>
    </w:p>
    <w:p w:rsidR="00000000" w:rsidDel="00000000" w:rsidP="00000000" w:rsidRDefault="00000000" w:rsidRPr="00000000" w14:paraId="000000C3">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Per il Fornitore </w:t>
      </w:r>
    </w:p>
    <w:p w:rsidR="00000000" w:rsidDel="00000000" w:rsidP="00000000" w:rsidRDefault="00000000" w:rsidRPr="00000000" w14:paraId="000000C4">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Dott. XXXXXXXXXXXXX    XXXXX </w:t>
      </w:r>
    </w:p>
    <w:p w:rsidR="00000000" w:rsidDel="00000000" w:rsidP="00000000" w:rsidRDefault="00000000" w:rsidRPr="00000000" w14:paraId="000000C5">
      <w:pPr>
        <w:widowControl w:val="0"/>
        <w:spacing w:line="480" w:lineRule="auto"/>
        <w:ind w:left="0" w:right="0" w:firstLine="0"/>
        <w:jc w:val="both"/>
        <w:rPr>
          <w:sz w:val="20"/>
          <w:szCs w:val="20"/>
          <w:highlight w:val="white"/>
        </w:rPr>
      </w:pPr>
      <w:r w:rsidDel="00000000" w:rsidR="00000000" w:rsidRPr="00000000">
        <w:rPr>
          <w:sz w:val="20"/>
          <w:szCs w:val="20"/>
          <w:highlight w:val="white"/>
          <w:rtl w:val="0"/>
        </w:rPr>
        <w:t xml:space="preserve">(*firmato digitalmente)</w:t>
      </w:r>
    </w:p>
    <w:p w:rsidR="00000000" w:rsidDel="00000000" w:rsidP="00000000" w:rsidRDefault="00000000" w:rsidRPr="00000000" w14:paraId="000000C6">
      <w:pPr>
        <w:widowControl w:val="0"/>
        <w:spacing w:line="480" w:lineRule="auto"/>
        <w:ind w:left="0" w:right="0" w:firstLine="0"/>
        <w:jc w:val="both"/>
        <w:rPr>
          <w:sz w:val="20"/>
          <w:szCs w:val="20"/>
          <w:highlight w:val="white"/>
        </w:rPr>
      </w:pPr>
      <w:r w:rsidDel="00000000" w:rsidR="00000000" w:rsidRPr="00000000">
        <w:rPr>
          <w:i w:val="1"/>
          <w:sz w:val="20"/>
          <w:szCs w:val="20"/>
          <w:highlight w:val="white"/>
          <w:rtl w:val="0"/>
        </w:rPr>
        <w:t xml:space="preserve">Sottoscritto con firma digitale ai sensi del D.Lgs 82/05</w:t>
      </w:r>
      <w:r w:rsidDel="00000000" w:rsidR="00000000" w:rsidRPr="00000000">
        <w:rPr>
          <w:rtl w:val="0"/>
        </w:rPr>
      </w:r>
    </w:p>
    <w:p w:rsidR="00000000" w:rsidDel="00000000" w:rsidP="00000000" w:rsidRDefault="00000000" w:rsidRPr="00000000" w14:paraId="000000C7">
      <w:pPr>
        <w:spacing w:line="480" w:lineRule="auto"/>
        <w:ind w:left="0" w:right="0" w:firstLine="0"/>
        <w:rPr>
          <w:sz w:val="20"/>
          <w:szCs w:val="20"/>
          <w:highlight w:val="white"/>
        </w:rPr>
      </w:pPr>
      <w:r w:rsidDel="00000000" w:rsidR="00000000" w:rsidRPr="00000000">
        <w:rPr>
          <w:rtl w:val="0"/>
        </w:rPr>
      </w:r>
    </w:p>
    <w:p w:rsidR="00000000" w:rsidDel="00000000" w:rsidP="00000000" w:rsidRDefault="00000000" w:rsidRPr="00000000" w14:paraId="000000C8">
      <w:pPr>
        <w:spacing w:line="480" w:lineRule="auto"/>
        <w:ind w:left="0" w:right="0" w:firstLine="0"/>
        <w:rPr>
          <w:sz w:val="20"/>
          <w:szCs w:val="20"/>
          <w:highlight w:val="white"/>
        </w:rPr>
      </w:pPr>
      <w:r w:rsidDel="00000000" w:rsidR="00000000" w:rsidRPr="00000000">
        <w:rPr>
          <w:rtl w:val="0"/>
        </w:rPr>
      </w:r>
    </w:p>
    <w:sectPr>
      <w:type w:val="continuous"/>
      <w:pgSz w:h="16834" w:w="11909"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ill San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2"/>
      <w:numFmt w:val="bullet"/>
      <w:lvlText w:val="-"/>
      <w:lvlJc w:val="left"/>
      <w:pPr>
        <w:ind w:left="234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1"/>
      <w:numFmt w:val="lowerLetter"/>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18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18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180"/>
      </w:pPr>
      <w:rPr>
        <w:u w:val="none"/>
      </w:rPr>
    </w:lvl>
  </w:abstractNum>
  <w:abstractNum w:abstractNumId="4">
    <w:lvl w:ilvl="0">
      <w:start w:val="1"/>
      <w:numFmt w:val="lowerLetter"/>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0"/>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www.uslumbria2.it/" TargetMode="External"/><Relationship Id="rId10" Type="http://schemas.openxmlformats.org/officeDocument/2006/relationships/hyperlink" Target="https://www.uslumbria1.it/" TargetMode="External"/><Relationship Id="rId12" Type="http://schemas.openxmlformats.org/officeDocument/2006/relationships/hyperlink" Target="mailto:Puntozeroscarl@pec.it" TargetMode="External"/><Relationship Id="rId9" Type="http://schemas.openxmlformats.org/officeDocument/2006/relationships/hyperlink" Target="https://www.aospterni.i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stella.regione.lazio.it/Portale/index.asp" TargetMode="External"/><Relationship Id="rId8" Type="http://schemas.openxmlformats.org/officeDocument/2006/relationships/hyperlink" Target="https://www.ospedale.perugia.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illSans-regular.ttf"/><Relationship Id="rId2" Type="http://schemas.openxmlformats.org/officeDocument/2006/relationships/font" Target="fonts/Gill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kfb7IBWCkqnZKFNRyvVAnqwbYA==">CgMxLjAyCWguMTdkcDh2dTgAciExQUNlOWYydU5HV0JIazAwWWFObXpGNV9RcnY2QU5yUzA=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