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before="120" w:line="276" w:lineRule="auto"/>
        <w:jc w:val="center"/>
        <w:rPr>
          <w:rFonts w:ascii="Garamond" w:cs="Garamond" w:eastAsia="Garamond" w:hAnsi="Garamond"/>
          <w:b w:val="1"/>
          <w:color w:val="000000"/>
          <w:sz w:val="24"/>
          <w:szCs w:val="24"/>
        </w:rPr>
      </w:pPr>
      <w:r w:rsidDel="00000000" w:rsidR="00000000" w:rsidRPr="00000000">
        <w:rPr>
          <w:rtl w:val="0"/>
        </w:rPr>
      </w:r>
    </w:p>
    <w:p w:rsidR="00000000" w:rsidDel="00000000" w:rsidP="00000000" w:rsidRDefault="00000000" w:rsidRPr="00000000" w14:paraId="00000002">
      <w:pPr>
        <w:spacing w:after="120" w:line="276"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PROCEDURA APERTA, AI SENSI DELL’ART. 71 DEL D.LGS 36/2023, IN FORMA CENTRALIZZATA, SUDDIVISA </w:t>
      </w:r>
      <w:r w:rsidDel="00000000" w:rsidR="00000000" w:rsidRPr="00000000">
        <w:rPr>
          <w:rFonts w:ascii="Arial" w:cs="Arial" w:eastAsia="Arial" w:hAnsi="Arial"/>
          <w:b w:val="1"/>
          <w:sz w:val="22"/>
          <w:szCs w:val="22"/>
          <w:rtl w:val="0"/>
        </w:rPr>
        <w:t xml:space="preserve">IN 6 LOTTI,  FINALIZZATA ALLA STIPULA DI CONVENZIONI</w:t>
      </w:r>
      <w:r w:rsidDel="00000000" w:rsidR="00000000" w:rsidRPr="00000000">
        <w:rPr>
          <w:rFonts w:ascii="Arial" w:cs="Arial" w:eastAsia="Arial" w:hAnsi="Arial"/>
          <w:b w:val="1"/>
          <w:sz w:val="22"/>
          <w:szCs w:val="22"/>
          <w:highlight w:val="yellow"/>
          <w:rtl w:val="0"/>
        </w:rPr>
        <w:t xml:space="preserve"> </w:t>
      </w:r>
      <w:r w:rsidDel="00000000" w:rsidR="00000000" w:rsidRPr="00000000">
        <w:rPr>
          <w:rFonts w:ascii="Arial" w:cs="Arial" w:eastAsia="Arial" w:hAnsi="Arial"/>
          <w:b w:val="1"/>
          <w:sz w:val="22"/>
          <w:szCs w:val="22"/>
          <w:rtl w:val="0"/>
        </w:rPr>
        <w:t xml:space="preserve">PER LA FORNITURA DI “DISPOSITIVI PER MEDICAZIONI CON TERAPIA A PRESSIONE NEGATIVA”, OCCORRENTI ALLE AZIENDE SANITARIE DELLA REGIONE UMBRIA</w:t>
      </w:r>
    </w:p>
    <w:p w:rsidR="00000000" w:rsidDel="00000000" w:rsidP="00000000" w:rsidRDefault="00000000" w:rsidRPr="00000000" w14:paraId="00000003">
      <w:pPr>
        <w:spacing w:after="120" w:line="276"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GIUSTIFICAZIONI RELATIVE ALLE VOCI DI PREZZO E DI COSTO PER VERIFICA CONGRUITA’ OFFERTA – LOTTO N. ………..</w:t>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pBd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D">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30">
      <w:pPr>
        <w:spacing w:line="360" w:lineRule="auto"/>
        <w:jc w:val="both"/>
        <w:rPr>
          <w:rFonts w:ascii="Garamond" w:cs="Garamond" w:eastAsia="Garamond" w:hAnsi="Garamond"/>
          <w:b w:val="1"/>
          <w:i w:val="1"/>
          <w:sz w:val="24"/>
          <w:szCs w:val="24"/>
        </w:rPr>
      </w:pPr>
      <w:r w:rsidDel="00000000" w:rsidR="00000000" w:rsidRPr="00000000">
        <w:rPr>
          <w:rtl w:val="0"/>
        </w:rPr>
      </w:r>
    </w:p>
    <w:p w:rsidR="00000000" w:rsidDel="00000000" w:rsidP="00000000" w:rsidRDefault="00000000" w:rsidRPr="00000000" w14:paraId="00000031">
      <w:pPr>
        <w:spacing w:line="360" w:lineRule="auto"/>
        <w:jc w:val="both"/>
        <w:rPr>
          <w:rFonts w:ascii="Garamond" w:cs="Garamond" w:eastAsia="Garamond" w:hAnsi="Garamond"/>
          <w:b w:val="1"/>
          <w:i w:val="1"/>
          <w:sz w:val="24"/>
          <w:szCs w:val="24"/>
        </w:rPr>
      </w:pPr>
      <w:r w:rsidDel="00000000" w:rsidR="00000000" w:rsidRPr="00000000">
        <w:rPr>
          <w:rFonts w:ascii="Garamond" w:cs="Garamond" w:eastAsia="Garamond" w:hAnsi="Garamond"/>
          <w:b w:val="1"/>
          <w:i w:val="1"/>
          <w:sz w:val="24"/>
          <w:szCs w:val="24"/>
          <w:rtl w:val="0"/>
        </w:rPr>
        <w:t xml:space="preserve">(N.B.: compilare la seguente parte in caso di appalti di servizi, service o fornitura con posa in opera).</w:t>
      </w:r>
    </w:p>
    <w:p w:rsidR="00000000" w:rsidDel="00000000" w:rsidP="00000000" w:rsidRDefault="00000000" w:rsidRPr="00000000" w14:paraId="00000032">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3">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i w:val="1"/>
        <w:rtl w:val="0"/>
      </w:rPr>
      <w:t xml:space="preserve">11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i w:val="1"/>
        <w:rtl w:val="0"/>
      </w:rPr>
      <w:t xml:space="preserve">G</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iustificazioni relative alle voci di prezzo e di costo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6e46"/>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jc w:val="center"/>
      <w:rPr>
        <w:color w:val="000000"/>
        <w:sz w:val="18"/>
        <w:szCs w:val="18"/>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4"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9"/>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default="1">
    <w:name w:val="Normal"/>
    <w:qFormat w:val="1"/>
    <w:rsid w:val="00D7705F"/>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wpcCrs5T6dBn6TnXAETdUxmxdg==">CgMxLjA4AHIhMUVSeGdoY2pad0dHQjRmWDAtR1pPY192SG82Zk1mUktS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