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0" w:line="360" w:lineRule="auto"/>
        <w:jc w:val="center"/>
        <w:rPr>
          <w:rFonts w:ascii="Gill Sans" w:cs="Gill Sans" w:eastAsia="Gill Sans" w:hAnsi="Gill Sans"/>
        </w:rPr>
      </w:pPr>
      <w:r w:rsidDel="00000000" w:rsidR="00000000" w:rsidRPr="00000000">
        <w:rPr>
          <w:rtl w:val="0"/>
        </w:rPr>
      </w:r>
    </w:p>
    <w:p w:rsidR="00000000" w:rsidDel="00000000" w:rsidP="00000000" w:rsidRDefault="00000000" w:rsidRPr="00000000" w14:paraId="00000002">
      <w:pPr>
        <w:spacing w:after="240" w:before="40" w:line="360" w:lineRule="auto"/>
        <w:jc w:val="center"/>
        <w:rPr>
          <w:b w:val="1"/>
          <w:bCs w:val="1"/>
          <w:i w:val="1"/>
          <w:iCs w:val="1"/>
          <w:sz w:val="24"/>
          <w:szCs w:val="24"/>
          <w:highlight w:val="white"/>
        </w:rPr>
      </w:pPr>
      <w:r w:rsidDel="00000000" w:rsidR="00000000" w:rsidRPr="00000000">
        <w:rPr>
          <w:b w:val="1"/>
          <w:bCs w:val="1"/>
          <w:sz w:val="24"/>
          <w:szCs w:val="24"/>
          <w:rtl w:val="0"/>
        </w:rPr>
        <w:t xml:space="preserve"> Allegato 4 - MODELLO OFFERTA TECNICA</w:t>
      </w:r>
      <w:r w:rsidDel="00000000" w:rsidR="00000000" w:rsidRPr="00000000">
        <w:rPr>
          <w:rtl w:val="0"/>
        </w:rPr>
      </w:r>
    </w:p>
    <w:p w:rsidR="00000000" w:rsidDel="00000000" w:rsidP="00000000" w:rsidRDefault="00000000" w:rsidRPr="00000000" w14:paraId="00000003">
      <w:pPr>
        <w:spacing w:after="140" w:line="360" w:lineRule="auto"/>
        <w:jc w:val="both"/>
        <w:rPr>
          <w:b w:val="1"/>
          <w:bCs w:val="1"/>
          <w:i w:val="1"/>
          <w:iCs w:val="1"/>
          <w:sz w:val="24"/>
          <w:szCs w:val="24"/>
          <w:highlight w:val="yellow"/>
        </w:rPr>
      </w:pPr>
      <w:bookmarkStart w:colFirst="0" w:colLast="0" w:name="_heading=h.cwzebfg6q1op" w:id="0"/>
      <w:bookmarkEnd w:id="0"/>
      <w:r w:rsidDel="00000000" w:rsidR="00000000" w:rsidRPr="00000000">
        <w:rPr>
          <w:b w:val="1"/>
          <w:bCs w:val="1"/>
          <w:i w:val="1"/>
          <w:iCs w:val="1"/>
          <w:highlight w:val="white"/>
          <w:rtl w:val="0"/>
        </w:rPr>
        <w:t xml:space="preserve">PROCEDURA APERTA, AI SENSI DELL’ART. 71 DEL D. LGS 36/2023, IN FORMA CENTRALIZZATA, SUDDIVISA IN 21 LOTTI, FINALIZZATA ALLA STIPULA DI CONVENZIONI PER L’AFFIDAMENTO DELLA FORNITURA DI “TEST RAPIDI”, OCCORRENTI ALLE AZIENDE SANITARIE DELLA REGIONE UMBRIA</w:t>
      </w:r>
      <w:r w:rsidDel="00000000" w:rsidR="00000000" w:rsidRPr="00000000">
        <w:rPr>
          <w:rtl w:val="0"/>
        </w:rPr>
      </w:r>
    </w:p>
    <w:p w:rsidR="00000000" w:rsidDel="00000000" w:rsidP="00000000" w:rsidRDefault="00000000" w:rsidRPr="00000000" w14:paraId="00000004">
      <w:pPr>
        <w:widowControl w:val="0"/>
        <w:spacing w:line="276" w:lineRule="auto"/>
        <w:ind w:right="21"/>
        <w:jc w:val="both"/>
        <w:rPr>
          <w:rFonts w:ascii="Cambria" w:cs="Cambria" w:eastAsia="Cambria" w:hAnsi="Cambria"/>
        </w:rPr>
      </w:pPr>
      <w:r w:rsidDel="00000000" w:rsidR="00000000" w:rsidRPr="00000000">
        <w:rPr>
          <w:rtl w:val="0"/>
        </w:rPr>
      </w:r>
    </w:p>
    <w:p w:rsidR="00000000" w:rsidDel="00000000" w:rsidP="00000000" w:rsidRDefault="00000000" w:rsidRPr="00000000" w14:paraId="00000005">
      <w:pPr>
        <w:widowControl w:val="0"/>
        <w:spacing w:line="276" w:lineRule="auto"/>
        <w:ind w:right="21"/>
        <w:jc w:val="both"/>
        <w:rPr>
          <w:rFonts w:ascii="Cambria" w:cs="Cambria" w:eastAsia="Cambria" w:hAnsi="Cambria"/>
        </w:rPr>
      </w:pPr>
      <w:r w:rsidDel="00000000" w:rsidR="00000000" w:rsidRPr="00000000">
        <w:rPr>
          <w:rFonts w:ascii="Cambria" w:cs="Cambria" w:eastAsia="Cambria" w:hAnsi="Cambria"/>
          <w:rtl w:val="0"/>
        </w:rPr>
        <w:t xml:space="preserve">Il sottoscritto (cognome e nome) _____________________________________________________________________________, Codice fiscale _____________________________________________, nato a _______________________________________________ (provincia), il ______ gg/mm/aaaa ______ nella sua qualifica di: </w:t>
      </w:r>
    </w:p>
    <w:p w:rsidR="00000000" w:rsidDel="00000000" w:rsidP="00000000" w:rsidRDefault="00000000" w:rsidRPr="00000000" w14:paraId="00000006">
      <w:pPr>
        <w:widowControl w:val="0"/>
        <w:spacing w:before="190" w:line="276" w:lineRule="auto"/>
        <w:ind w:left="720" w:right="21" w:firstLine="0"/>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Legale Rappresentante </w:t>
      </w:r>
    </w:p>
    <w:p w:rsidR="00000000" w:rsidDel="00000000" w:rsidP="00000000" w:rsidRDefault="00000000" w:rsidRPr="00000000" w14:paraId="00000007">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Institore </w:t>
      </w:r>
    </w:p>
    <w:p w:rsidR="00000000" w:rsidDel="00000000" w:rsidP="00000000" w:rsidRDefault="00000000" w:rsidRPr="00000000" w14:paraId="00000008">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Procuratore</w:t>
      </w:r>
      <w:r w:rsidDel="00000000" w:rsidR="00000000" w:rsidRPr="00000000">
        <w:rPr>
          <w:rFonts w:ascii="Cambria" w:cs="Cambria" w:eastAsia="Cambria" w:hAnsi="Cambria"/>
          <w:vertAlign w:val="superscript"/>
        </w:rPr>
        <w:footnoteReference w:customMarkFollows="0" w:id="0"/>
      </w:r>
      <w:r w:rsidDel="00000000" w:rsidR="00000000" w:rsidRPr="00000000">
        <w:rPr>
          <w:rFonts w:ascii="Cambria" w:cs="Cambria" w:eastAsia="Cambria" w:hAnsi="Cambria"/>
          <w:rtl w:val="0"/>
        </w:rPr>
        <w:t xml:space="preserve"> (giusta procura n° ___________________________ del __________________________ rilasciata da __________________________ avente validità fino al __________________________, che si allega alla presente dichiarazione ai fini della validità della domanda di partecipazione)</w:t>
      </w:r>
    </w:p>
    <w:p w:rsidR="00000000" w:rsidDel="00000000" w:rsidP="00000000" w:rsidRDefault="00000000" w:rsidRPr="00000000" w14:paraId="00000009">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0A">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dell’Impresa/Operatore Economico (ragione sociale) _______________________________________________ ___________________________________________________________________________________________________________ ,</w:t>
      </w:r>
    </w:p>
    <w:p w:rsidR="00000000" w:rsidDel="00000000" w:rsidP="00000000" w:rsidRDefault="00000000" w:rsidRPr="00000000" w14:paraId="0000000B">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sede legale in (indirizzo: via, civico, CAP, località e prov.) _________________________________________,</w:t>
      </w:r>
    </w:p>
    <w:p w:rsidR="00000000" w:rsidDel="00000000" w:rsidP="00000000" w:rsidRDefault="00000000" w:rsidRPr="00000000" w14:paraId="0000000C">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Partita IVA/Codice Fiscale _________________________________________,</w:t>
      </w:r>
    </w:p>
    <w:p w:rsidR="00000000" w:rsidDel="00000000" w:rsidP="00000000" w:rsidRDefault="00000000" w:rsidRPr="00000000" w14:paraId="0000000D">
      <w:pPr>
        <w:spacing w:line="276" w:lineRule="auto"/>
        <w:jc w:val="both"/>
        <w:rPr>
          <w:rFonts w:ascii="Cambria" w:cs="Cambria" w:eastAsia="Cambria" w:hAnsi="Cambria"/>
          <w:highlight w:val="yellow"/>
        </w:rPr>
      </w:pPr>
      <w:r w:rsidDel="00000000" w:rsidR="00000000" w:rsidRPr="00000000">
        <w:rPr>
          <w:rtl w:val="0"/>
        </w:rPr>
      </w:r>
    </w:p>
    <w:p w:rsidR="00000000" w:rsidDel="00000000" w:rsidP="00000000" w:rsidRDefault="00000000" w:rsidRPr="00000000" w14:paraId="0000000E">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0F">
      <w:pPr>
        <w:spacing w:line="276" w:lineRule="auto"/>
        <w:jc w:val="center"/>
        <w:rPr>
          <w:rFonts w:ascii="Cambria" w:cs="Cambria" w:eastAsia="Cambria" w:hAnsi="Cambria"/>
          <w:b w:val="1"/>
          <w:bCs w:val="1"/>
        </w:rPr>
      </w:pPr>
      <w:r w:rsidDel="00000000" w:rsidR="00000000" w:rsidRPr="00000000">
        <w:rPr>
          <w:rFonts w:ascii="Cambria" w:cs="Cambria" w:eastAsia="Cambria" w:hAnsi="Cambria"/>
          <w:b w:val="1"/>
          <w:bCs w:val="1"/>
          <w:rtl w:val="0"/>
        </w:rPr>
        <w:t xml:space="preserve">DICHIARA</w:t>
      </w:r>
    </w:p>
    <w:p w:rsidR="00000000" w:rsidDel="00000000" w:rsidP="00000000" w:rsidRDefault="00000000" w:rsidRPr="00000000" w14:paraId="00000010">
      <w:pPr>
        <w:spacing w:line="276"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11">
      <w:pPr>
        <w:spacing w:after="120" w:line="276" w:lineRule="auto"/>
        <w:jc w:val="both"/>
        <w:rPr>
          <w:rFonts w:ascii="Times New Roman" w:cs="Times New Roman" w:eastAsia="Times New Roman" w:hAnsi="Times New Roman"/>
          <w:b w:val="1"/>
          <w:bCs w:val="1"/>
          <w:sz w:val="24"/>
          <w:szCs w:val="24"/>
        </w:rPr>
        <w:sectPr>
          <w:headerReference r:id="rId8" w:type="default"/>
          <w:headerReference r:id="rId9" w:type="first"/>
          <w:footerReference r:id="rId10" w:type="default"/>
          <w:footerReference r:id="rId11" w:type="first"/>
          <w:footerReference r:id="rId12" w:type="even"/>
          <w:pgSz w:h="16838" w:w="11906" w:orient="portrait"/>
          <w:pgMar w:bottom="1134" w:top="1417" w:left="1134" w:right="707" w:header="624" w:footer="720.0000000000001"/>
          <w:pgNumType w:start="1"/>
          <w:titlePg w:val="1"/>
        </w:sectPr>
      </w:pPr>
      <w:r w:rsidDel="00000000" w:rsidR="00000000" w:rsidRPr="00000000">
        <w:rPr>
          <w:rFonts w:ascii="Cambria" w:cs="Cambria" w:eastAsia="Cambria" w:hAnsi="Cambria"/>
          <w:rtl w:val="0"/>
        </w:rPr>
        <w:t xml:space="preserve">sotto la propria responsabilità che il dispositivo offerto è conforme ai requisiti minimi previsti nel Capitolato Tecnico (Allegato A_ tabella elenco lotti) e alle caratteristiche migliorative di seguito indicate</w:t>
      </w:r>
      <w:r w:rsidDel="00000000" w:rsidR="00000000" w:rsidRPr="00000000">
        <w:rPr>
          <w:rtl w:val="0"/>
        </w:rPr>
      </w:r>
    </w:p>
    <w:p w:rsidR="00000000" w:rsidDel="00000000" w:rsidP="00000000" w:rsidRDefault="00000000" w:rsidRPr="00000000" w14:paraId="00000012">
      <w:pPr>
        <w:spacing w:after="120" w:before="120" w:line="360" w:lineRule="auto"/>
        <w:jc w:val="both"/>
        <w:rPr>
          <w:rFonts w:ascii="Gill Sans" w:cs="Gill Sans" w:eastAsia="Gill Sans" w:hAnsi="Gill Sans"/>
          <w:b w:val="1"/>
          <w:bCs w:val="1"/>
          <w:sz w:val="24"/>
          <w:szCs w:val="24"/>
        </w:rPr>
      </w:pPr>
      <w:bookmarkStart w:colFirst="0" w:colLast="0" w:name="_heading=h.nh7mxdazv6m" w:id="1"/>
      <w:bookmarkEnd w:id="1"/>
      <w:r w:rsidDel="00000000" w:rsidR="00000000" w:rsidRPr="00000000">
        <w:rPr>
          <w:rtl w:val="0"/>
        </w:rPr>
      </w:r>
    </w:p>
    <w:p w:rsidR="00000000" w:rsidDel="00000000" w:rsidP="00000000" w:rsidRDefault="00000000" w:rsidRPr="00000000" w14:paraId="00000013">
      <w:pPr>
        <w:spacing w:after="120" w:before="120" w:line="360" w:lineRule="auto"/>
        <w:jc w:val="both"/>
        <w:rPr>
          <w:b w:val="1"/>
          <w:bCs w:val="1"/>
          <w:sz w:val="24"/>
          <w:szCs w:val="24"/>
        </w:rPr>
      </w:pPr>
      <w:r w:rsidDel="00000000" w:rsidR="00000000" w:rsidRPr="00000000">
        <w:rPr>
          <w:b w:val="1"/>
          <w:bCs w:val="1"/>
          <w:sz w:val="24"/>
          <w:szCs w:val="24"/>
          <w:rtl w:val="0"/>
        </w:rPr>
        <w:t xml:space="preserve">NOTE PER LA COMPILAZIONE</w:t>
      </w:r>
    </w:p>
    <w:p w:rsidR="00000000" w:rsidDel="00000000" w:rsidP="00000000" w:rsidRDefault="00000000" w:rsidRPr="00000000" w14:paraId="00000014">
      <w:pPr>
        <w:spacing w:after="120" w:before="120" w:line="360" w:lineRule="auto"/>
        <w:jc w:val="both"/>
        <w:rPr>
          <w:sz w:val="24"/>
          <w:szCs w:val="24"/>
        </w:rPr>
      </w:pPr>
      <w:r w:rsidDel="00000000" w:rsidR="00000000" w:rsidRPr="00000000">
        <w:rPr>
          <w:sz w:val="24"/>
          <w:szCs w:val="24"/>
          <w:rtl w:val="0"/>
        </w:rPr>
        <w:t xml:space="preserve">Il Concorrente dovrà compilare, per ciascun lotto al quale intende partecipare, la sezione “A” relativa alla dichiarazione di conformità dei prodotti offerti alle specifiche tecniche e ai criteri minimi previsti dal Capitolato Tecnico di gara, nelle modalità di seguito riportate.</w:t>
      </w:r>
    </w:p>
    <w:p w:rsidR="00000000" w:rsidDel="00000000" w:rsidP="00000000" w:rsidRDefault="00000000" w:rsidRPr="00000000" w14:paraId="00000015">
      <w:pPr>
        <w:spacing w:after="240" w:before="120" w:line="360" w:lineRule="auto"/>
        <w:jc w:val="both"/>
        <w:rPr>
          <w:sz w:val="24"/>
          <w:szCs w:val="24"/>
        </w:rPr>
      </w:pPr>
      <w:r w:rsidDel="00000000" w:rsidR="00000000" w:rsidRPr="00000000">
        <w:rPr>
          <w:sz w:val="24"/>
          <w:szCs w:val="24"/>
          <w:rtl w:val="0"/>
        </w:rPr>
        <w:t xml:space="preserve">Il concorrente dovrà indicare:</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nella sezione “A”</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Gill Sans" w:cs="Gill Sans" w:eastAsia="Gill Sans" w:hAnsi="Gill Sans"/>
          <w:b w:val="0"/>
          <w:bCs w:val="0"/>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nel campo “</w:t>
      </w:r>
      <w:r w:rsidDel="00000000" w:rsidR="00000000" w:rsidRPr="00000000">
        <w:rPr>
          <w:b w:val="1"/>
          <w:bCs w:val="1"/>
          <w:i w:val="0"/>
          <w:iCs w:val="0"/>
          <w:smallCaps w:val="0"/>
          <w:strike w:val="0"/>
          <w:color w:val="000000"/>
          <w:sz w:val="24"/>
          <w:szCs w:val="24"/>
          <w:u w:val="none"/>
          <w:shd w:fill="auto" w:val="clear"/>
          <w:vertAlign w:val="baseline"/>
          <w:rtl w:val="0"/>
        </w:rPr>
        <w:t xml:space="preserve">Sì/No”</w:t>
      </w:r>
      <w:r w:rsidDel="00000000" w:rsidR="00000000" w:rsidRPr="00000000">
        <w:rPr>
          <w:i w:val="0"/>
          <w:iCs w:val="0"/>
          <w:smallCaps w:val="0"/>
          <w:strike w:val="0"/>
          <w:color w:val="000000"/>
          <w:sz w:val="24"/>
          <w:szCs w:val="24"/>
          <w:u w:val="none"/>
          <w:shd w:fill="auto" w:val="clear"/>
          <w:vertAlign w:val="baseline"/>
          <w:rtl w:val="0"/>
        </w:rPr>
        <w:t xml:space="preserve"> in corrispondenza della specifica tecnica e/o criterio minimo richiesto,</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nel campo “Rif. Offerta Tecnica” il riferimento puntuale al documento </w:t>
      </w:r>
      <w:r w:rsidDel="00000000" w:rsidR="00000000" w:rsidRPr="00000000">
        <w:rPr>
          <w:sz w:val="24"/>
          <w:szCs w:val="24"/>
          <w:rtl w:val="0"/>
        </w:rPr>
        <w:t xml:space="preserve">dell'Offerta" nel</w:t>
      </w:r>
      <w:r w:rsidDel="00000000" w:rsidR="00000000" w:rsidRPr="00000000">
        <w:rPr>
          <w:i w:val="0"/>
          <w:iCs w:val="0"/>
          <w:smallCaps w:val="0"/>
          <w:strike w:val="0"/>
          <w:color w:val="000000"/>
          <w:sz w:val="24"/>
          <w:szCs w:val="24"/>
          <w:u w:val="none"/>
          <w:shd w:fill="auto" w:val="clear"/>
          <w:vertAlign w:val="baseline"/>
          <w:rtl w:val="0"/>
        </w:rPr>
        <w:t xml:space="preserve">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i w:val="0"/>
          <w:iCs w:val="0"/>
          <w:smallCaps w:val="0"/>
          <w:strike w:val="0"/>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1A">
      <w:pPr>
        <w:rPr>
          <w:b w:val="1"/>
          <w:bCs w:val="1"/>
          <w:sz w:val="24"/>
          <w:szCs w:val="24"/>
        </w:rPr>
      </w:pPr>
      <w:r w:rsidDel="00000000" w:rsidR="00000000" w:rsidRPr="00000000">
        <w:rPr>
          <w:b w:val="1"/>
          <w:bCs w:val="1"/>
          <w:sz w:val="24"/>
          <w:szCs w:val="24"/>
          <w:rtl w:val="0"/>
        </w:rPr>
        <w:t xml:space="preserve">La documentazione deve essere nominata senza sigle, abbreviazioni o numeri e deve corrispondere esclusivamente con la documentazione richiesta nel disciplinare di gara.</w:t>
      </w:r>
    </w:p>
    <w:p w:rsidR="00000000" w:rsidDel="00000000" w:rsidP="00000000" w:rsidRDefault="00000000" w:rsidRPr="00000000" w14:paraId="0000001B">
      <w:pPr>
        <w:rPr>
          <w:b w:val="1"/>
          <w:bCs w:val="1"/>
          <w:sz w:val="24"/>
          <w:szCs w:val="24"/>
        </w:rPr>
      </w:pP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rPr>
          <w:b w:val="1"/>
          <w:bCs w:val="1"/>
        </w:rPr>
      </w:pPr>
      <w:r w:rsidDel="00000000" w:rsidR="00000000" w:rsidRPr="00000000">
        <w:rPr>
          <w:rtl w:val="0"/>
        </w:rPr>
      </w:r>
    </w:p>
    <w:p w:rsidR="00000000" w:rsidDel="00000000" w:rsidP="00000000" w:rsidRDefault="00000000" w:rsidRPr="00000000" w14:paraId="0000001E">
      <w:pPr>
        <w:rPr>
          <w:b w:val="1"/>
          <w:bCs w:val="1"/>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6">
      <w:pPr>
        <w:ind w:left="720" w:firstLine="0"/>
        <w:jc w:val="center"/>
        <w:rPr>
          <w:b w:val="1"/>
          <w:bCs w:val="1"/>
        </w:rPr>
      </w:pPr>
      <w:r w:rsidDel="00000000" w:rsidR="00000000" w:rsidRPr="00000000">
        <w:rPr>
          <w:b w:val="1"/>
          <w:bCs w:val="1"/>
          <w:color w:val="1f1f1f"/>
          <w:rtl w:val="0"/>
        </w:rPr>
        <w:t xml:space="preserve">   LOTTO 1:  Test immunocromatografici per la diagnosi rapida di: Streptococcus pyogenes; infezione da HIV, epatite B (HBsAg), malaria, Anticorpi anti HCV </w:t>
      </w:r>
      <w:r w:rsidDel="00000000" w:rsidR="00000000" w:rsidRPr="00000000">
        <w:rPr>
          <w:rtl w:val="0"/>
        </w:rPr>
      </w:r>
    </w:p>
    <w:p w:rsidR="00000000" w:rsidDel="00000000" w:rsidP="00000000" w:rsidRDefault="00000000" w:rsidRPr="00000000" w14:paraId="00000027">
      <w:pPr>
        <w:ind w:left="720" w:firstLine="0"/>
        <w:rPr>
          <w:b w:val="1"/>
          <w:bCs w:val="1"/>
          <w:highlight w:val="yellow"/>
        </w:rPr>
      </w:pPr>
      <w:r w:rsidDel="00000000" w:rsidR="00000000" w:rsidRPr="00000000">
        <w:rPr>
          <w:rtl w:val="0"/>
        </w:rPr>
      </w:r>
    </w:p>
    <w:p w:rsidR="00000000" w:rsidDel="00000000" w:rsidP="00000000" w:rsidRDefault="00000000" w:rsidRPr="00000000" w14:paraId="00000028">
      <w:pPr>
        <w:jc w:val="center"/>
        <w:rPr>
          <w:b w:val="1"/>
          <w:bCs w:val="1"/>
          <w:color w:val="1f1f1f"/>
          <w:highlight w:val="white"/>
          <w:u w:val="single"/>
        </w:rPr>
      </w:pPr>
      <w:r w:rsidDel="00000000" w:rsidR="00000000" w:rsidRPr="00000000">
        <w:rPr>
          <w:b w:val="1"/>
          <w:bCs w:val="1"/>
          <w:color w:val="1f1f1f"/>
          <w:highlight w:val="white"/>
          <w:u w:val="single"/>
          <w:rtl w:val="0"/>
        </w:rPr>
        <w:t xml:space="preserve">Sezione A - Criteri Minimi</w:t>
      </w:r>
    </w:p>
    <w:p w:rsidR="00000000" w:rsidDel="00000000" w:rsidP="00000000" w:rsidRDefault="00000000" w:rsidRPr="00000000" w14:paraId="00000029">
      <w:pPr>
        <w:jc w:val="left"/>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tbl>
      <w:tblPr>
        <w:tblStyle w:val="Table1"/>
        <w:tblpPr w:leftFromText="180" w:rightFromText="180" w:topFromText="180" w:bottomFromText="180" w:vertAnchor="text" w:horzAnchor="text" w:tblpX="890.9999999999997"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02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02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02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02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02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02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030">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031">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032">
            <w:pPr>
              <w:shd w:fill="ffffff" w:val="clear"/>
              <w:spacing w:after="144" w:before="144" w:line="276" w:lineRule="auto"/>
              <w:jc w:val="center"/>
              <w:rPr>
                <w:b w:val="1"/>
                <w:bCs w:val="1"/>
                <w:color w:val="000000"/>
                <w:sz w:val="28"/>
                <w:szCs w:val="28"/>
                <w:highlight w:val="white"/>
                <w:u w:val="single"/>
              </w:rPr>
            </w:pPr>
            <w:r w:rsidDel="00000000" w:rsidR="00000000" w:rsidRPr="00000000">
              <w:rPr>
                <w:b w:val="1"/>
                <w:bCs w:val="1"/>
                <w:color w:val="000000"/>
                <w:highlight w:val="white"/>
                <w:u w:val="single"/>
                <w:rtl w:val="0"/>
              </w:rPr>
              <w:t xml:space="preserve">Riferimento A</w:t>
            </w:r>
            <w:r w:rsidDel="00000000" w:rsidR="00000000" w:rsidRPr="00000000">
              <w:rPr>
                <w:b w:val="1"/>
                <w:bCs w:val="1"/>
                <w:color w:val="000000"/>
                <w:highlight w:val="white"/>
                <w:rtl w:val="0"/>
              </w:rPr>
              <w:t xml:space="preserve">: Test immunocromatografico per la rilevazione qualitativa dell'antigene di Streptococcus pyogenes da tampone faringeo.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03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36">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03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3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39">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03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3B">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5 minuti dall'inizio del test</w:t>
            </w:r>
          </w:p>
        </w:tc>
        <w:tc>
          <w:tcPr>
            <w:shd w:fill="ffffff" w:val="clear"/>
            <w:vAlign w:val="center"/>
          </w:tcPr>
          <w:p w:rsidR="00000000" w:rsidDel="00000000" w:rsidP="00000000" w:rsidRDefault="00000000" w:rsidRPr="00000000" w14:paraId="0000003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3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3E">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76.955078125" w:hRule="atLeast"/>
          <w:tblHeader w:val="0"/>
        </w:trPr>
        <w:tc>
          <w:tcPr>
            <w:shd w:fill="ffffff" w:val="clear"/>
          </w:tcPr>
          <w:p w:rsidR="00000000" w:rsidDel="00000000" w:rsidP="00000000" w:rsidRDefault="00000000" w:rsidRPr="00000000" w14:paraId="0000003F">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040">
            <w:pPr>
              <w:widowControl w:val="0"/>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04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4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43">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4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45">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04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4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48">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4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4A">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04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4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4D">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4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4F">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al 90%</w:t>
            </w:r>
          </w:p>
        </w:tc>
        <w:tc>
          <w:tcPr>
            <w:shd w:fill="ffffff" w:val="clear"/>
            <w:vAlign w:val="center"/>
          </w:tcPr>
          <w:p w:rsidR="00000000" w:rsidDel="00000000" w:rsidP="00000000" w:rsidRDefault="00000000" w:rsidRPr="00000000" w14:paraId="0000005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5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52">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5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54">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al 100%</w:t>
            </w:r>
          </w:p>
        </w:tc>
        <w:tc>
          <w:tcPr>
            <w:shd w:fill="ffffff" w:val="clear"/>
            <w:vAlign w:val="center"/>
          </w:tcPr>
          <w:p w:rsidR="00000000" w:rsidDel="00000000" w:rsidP="00000000" w:rsidRDefault="00000000" w:rsidRPr="00000000" w14:paraId="0000005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5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57">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5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59">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specie batteriche diverse</w:t>
            </w:r>
          </w:p>
        </w:tc>
        <w:tc>
          <w:tcPr>
            <w:shd w:fill="ffffff" w:val="clear"/>
            <w:vAlign w:val="center"/>
          </w:tcPr>
          <w:p w:rsidR="00000000" w:rsidDel="00000000" w:rsidP="00000000" w:rsidRDefault="00000000" w:rsidRPr="00000000" w14:paraId="0000005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5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5C">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gridSpan w:val="3"/>
            <w:shd w:fill="ffffff" w:val="clear"/>
          </w:tcPr>
          <w:p w:rsidR="00000000" w:rsidDel="00000000" w:rsidP="00000000" w:rsidRDefault="00000000" w:rsidRPr="00000000" w14:paraId="0000005D">
            <w:pPr>
              <w:shd w:fill="ffffff" w:val="clear"/>
              <w:spacing w:after="144" w:before="144" w:line="276" w:lineRule="auto"/>
              <w:jc w:val="center"/>
              <w:rPr>
                <w:color w:val="000000"/>
                <w:highlight w:val="white"/>
              </w:rPr>
            </w:pPr>
            <w:r w:rsidDel="00000000" w:rsidR="00000000" w:rsidRPr="00000000">
              <w:rPr>
                <w:b w:val="1"/>
                <w:bCs w:val="1"/>
                <w:color w:val="000000"/>
                <w:highlight w:val="white"/>
                <w:u w:val="single"/>
                <w:rtl w:val="0"/>
              </w:rPr>
              <w:t xml:space="preserve">Riferimento B</w:t>
            </w:r>
            <w:r w:rsidDel="00000000" w:rsidR="00000000" w:rsidRPr="00000000">
              <w:rPr>
                <w:b w:val="1"/>
                <w:bCs w:val="1"/>
                <w:color w:val="000000"/>
                <w:highlight w:val="white"/>
                <w:rtl w:val="0"/>
              </w:rPr>
              <w:t xml:space="preserve">: Test immunocromatografico per la rilevazione qualitativa dell'antigene libero p24 di HIV1 e degli anticorpi anti-HIV1 e anti HIV-2 su un unico supporto, a partire da campioni di siero capillare e venoso, plasma o sangue umano intero in EDTA. L'offerta dovrà comprendere la fornitura di Controllo negativo, controllo positivo per gli anticorpi anti-HIV1 e anti-HIV2 e Controllo positivo per antigene p24 di HIV1.  </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06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61">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eseguire il test su campioni di siero o plasma conservati a 2-8°C fino a 7 giorni dalla raccolta</w:t>
            </w:r>
          </w:p>
        </w:tc>
        <w:tc>
          <w:tcPr>
            <w:shd w:fill="ffffff" w:val="clear"/>
            <w:vAlign w:val="center"/>
          </w:tcPr>
          <w:p w:rsidR="00000000" w:rsidDel="00000000" w:rsidP="00000000" w:rsidRDefault="00000000" w:rsidRPr="00000000" w14:paraId="0000006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6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64">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6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66">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06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6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69">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6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6B">
            <w:pPr>
              <w:widowControl w:val="0"/>
              <w:jc w:val="both"/>
              <w:rPr>
                <w:color w:val="000000"/>
                <w:sz w:val="20"/>
                <w:szCs w:val="20"/>
                <w:highlight w:val="white"/>
              </w:rPr>
            </w:pPr>
            <w:r w:rsidDel="00000000" w:rsidR="00000000" w:rsidRPr="00000000">
              <w:rPr>
                <w:color w:val="000000"/>
                <w:sz w:val="20"/>
                <w:szCs w:val="20"/>
                <w:highlight w:val="white"/>
                <w:rtl w:val="0"/>
              </w:rPr>
              <w:t xml:space="preserve"> Controllo interno della procedura incluso nel supporto solido del test</w:t>
            </w:r>
          </w:p>
        </w:tc>
        <w:tc>
          <w:tcPr>
            <w:shd w:fill="ffffff" w:val="clear"/>
            <w:vAlign w:val="center"/>
          </w:tcPr>
          <w:p w:rsidR="00000000" w:rsidDel="00000000" w:rsidP="00000000" w:rsidRDefault="00000000" w:rsidRPr="00000000" w14:paraId="0000006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6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6E">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6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70">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per rilevazione di anticorpi non inferiore al 100%</w:t>
            </w:r>
          </w:p>
        </w:tc>
        <w:tc>
          <w:tcPr>
            <w:shd w:fill="ffffff" w:val="clear"/>
            <w:vAlign w:val="center"/>
          </w:tcPr>
          <w:p w:rsidR="00000000" w:rsidDel="00000000" w:rsidP="00000000" w:rsidRDefault="00000000" w:rsidRPr="00000000" w14:paraId="0000007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7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73">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7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75">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analitica del test per rilevazione antigene p24 di HIV1 = 2 IU/ml</w:t>
            </w:r>
          </w:p>
          <w:p w:rsidR="00000000" w:rsidDel="00000000" w:rsidP="00000000" w:rsidRDefault="00000000" w:rsidRPr="00000000" w14:paraId="00000076">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07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7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79">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7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7B">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per la rilevazione egli anticorpi e dell'antigene p24 non inferiore al 99%</w:t>
            </w:r>
          </w:p>
        </w:tc>
        <w:tc>
          <w:tcPr>
            <w:shd w:fill="ffffff" w:val="clear"/>
            <w:vAlign w:val="center"/>
          </w:tcPr>
          <w:p w:rsidR="00000000" w:rsidDel="00000000" w:rsidP="00000000" w:rsidRDefault="00000000" w:rsidRPr="00000000" w14:paraId="0000007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7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7E">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854.8505859375001" w:hRule="atLeast"/>
          <w:tblHeader w:val="0"/>
        </w:trPr>
        <w:tc>
          <w:tcPr>
            <w:gridSpan w:val="3"/>
            <w:shd w:fill="ffffff" w:val="clear"/>
          </w:tcPr>
          <w:p w:rsidR="00000000" w:rsidDel="00000000" w:rsidP="00000000" w:rsidRDefault="00000000" w:rsidRPr="00000000" w14:paraId="0000007F">
            <w:pPr>
              <w:shd w:fill="ffffff" w:val="clear"/>
              <w:spacing w:after="144" w:before="144" w:line="276" w:lineRule="auto"/>
              <w:jc w:val="both"/>
              <w:rPr>
                <w:color w:val="000000"/>
                <w:sz w:val="20"/>
                <w:szCs w:val="20"/>
                <w:highlight w:val="white"/>
              </w:rPr>
            </w:pPr>
            <w:r w:rsidDel="00000000" w:rsidR="00000000" w:rsidRPr="00000000">
              <w:rPr>
                <w:b w:val="1"/>
                <w:bCs w:val="1"/>
                <w:color w:val="000000"/>
                <w:highlight w:val="white"/>
                <w:u w:val="single"/>
                <w:rtl w:val="0"/>
              </w:rPr>
              <w:t xml:space="preserve">Riferimento C:</w:t>
            </w:r>
            <w:r w:rsidDel="00000000" w:rsidR="00000000" w:rsidRPr="00000000">
              <w:rPr>
                <w:b w:val="1"/>
                <w:bCs w:val="1"/>
                <w:color w:val="000000"/>
                <w:highlight w:val="white"/>
                <w:rtl w:val="0"/>
              </w:rPr>
              <w:t xml:space="preserve"> Test immunocromatografico qualitativo per la rilevazione dell'antigene di superficie del virus della epatite B (HBsAg) in siero, plasma e sangue intero.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08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83">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08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8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86">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8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88">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08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8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8B">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8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8D">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sensibilità analitica: 0.1 IU/ml WHO International standard</w:t>
            </w:r>
          </w:p>
        </w:tc>
        <w:tc>
          <w:tcPr>
            <w:shd w:fill="ffffff" w:val="clear"/>
            <w:vAlign w:val="center"/>
          </w:tcPr>
          <w:p w:rsidR="00000000" w:rsidDel="00000000" w:rsidP="00000000" w:rsidRDefault="00000000" w:rsidRPr="00000000" w14:paraId="0000008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8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90">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9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92">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 99%</w:t>
            </w:r>
          </w:p>
        </w:tc>
        <w:tc>
          <w:tcPr>
            <w:shd w:fill="ffffff" w:val="clear"/>
            <w:vAlign w:val="center"/>
          </w:tcPr>
          <w:p w:rsidR="00000000" w:rsidDel="00000000" w:rsidP="00000000" w:rsidRDefault="00000000" w:rsidRPr="00000000" w14:paraId="0000009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9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95">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9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97">
            <w:pPr>
              <w:widowControl w:val="0"/>
              <w:jc w:val="both"/>
              <w:rPr>
                <w:color w:val="000000"/>
                <w:sz w:val="20"/>
                <w:szCs w:val="20"/>
                <w:highlight w:val="white"/>
              </w:rPr>
            </w:pPr>
            <w:r w:rsidDel="00000000" w:rsidR="00000000" w:rsidRPr="00000000">
              <w:rPr>
                <w:color w:val="000000"/>
                <w:sz w:val="20"/>
                <w:szCs w:val="20"/>
                <w:highlight w:val="white"/>
                <w:rtl w:val="0"/>
              </w:rPr>
              <w:t xml:space="preserve">Il test deve rilevare anche antigeni mutati di HBsAg che eludono il vaccino</w:t>
            </w:r>
          </w:p>
        </w:tc>
        <w:tc>
          <w:tcPr>
            <w:shd w:fill="ffffff" w:val="clear"/>
            <w:vAlign w:val="center"/>
          </w:tcPr>
          <w:p w:rsidR="00000000" w:rsidDel="00000000" w:rsidP="00000000" w:rsidRDefault="00000000" w:rsidRPr="00000000" w14:paraId="0000009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9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9A">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gridSpan w:val="3"/>
            <w:shd w:fill="ffffff" w:val="clear"/>
          </w:tcPr>
          <w:p w:rsidR="00000000" w:rsidDel="00000000" w:rsidP="00000000" w:rsidRDefault="00000000" w:rsidRPr="00000000" w14:paraId="0000009B">
            <w:pPr>
              <w:shd w:fill="ffffff" w:val="clear"/>
              <w:spacing w:after="144" w:before="144" w:line="276" w:lineRule="auto"/>
              <w:jc w:val="both"/>
              <w:rPr>
                <w:color w:val="000000"/>
                <w:sz w:val="20"/>
                <w:szCs w:val="20"/>
                <w:highlight w:val="white"/>
              </w:rPr>
            </w:pPr>
            <w:r w:rsidDel="00000000" w:rsidR="00000000" w:rsidRPr="00000000">
              <w:rPr>
                <w:b w:val="1"/>
                <w:bCs w:val="1"/>
                <w:color w:val="000000"/>
                <w:highlight w:val="white"/>
                <w:u w:val="single"/>
                <w:rtl w:val="0"/>
              </w:rPr>
              <w:t xml:space="preserve">Riferimento D: </w:t>
            </w:r>
            <w:r w:rsidDel="00000000" w:rsidR="00000000" w:rsidRPr="00000000">
              <w:rPr>
                <w:b w:val="1"/>
                <w:bCs w:val="1"/>
                <w:color w:val="000000"/>
                <w:highlight w:val="white"/>
                <w:rtl w:val="0"/>
              </w:rPr>
              <w:t xml:space="preserve">Test immunocromatografico per la rilevazione qualitativa degli antigeni di Plasmodium (HRPII  specifico per Plasmodium falciparum e antigene pan-malarico comune a tutte le specie di Plasmodium ) in sangue intero venoso o sangue capillare trattati con EDTA</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09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9F">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0A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A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A2">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A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A4">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0A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A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A7">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A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A9">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0A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A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AC">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1039.921875" w:hRule="atLeast"/>
          <w:tblHeader w:val="0"/>
        </w:trPr>
        <w:tc>
          <w:tcPr>
            <w:shd w:fill="ffffff" w:val="clear"/>
          </w:tcPr>
          <w:p w:rsidR="00000000" w:rsidDel="00000000" w:rsidP="00000000" w:rsidRDefault="00000000" w:rsidRPr="00000000" w14:paraId="000000AD">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interferenza con componenti ematiche esogene ed endogene (ad esempio bilirubina, trigliceridi, emoglobina, ciprofloxacina, eritromicina, amoxicillina, doxiciclina, meflochina, clorochina, acido acetilsalicilico, ibuprofene ed altri)</w:t>
            </w:r>
          </w:p>
        </w:tc>
        <w:tc>
          <w:tcPr>
            <w:shd w:fill="ffffff" w:val="clear"/>
            <w:vAlign w:val="center"/>
          </w:tcPr>
          <w:p w:rsidR="00000000" w:rsidDel="00000000" w:rsidP="00000000" w:rsidRDefault="00000000" w:rsidRPr="00000000" w14:paraId="000000A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A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B0">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19.5234375" w:hRule="atLeast"/>
          <w:tblHeader w:val="0"/>
        </w:trPr>
        <w:tc>
          <w:tcPr>
            <w:shd w:fill="ffffff" w:val="clear"/>
          </w:tcPr>
          <w:p w:rsidR="00000000" w:rsidDel="00000000" w:rsidP="00000000" w:rsidRDefault="00000000" w:rsidRPr="00000000" w14:paraId="000000B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B2">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diverse specie batteriche</w:t>
            </w:r>
          </w:p>
        </w:tc>
        <w:tc>
          <w:tcPr>
            <w:shd w:fill="ffffff" w:val="clear"/>
            <w:vAlign w:val="center"/>
          </w:tcPr>
          <w:p w:rsidR="00000000" w:rsidDel="00000000" w:rsidP="00000000" w:rsidRDefault="00000000" w:rsidRPr="00000000" w14:paraId="000000B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B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B5">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B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B7">
            <w:pPr>
              <w:widowControl w:val="0"/>
              <w:jc w:val="both"/>
              <w:rPr>
                <w:color w:val="000000"/>
                <w:sz w:val="20"/>
                <w:szCs w:val="20"/>
                <w:highlight w:val="white"/>
              </w:rPr>
            </w:pPr>
            <w:r w:rsidDel="00000000" w:rsidR="00000000" w:rsidRPr="00000000">
              <w:rPr>
                <w:color w:val="000000"/>
                <w:sz w:val="20"/>
                <w:szCs w:val="20"/>
                <w:highlight w:val="white"/>
                <w:rtl w:val="0"/>
              </w:rPr>
              <w:t xml:space="preserve">Virali e protozoarie diverse da Plasmodium</w:t>
            </w:r>
          </w:p>
        </w:tc>
        <w:tc>
          <w:tcPr>
            <w:shd w:fill="ffffff" w:val="clear"/>
            <w:vAlign w:val="center"/>
          </w:tcPr>
          <w:p w:rsidR="00000000" w:rsidDel="00000000" w:rsidP="00000000" w:rsidRDefault="00000000" w:rsidRPr="00000000" w14:paraId="000000B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B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BA">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gridSpan w:val="3"/>
            <w:shd w:fill="ffffff" w:val="clear"/>
          </w:tcPr>
          <w:p w:rsidR="00000000" w:rsidDel="00000000" w:rsidP="00000000" w:rsidRDefault="00000000" w:rsidRPr="00000000" w14:paraId="000000BB">
            <w:pPr>
              <w:shd w:fill="ffffff" w:val="clear"/>
              <w:spacing w:after="144" w:before="144" w:line="276" w:lineRule="auto"/>
              <w:jc w:val="both"/>
              <w:rPr>
                <w:color w:val="000000"/>
                <w:sz w:val="20"/>
                <w:szCs w:val="20"/>
                <w:highlight w:val="white"/>
              </w:rPr>
            </w:pPr>
            <w:r w:rsidDel="00000000" w:rsidR="00000000" w:rsidRPr="00000000">
              <w:rPr>
                <w:b w:val="1"/>
                <w:bCs w:val="1"/>
                <w:color w:val="000000"/>
                <w:highlight w:val="white"/>
                <w:u w:val="single"/>
                <w:rtl w:val="0"/>
              </w:rPr>
              <w:t xml:space="preserve">Riferimento E:</w:t>
            </w:r>
            <w:r w:rsidDel="00000000" w:rsidR="00000000" w:rsidRPr="00000000">
              <w:rPr>
                <w:b w:val="1"/>
                <w:bCs w:val="1"/>
                <w:color w:val="000000"/>
                <w:highlight w:val="white"/>
                <w:rtl w:val="0"/>
              </w:rPr>
              <w:t xml:space="preserve"> Test immunocromatografico qualitativo per la rilevazione degli anticorpi anti HCV  in siero, plasma e sangue intero</w:t>
            </w:r>
            <w:r w:rsidDel="00000000" w:rsidR="00000000" w:rsidRPr="00000000">
              <w:rPr>
                <w:rtl w:val="0"/>
              </w:rPr>
            </w:r>
          </w:p>
        </w:tc>
      </w:tr>
      <w:tr>
        <w:trPr>
          <w:cantSplit w:val="0"/>
          <w:trHeight w:val="504.5234375" w:hRule="atLeast"/>
          <w:tblHeader w:val="0"/>
        </w:trPr>
        <w:tc>
          <w:tcPr>
            <w:shd w:fill="ffffff" w:val="clear"/>
          </w:tcPr>
          <w:p w:rsidR="00000000" w:rsidDel="00000000" w:rsidP="00000000" w:rsidRDefault="00000000" w:rsidRPr="00000000" w14:paraId="000000B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BF">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0C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C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C2">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C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C4">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0C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C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C7">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64.5234375" w:hRule="atLeast"/>
          <w:tblHeader w:val="0"/>
        </w:trPr>
        <w:tc>
          <w:tcPr>
            <w:shd w:fill="ffffff" w:val="clear"/>
          </w:tcPr>
          <w:p w:rsidR="00000000" w:rsidDel="00000000" w:rsidP="00000000" w:rsidRDefault="00000000" w:rsidRPr="00000000" w14:paraId="000000C8">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sensibilità analitica superiore al 99% e specificità analitica superiore al 99%</w:t>
            </w:r>
          </w:p>
        </w:tc>
        <w:tc>
          <w:tcPr>
            <w:shd w:fill="ffffff" w:val="clear"/>
            <w:vAlign w:val="center"/>
          </w:tcPr>
          <w:p w:rsidR="00000000" w:rsidDel="00000000" w:rsidP="00000000" w:rsidRDefault="00000000" w:rsidRPr="00000000" w14:paraId="000000C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C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CB">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shd w:fill="ffffff" w:val="clear"/>
          </w:tcPr>
          <w:p w:rsidR="00000000" w:rsidDel="00000000" w:rsidP="00000000" w:rsidRDefault="00000000" w:rsidRPr="00000000" w14:paraId="000000C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CD">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20 minuti</w:t>
            </w:r>
          </w:p>
        </w:tc>
        <w:tc>
          <w:tcPr>
            <w:shd w:fill="ffffff" w:val="clear"/>
            <w:vAlign w:val="center"/>
          </w:tcPr>
          <w:p w:rsidR="00000000" w:rsidDel="00000000" w:rsidP="00000000" w:rsidRDefault="00000000" w:rsidRPr="00000000" w14:paraId="000000C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C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D0">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bl>
    <w:p w:rsidR="00000000" w:rsidDel="00000000" w:rsidP="00000000" w:rsidRDefault="00000000" w:rsidRPr="00000000" w14:paraId="000000D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5">
      <w:pPr>
        <w:keepNext w:val="1"/>
        <w:spacing w:after="120" w:before="240" w:lineRule="auto"/>
        <w:ind w:left="426" w:firstLine="0"/>
        <w:jc w:val="both"/>
        <w:rPr>
          <w:rFonts w:ascii="Times New Roman" w:cs="Times New Roman" w:eastAsia="Times New Roman" w:hAnsi="Times New Roman"/>
          <w:b w:val="1"/>
          <w:bCs w:val="1"/>
          <w:sz w:val="24"/>
          <w:szCs w:val="24"/>
        </w:rPr>
      </w:pPr>
      <w:bookmarkStart w:colFirst="0" w:colLast="0" w:name="_heading=h.1fob9te" w:id="2"/>
      <w:bookmarkEnd w:id="2"/>
      <w:r w:rsidDel="00000000" w:rsidR="00000000" w:rsidRPr="00000000">
        <w:rPr>
          <w:rtl w:val="0"/>
        </w:rPr>
      </w:r>
    </w:p>
    <w:p w:rsidR="00000000" w:rsidDel="00000000" w:rsidP="00000000" w:rsidRDefault="00000000" w:rsidRPr="00000000" w14:paraId="000000D6">
      <w:pPr>
        <w:spacing w:after="200" w:before="120" w:line="276" w:lineRule="auto"/>
        <w:ind w:left="360" w:hanging="284"/>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b w:val="1"/>
          <w:bCs w:val="1"/>
          <w:color w:val="1f1f1f"/>
          <w:sz w:val="24"/>
          <w:szCs w:val="24"/>
          <w:highlight w:val="white"/>
        </w:rPr>
      </w:pPr>
      <w:r w:rsidDel="00000000" w:rsidR="00000000" w:rsidRPr="00000000">
        <w:rPr>
          <w:rtl w:val="0"/>
        </w:rPr>
      </w:r>
    </w:p>
    <w:p w:rsidR="00000000" w:rsidDel="00000000" w:rsidP="00000000" w:rsidRDefault="00000000" w:rsidRPr="00000000" w14:paraId="000000D9">
      <w:pPr>
        <w:keepNext w:val="1"/>
        <w:spacing w:after="240" w:before="120" w:lineRule="auto"/>
        <w:jc w:val="center"/>
        <w:rPr>
          <w:rFonts w:ascii="Times New Roman" w:cs="Times New Roman" w:eastAsia="Times New Roman" w:hAnsi="Times New Roman"/>
          <w:b w:val="1"/>
          <w:bCs w:val="1"/>
          <w:sz w:val="24"/>
          <w:szCs w:val="24"/>
          <w:u w:val="single"/>
        </w:rPr>
      </w:pPr>
      <w:bookmarkStart w:colFirst="0" w:colLast="0" w:name="_heading=h.41am3b1f3sct" w:id="3"/>
      <w:bookmarkEnd w:id="3"/>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D">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E">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DF">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0">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1">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2">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3">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4">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5">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6">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7">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8">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9">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A">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EB">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2:  Test Immunocromatografici per la rilevazione qualitativa di carbapenemasi batteriche  e  beta-lattamasi a spettro esteso. </w:t>
      </w:r>
    </w:p>
    <w:p w:rsidR="00000000" w:rsidDel="00000000" w:rsidP="00000000" w:rsidRDefault="00000000" w:rsidRPr="00000000" w14:paraId="000000EC">
      <w:pPr>
        <w:rPr>
          <w:b w:val="1"/>
          <w:bCs w:val="1"/>
          <w:sz w:val="24"/>
          <w:szCs w:val="24"/>
          <w:highlight w:val="white"/>
        </w:rPr>
      </w:pPr>
      <w:r w:rsidDel="00000000" w:rsidR="00000000" w:rsidRPr="00000000">
        <w:rPr>
          <w:rtl w:val="0"/>
        </w:rPr>
      </w:r>
    </w:p>
    <w:p w:rsidR="00000000" w:rsidDel="00000000" w:rsidP="00000000" w:rsidRDefault="00000000" w:rsidRPr="00000000" w14:paraId="000000ED">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0EE">
      <w:pPr>
        <w:jc w:val="left"/>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sdt>
      <w:sdtPr>
        <w:lock w:val="contentLocked"/>
        <w:id w:val="-1013518300"/>
        <w:tag w:val="goog_rdk_0"/>
      </w:sdtPr>
      <w:sdtContent>
        <w:tbl>
          <w:tblPr>
            <w:tblStyle w:val="Table2"/>
            <w:tblpPr w:leftFromText="180" w:rightFromText="180" w:topFromText="180" w:bottomFromText="180" w:vertAnchor="text" w:horzAnchor="text" w:tblpX="1071"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0EF">
                <w:pPr>
                  <w:widowControl w:val="0"/>
                  <w:jc w:val="center"/>
                  <w:rPr>
                    <w:rFonts w:ascii="Times New Roman" w:cs="Times New Roman" w:eastAsia="Times New Roman" w:hAnsi="Times New Roman"/>
                    <w:b w:val="1"/>
                    <w:bCs w:val="1"/>
                    <w:color w:val="000000"/>
                    <w:sz w:val="18"/>
                    <w:szCs w:val="18"/>
                    <w:shd w:fill="a4c2f4" w:val="clear"/>
                  </w:rPr>
                </w:pPr>
                <w:r w:rsidDel="00000000" w:rsidR="00000000" w:rsidRPr="00000000">
                  <w:rPr>
                    <w:rFonts w:ascii="Times New Roman" w:cs="Times New Roman" w:eastAsia="Times New Roman" w:hAnsi="Times New Roman"/>
                    <w:b w:val="1"/>
                    <w:bCs w:val="1"/>
                    <w:color w:val="000000"/>
                    <w:sz w:val="18"/>
                    <w:szCs w:val="18"/>
                    <w:shd w:fill="a4c2f4" w:val="clear"/>
                    <w:rtl w:val="0"/>
                  </w:rPr>
                  <w:t xml:space="preserve">CARATTERISTICA MINIMA RICHIESTA</w:t>
                </w:r>
              </w:p>
              <w:p w:rsidR="00000000" w:rsidDel="00000000" w:rsidP="00000000" w:rsidRDefault="00000000" w:rsidRPr="00000000" w14:paraId="000000F0">
                <w:pPr>
                  <w:widowControl w:val="0"/>
                  <w:jc w:val="center"/>
                  <w:rPr>
                    <w:rFonts w:ascii="Times New Roman" w:cs="Times New Roman" w:eastAsia="Times New Roman" w:hAnsi="Times New Roman"/>
                    <w:b w:val="1"/>
                    <w:bCs w:val="1"/>
                    <w:color w:val="000000"/>
                    <w:sz w:val="18"/>
                    <w:szCs w:val="18"/>
                    <w:shd w:fill="a4c2f4" w:val="clear"/>
                  </w:rPr>
                </w:pPr>
                <w:r w:rsidDel="00000000" w:rsidR="00000000" w:rsidRPr="00000000">
                  <w:rPr>
                    <w:rFonts w:ascii="Times New Roman" w:cs="Times New Roman" w:eastAsia="Times New Roman" w:hAnsi="Times New Roman"/>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0F1">
                <w:pPr>
                  <w:widowControl w:val="0"/>
                  <w:jc w:val="center"/>
                  <w:rPr>
                    <w:rFonts w:ascii="Roboto" w:cs="Roboto" w:eastAsia="Roboto" w:hAnsi="Roboto"/>
                    <w:b w:val="1"/>
                    <w:bCs w:val="1"/>
                    <w:color w:val="000000"/>
                    <w:sz w:val="18"/>
                    <w:szCs w:val="18"/>
                    <w:shd w:fill="a4c2f4" w:val="clear"/>
                  </w:rPr>
                </w:pPr>
                <w:r w:rsidDel="00000000" w:rsidR="00000000" w:rsidRPr="00000000">
                  <w:rPr>
                    <w:rFonts w:ascii="Roboto" w:cs="Roboto" w:eastAsia="Roboto" w:hAnsi="Roboto"/>
                    <w:b w:val="1"/>
                    <w:bCs w:val="1"/>
                    <w:color w:val="000000"/>
                    <w:sz w:val="18"/>
                    <w:szCs w:val="18"/>
                    <w:shd w:fill="a4c2f4" w:val="clear"/>
                    <w:rtl w:val="0"/>
                  </w:rPr>
                  <w:t xml:space="preserve">CONFORMITA’ DEL PRODOTTO OFFERTO </w:t>
                </w:r>
              </w:p>
              <w:p w:rsidR="00000000" w:rsidDel="00000000" w:rsidP="00000000" w:rsidRDefault="00000000" w:rsidRPr="00000000" w14:paraId="000000F2">
                <w:pPr>
                  <w:widowControl w:val="0"/>
                  <w:jc w:val="center"/>
                  <w:rPr>
                    <w:rFonts w:ascii="Roboto" w:cs="Roboto" w:eastAsia="Roboto" w:hAnsi="Roboto"/>
                    <w:b w:val="1"/>
                    <w:bCs w:val="1"/>
                    <w:color w:val="000000"/>
                    <w:sz w:val="18"/>
                    <w:szCs w:val="18"/>
                    <w:shd w:fill="a4c2f4" w:val="clear"/>
                  </w:rPr>
                </w:pPr>
                <w:r w:rsidDel="00000000" w:rsidR="00000000" w:rsidRPr="00000000">
                  <w:rPr>
                    <w:rFonts w:ascii="Roboto" w:cs="Roboto" w:eastAsia="Roboto" w:hAnsi="Roboto"/>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0F3">
                <w:pPr>
                  <w:widowControl w:val="0"/>
                  <w:jc w:val="center"/>
                  <w:rPr>
                    <w:rFonts w:ascii="Roboto" w:cs="Roboto" w:eastAsia="Roboto" w:hAnsi="Roboto"/>
                    <w:b w:val="1"/>
                    <w:bCs w:val="1"/>
                    <w:color w:val="000000"/>
                    <w:sz w:val="18"/>
                    <w:szCs w:val="18"/>
                    <w:shd w:fill="a4c2f4" w:val="clear"/>
                  </w:rPr>
                </w:pPr>
                <w:r w:rsidDel="00000000" w:rsidR="00000000" w:rsidRPr="00000000">
                  <w:rPr>
                    <w:rFonts w:ascii="Roboto" w:cs="Roboto" w:eastAsia="Roboto" w:hAnsi="Roboto"/>
                    <w:b w:val="1"/>
                    <w:bCs w:val="1"/>
                    <w:color w:val="000000"/>
                    <w:sz w:val="18"/>
                    <w:szCs w:val="18"/>
                    <w:shd w:fill="a4c2f4" w:val="clear"/>
                    <w:rtl w:val="0"/>
                  </w:rPr>
                  <w:t xml:space="preserve">RIFERIMENTO DELL’OFFERTA TECNICA</w:t>
                </w:r>
              </w:p>
              <w:p w:rsidR="00000000" w:rsidDel="00000000" w:rsidP="00000000" w:rsidRDefault="00000000" w:rsidRPr="00000000" w14:paraId="000000F4">
                <w:pPr>
                  <w:widowControl w:val="0"/>
                  <w:jc w:val="center"/>
                  <w:rPr>
                    <w:rFonts w:ascii="Roboto" w:cs="Roboto" w:eastAsia="Roboto" w:hAnsi="Roboto"/>
                    <w:b w:val="1"/>
                    <w:bCs w:val="1"/>
                    <w:color w:val="000000"/>
                    <w:sz w:val="18"/>
                    <w:szCs w:val="18"/>
                    <w:shd w:fill="a4c2f4" w:val="clear"/>
                  </w:rPr>
                </w:pPr>
                <w:r w:rsidDel="00000000" w:rsidR="00000000" w:rsidRPr="00000000">
                  <w:rPr>
                    <w:rFonts w:ascii="Roboto" w:cs="Roboto" w:eastAsia="Roboto" w:hAnsi="Roboto"/>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0F5">
                <w:pPr>
                  <w:widowControl w:val="0"/>
                  <w:jc w:val="center"/>
                  <w:rPr>
                    <w:rFonts w:ascii="Roboto" w:cs="Roboto" w:eastAsia="Roboto" w:hAnsi="Roboto"/>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0F6">
                <w:pPr>
                  <w:widowControl w:val="0"/>
                  <w:jc w:val="center"/>
                  <w:rPr>
                    <w:rFonts w:ascii="Roboto" w:cs="Roboto" w:eastAsia="Roboto" w:hAnsi="Roboto"/>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0F7">
                <w:pPr>
                  <w:shd w:fill="ffffff" w:val="clear"/>
                  <w:spacing w:after="144" w:before="144" w:line="276" w:lineRule="auto"/>
                  <w:jc w:val="center"/>
                  <w:rPr>
                    <w:b w:val="1"/>
                    <w:bCs w:val="1"/>
                    <w:color w:val="000000"/>
                    <w:sz w:val="28"/>
                    <w:szCs w:val="28"/>
                    <w:highlight w:val="white"/>
                    <w:u w:val="single"/>
                  </w:rPr>
                </w:pPr>
                <w:r w:rsidDel="00000000" w:rsidR="00000000" w:rsidRPr="00000000">
                  <w:rPr>
                    <w:b w:val="1"/>
                    <w:bCs w:val="1"/>
                    <w:color w:val="000000"/>
                    <w:highlight w:val="white"/>
                    <w:u w:val="single"/>
                    <w:rtl w:val="0"/>
                  </w:rPr>
                  <w:t xml:space="preserve">Riferimento A</w:t>
                </w:r>
                <w:r w:rsidDel="00000000" w:rsidR="00000000" w:rsidRPr="00000000">
                  <w:rPr>
                    <w:b w:val="1"/>
                    <w:bCs w:val="1"/>
                    <w:color w:val="000000"/>
                    <w:highlight w:val="white"/>
                    <w:rtl w:val="0"/>
                  </w:rPr>
                  <w:t xml:space="preserve">: Test immunocromatografico per la rilevazione qualitativa dell'antigene di Streptococcus pyogenes da tampone faringeo Test rapido immunocromatografico multiplo per la rilevazione qualitativa di almeno 5  carbapenemasi (KPCIMP-VIM-NDM OXA 48) su unico supporto, da coltura batterica di Enterobacterales (Escherichia coli e Klebsiella pneumoniae) e Pseudomonas aeruginosa.</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0F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0FB">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0F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0F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0F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0F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00">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10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0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0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104">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105">
                <w:pPr>
                  <w:widowControl w:val="0"/>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p w:rsidR="00000000" w:rsidDel="00000000" w:rsidP="00000000" w:rsidRDefault="00000000" w:rsidRPr="00000000" w14:paraId="00000106">
                <w:pPr>
                  <w:widowControl w:val="0"/>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10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0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0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0A">
                <w:pPr>
                  <w:widowControl w:val="0"/>
                  <w:jc w:val="both"/>
                  <w:rPr>
                    <w:color w:val="000000"/>
                    <w:sz w:val="20"/>
                    <w:szCs w:val="20"/>
                    <w:highlight w:val="white"/>
                  </w:rPr>
                </w:pPr>
                <w:r w:rsidDel="00000000" w:rsidR="00000000" w:rsidRPr="00000000">
                  <w:rPr>
                    <w:color w:val="000000"/>
                    <w:sz w:val="20"/>
                    <w:szCs w:val="20"/>
                    <w:highlight w:val="white"/>
                    <w:rtl w:val="0"/>
                  </w:rPr>
                  <w:t xml:space="preserve"> </w:t>
                </w:r>
              </w:p>
              <w:p w:rsidR="00000000" w:rsidDel="00000000" w:rsidP="00000000" w:rsidRDefault="00000000" w:rsidRPr="00000000" w14:paraId="0000010B">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10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0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0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0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10">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inferiore al 100%</w:t>
                </w:r>
              </w:p>
            </w:tc>
            <w:tc>
              <w:tcPr>
                <w:shd w:fill="ffffff" w:val="clear"/>
                <w:vAlign w:val="center"/>
              </w:tcPr>
              <w:p w:rsidR="00000000" w:rsidDel="00000000" w:rsidP="00000000" w:rsidRDefault="00000000" w:rsidRPr="00000000" w14:paraId="0000011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1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13">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666.9550781250001" w:hRule="atLeast"/>
              <w:tblHeader w:val="0"/>
            </w:trPr>
            <w:tc>
              <w:tcPr>
                <w:gridSpan w:val="3"/>
                <w:shd w:fill="ffffff" w:val="clear"/>
              </w:tcPr>
              <w:p w:rsidR="00000000" w:rsidDel="00000000" w:rsidP="00000000" w:rsidRDefault="00000000" w:rsidRPr="00000000" w14:paraId="00000114">
                <w:pPr>
                  <w:shd w:fill="ffffff" w:val="clear"/>
                  <w:spacing w:after="144" w:before="144" w:line="276" w:lineRule="auto"/>
                  <w:jc w:val="both"/>
                  <w:rPr>
                    <w:color w:val="000000"/>
                    <w:highlight w:val="white"/>
                  </w:rPr>
                </w:pPr>
                <w:r w:rsidDel="00000000" w:rsidR="00000000" w:rsidRPr="00000000">
                  <w:rPr>
                    <w:b w:val="1"/>
                    <w:bCs w:val="1"/>
                    <w:color w:val="000000"/>
                    <w:highlight w:val="white"/>
                    <w:u w:val="single"/>
                    <w:rtl w:val="0"/>
                  </w:rPr>
                  <w:t xml:space="preserve">Riferimento B</w:t>
                </w:r>
                <w:r w:rsidDel="00000000" w:rsidR="00000000" w:rsidRPr="00000000">
                  <w:rPr>
                    <w:b w:val="1"/>
                    <w:bCs w:val="1"/>
                    <w:color w:val="000000"/>
                    <w:highlight w:val="white"/>
                    <w:rtl w:val="0"/>
                  </w:rPr>
                  <w:t xml:space="preserve">: Test rapido immunocromatografico per la rilevazione delle beta-lattamasi a spettro esteso CTX-M di gruppo 1, 2, 8, 9 e 25 da coltura batterica</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1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18">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11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1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1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1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1D">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11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1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2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21">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122">
                <w:pPr>
                  <w:widowControl w:val="0"/>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p w:rsidR="00000000" w:rsidDel="00000000" w:rsidP="00000000" w:rsidRDefault="00000000" w:rsidRPr="00000000" w14:paraId="00000123">
                <w:pPr>
                  <w:widowControl w:val="0"/>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12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2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2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27">
                <w:pPr>
                  <w:widowControl w:val="0"/>
                  <w:jc w:val="both"/>
                  <w:rPr>
                    <w:color w:val="000000"/>
                    <w:sz w:val="20"/>
                    <w:szCs w:val="20"/>
                    <w:highlight w:val="white"/>
                  </w:rPr>
                </w:pPr>
                <w:r w:rsidDel="00000000" w:rsidR="00000000" w:rsidRPr="00000000">
                  <w:rPr>
                    <w:color w:val="000000"/>
                    <w:sz w:val="20"/>
                    <w:szCs w:val="20"/>
                    <w:highlight w:val="white"/>
                    <w:rtl w:val="0"/>
                  </w:rPr>
                  <w:t xml:space="preserve"> </w:t>
                </w:r>
              </w:p>
              <w:p w:rsidR="00000000" w:rsidDel="00000000" w:rsidP="00000000" w:rsidRDefault="00000000" w:rsidRPr="00000000" w14:paraId="00000128">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12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2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2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666.9550781250001" w:hRule="atLeast"/>
              <w:tblHeader w:val="0"/>
            </w:trPr>
            <w:tc>
              <w:tcPr>
                <w:shd w:fill="ffffff" w:val="clear"/>
              </w:tcPr>
              <w:p w:rsidR="00000000" w:rsidDel="00000000" w:rsidP="00000000" w:rsidRDefault="00000000" w:rsidRPr="00000000" w14:paraId="0000012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2D">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inferiore al 100%</w:t>
                </w:r>
              </w:p>
            </w:tc>
            <w:tc>
              <w:tcPr>
                <w:shd w:fill="ffffff" w:val="clear"/>
                <w:vAlign w:val="center"/>
              </w:tcPr>
              <w:p w:rsidR="00000000" w:rsidDel="00000000" w:rsidP="00000000" w:rsidRDefault="00000000" w:rsidRPr="00000000" w14:paraId="0000012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2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30">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bl>
      </w:sdtContent>
    </w:sdt>
    <w:p w:rsidR="00000000" w:rsidDel="00000000" w:rsidP="00000000" w:rsidRDefault="00000000" w:rsidRPr="00000000" w14:paraId="00000131">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132">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 </w:t>
      </w:r>
    </w:p>
    <w:p w:rsidR="00000000" w:rsidDel="00000000" w:rsidP="00000000" w:rsidRDefault="00000000" w:rsidRPr="00000000" w14:paraId="00000133">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4">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5">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6">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7">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8">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9">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A">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B">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C">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D">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E">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F">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0">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1">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2">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3">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4">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5">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6">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7">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8">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9">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A">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B">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C">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D">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E">
      <w:pPr>
        <w:ind w:left="0" w:firstLine="0"/>
        <w:jc w:val="left"/>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F">
      <w:pPr>
        <w:ind w:left="0" w:firstLine="0"/>
        <w:jc w:val="left"/>
        <w:rPr>
          <w:b w:val="1"/>
          <w:bCs w:val="1"/>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                                     </w:t>
      </w:r>
      <w:r w:rsidDel="00000000" w:rsidR="00000000" w:rsidRPr="00000000">
        <w:rPr>
          <w:b w:val="1"/>
          <w:bCs w:val="1"/>
          <w:highlight w:val="white"/>
          <w:rtl w:val="0"/>
        </w:rPr>
        <w:t xml:space="preserve">   LOTTO 3:  Test Immunocromatografici per la rilevazione di anticorpi anti-tossina Tetanica.</w:t>
      </w:r>
    </w:p>
    <w:p w:rsidR="00000000" w:rsidDel="00000000" w:rsidP="00000000" w:rsidRDefault="00000000" w:rsidRPr="00000000" w14:paraId="00000150">
      <w:pPr>
        <w:ind w:left="855" w:firstLine="0"/>
        <w:jc w:val="center"/>
        <w:rPr>
          <w:b w:val="1"/>
          <w:bCs w:val="1"/>
          <w:highlight w:val="white"/>
        </w:rPr>
      </w:pPr>
      <w:r w:rsidDel="00000000" w:rsidR="00000000" w:rsidRPr="00000000">
        <w:rPr>
          <w:rtl w:val="0"/>
        </w:rPr>
      </w:r>
    </w:p>
    <w:p w:rsidR="00000000" w:rsidDel="00000000" w:rsidP="00000000" w:rsidRDefault="00000000" w:rsidRPr="00000000" w14:paraId="00000151">
      <w:pPr>
        <w:ind w:left="855" w:firstLine="0"/>
        <w:jc w:val="both"/>
        <w:rPr>
          <w:highlight w:val="white"/>
        </w:rPr>
      </w:pPr>
      <w:r w:rsidDel="00000000" w:rsidR="00000000" w:rsidRPr="00000000">
        <w:rPr>
          <w:highlight w:val="white"/>
          <w:rtl w:val="0"/>
        </w:rPr>
        <w:t xml:space="preserve">L’offerta dovrà ricomprendere la fornitura in comodato d’uso gratuito dei dispositivi di lettura dei test inclusi nel lotto in oggetto, nel quantitativo minimo di seguito indicato in relazione alle singole Aziende:</w:t>
      </w:r>
    </w:p>
    <w:p w:rsidR="00000000" w:rsidDel="00000000" w:rsidP="00000000" w:rsidRDefault="00000000" w:rsidRPr="00000000" w14:paraId="00000152">
      <w:pPr>
        <w:ind w:left="855" w:firstLine="585"/>
        <w:jc w:val="left"/>
        <w:rPr>
          <w:highlight w:val="white"/>
        </w:rPr>
      </w:pPr>
      <w:r w:rsidDel="00000000" w:rsidR="00000000" w:rsidRPr="00000000">
        <w:rPr>
          <w:highlight w:val="white"/>
          <w:rtl w:val="0"/>
        </w:rPr>
        <w:t xml:space="preserve">- n.6 dispositivi per l’Azienda USL Umbria 1; </w:t>
      </w:r>
    </w:p>
    <w:p w:rsidR="00000000" w:rsidDel="00000000" w:rsidP="00000000" w:rsidRDefault="00000000" w:rsidRPr="00000000" w14:paraId="00000153">
      <w:pPr>
        <w:ind w:left="855" w:firstLine="585"/>
        <w:jc w:val="left"/>
        <w:rPr>
          <w:highlight w:val="white"/>
        </w:rPr>
      </w:pPr>
      <w:r w:rsidDel="00000000" w:rsidR="00000000" w:rsidRPr="00000000">
        <w:rPr>
          <w:highlight w:val="white"/>
          <w:rtl w:val="0"/>
        </w:rPr>
        <w:t xml:space="preserve">- n.4 dispositivo per l’Azienda USL Umbria 2; </w:t>
      </w:r>
    </w:p>
    <w:p w:rsidR="00000000" w:rsidDel="00000000" w:rsidP="00000000" w:rsidRDefault="00000000" w:rsidRPr="00000000" w14:paraId="00000154">
      <w:pPr>
        <w:ind w:left="855" w:firstLine="585"/>
        <w:jc w:val="left"/>
        <w:rPr>
          <w:highlight w:val="white"/>
        </w:rPr>
      </w:pPr>
      <w:r w:rsidDel="00000000" w:rsidR="00000000" w:rsidRPr="00000000">
        <w:rPr>
          <w:highlight w:val="white"/>
          <w:rtl w:val="0"/>
        </w:rPr>
        <w:t xml:space="preserve">- n.1 dispositivo per l’Azienda Ospedaliera di Perugia;</w:t>
      </w:r>
    </w:p>
    <w:p w:rsidR="00000000" w:rsidDel="00000000" w:rsidP="00000000" w:rsidRDefault="00000000" w:rsidRPr="00000000" w14:paraId="00000155">
      <w:pPr>
        <w:ind w:left="855" w:firstLine="585"/>
        <w:jc w:val="left"/>
        <w:rPr>
          <w:highlight w:val="white"/>
        </w:rPr>
      </w:pPr>
      <w:r w:rsidDel="00000000" w:rsidR="00000000" w:rsidRPr="00000000">
        <w:rPr>
          <w:highlight w:val="white"/>
          <w:rtl w:val="0"/>
        </w:rPr>
        <w:t xml:space="preserve">- n.1 dispositivo per l’Azienda Ospedaliera di Terni.</w:t>
      </w:r>
    </w:p>
    <w:p w:rsidR="00000000" w:rsidDel="00000000" w:rsidP="00000000" w:rsidRDefault="00000000" w:rsidRPr="00000000" w14:paraId="00000156">
      <w:pPr>
        <w:ind w:left="855" w:firstLine="0"/>
        <w:jc w:val="center"/>
        <w:rPr>
          <w:b w:val="1"/>
          <w:bCs w:val="1"/>
          <w:highlight w:val="white"/>
        </w:rPr>
      </w:pPr>
      <w:r w:rsidDel="00000000" w:rsidR="00000000" w:rsidRPr="00000000">
        <w:rPr>
          <w:rtl w:val="0"/>
        </w:rPr>
      </w:r>
    </w:p>
    <w:p w:rsidR="00000000" w:rsidDel="00000000" w:rsidP="00000000" w:rsidRDefault="00000000" w:rsidRPr="00000000" w14:paraId="00000157">
      <w:pPr>
        <w:rPr>
          <w:b w:val="1"/>
          <w:bCs w:val="1"/>
          <w:highlight w:val="white"/>
        </w:rPr>
      </w:pPr>
      <w:r w:rsidDel="00000000" w:rsidR="00000000" w:rsidRPr="00000000">
        <w:rPr>
          <w:rtl w:val="0"/>
        </w:rPr>
      </w:r>
    </w:p>
    <w:p w:rsidR="00000000" w:rsidDel="00000000" w:rsidP="00000000" w:rsidRDefault="00000000" w:rsidRPr="00000000" w14:paraId="00000158">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b w:val="1"/>
          <w:bCs w:val="1"/>
          <w:highlight w:val="white"/>
          <w:u w:val="single"/>
          <w:rtl w:val="0"/>
        </w:rPr>
        <w:t xml:space="preserve">Sezione A - Criteri Minimi</w:t>
      </w:r>
      <w:r w:rsidDel="00000000" w:rsidR="00000000" w:rsidRPr="00000000">
        <w:rPr>
          <w:rtl w:val="0"/>
        </w:rPr>
      </w:r>
    </w:p>
    <w:sdt>
      <w:sdtPr>
        <w:lock w:val="contentLocked"/>
        <w:id w:val="177863958"/>
        <w:tag w:val="goog_rdk_1"/>
      </w:sdtPr>
      <w:sdtContent>
        <w:tbl>
          <w:tblPr>
            <w:tblStyle w:val="Table3"/>
            <w:tblpPr w:leftFromText="180" w:rightFromText="180" w:topFromText="180" w:bottomFromText="180" w:vertAnchor="text" w:horzAnchor="text" w:tblpX="1176" w:tblpY="200.9765625"/>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15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15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15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15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15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15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15F">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160">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161">
                <w:pPr>
                  <w:shd w:fill="ffffff" w:val="clear"/>
                  <w:spacing w:after="144" w:before="144" w:line="276" w:lineRule="auto"/>
                  <w:jc w:val="center"/>
                  <w:rPr>
                    <w:b w:val="1"/>
                    <w:bCs w:val="1"/>
                    <w:color w:val="000000"/>
                    <w:sz w:val="28"/>
                    <w:szCs w:val="28"/>
                    <w:highlight w:val="white"/>
                    <w:u w:val="single"/>
                  </w:rPr>
                </w:pPr>
                <w:r w:rsidDel="00000000" w:rsidR="00000000" w:rsidRPr="00000000">
                  <w:rPr>
                    <w:b w:val="1"/>
                    <w:bCs w:val="1"/>
                    <w:color w:val="000000"/>
                    <w:highlight w:val="white"/>
                    <w:rtl w:val="0"/>
                  </w:rPr>
                  <w:t xml:space="preserve">Test immunocromatografico rapido per l’individuazione qualitativa degli anticorpi antitossina tetanica su campioni di siero, plasma, sangue umano intero, per lettura in laboratorio.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16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65">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interno della procedura incluso nel supporto solido del test</w:t>
                </w:r>
              </w:p>
            </w:tc>
            <w:tc>
              <w:tcPr>
                <w:shd w:fill="ffffff" w:val="clear"/>
                <w:vAlign w:val="center"/>
              </w:tcPr>
              <w:p w:rsidR="00000000" w:rsidDel="00000000" w:rsidP="00000000" w:rsidRDefault="00000000" w:rsidRPr="00000000" w14:paraId="00000166">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6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6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6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6A">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al 90%</w:t>
                </w:r>
              </w:p>
            </w:tc>
            <w:tc>
              <w:tcPr>
                <w:shd w:fill="ffffff" w:val="clear"/>
                <w:vAlign w:val="center"/>
              </w:tcPr>
              <w:p w:rsidR="00000000" w:rsidDel="00000000" w:rsidP="00000000" w:rsidRDefault="00000000" w:rsidRPr="00000000" w14:paraId="0000016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6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6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16E">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16F">
                <w:pPr>
                  <w:widowControl w:val="0"/>
                  <w:rPr>
                    <w:color w:val="000000"/>
                    <w:sz w:val="20"/>
                    <w:szCs w:val="20"/>
                    <w:highlight w:val="white"/>
                  </w:rPr>
                </w:pPr>
                <w:r w:rsidDel="00000000" w:rsidR="00000000" w:rsidRPr="00000000">
                  <w:rPr>
                    <w:color w:val="000000"/>
                    <w:sz w:val="20"/>
                    <w:szCs w:val="20"/>
                    <w:highlight w:val="white"/>
                    <w:rtl w:val="0"/>
                  </w:rPr>
                  <w:t xml:space="preserve">specificità non inferiore al 100%</w:t>
                </w:r>
              </w:p>
              <w:p w:rsidR="00000000" w:rsidDel="00000000" w:rsidP="00000000" w:rsidRDefault="00000000" w:rsidRPr="00000000" w14:paraId="00000170">
                <w:pPr>
                  <w:widowControl w:val="0"/>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17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7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7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174">
                <w:pPr>
                  <w:widowControl w:val="0"/>
                  <w:rPr>
                    <w:color w:val="000000"/>
                    <w:sz w:val="20"/>
                    <w:szCs w:val="20"/>
                    <w:highlight w:val="white"/>
                  </w:rPr>
                </w:pPr>
                <w:r w:rsidDel="00000000" w:rsidR="00000000" w:rsidRPr="00000000">
                  <w:rPr>
                    <w:color w:val="000000"/>
                    <w:sz w:val="20"/>
                    <w:szCs w:val="20"/>
                    <w:highlight w:val="white"/>
                    <w:rtl w:val="0"/>
                  </w:rPr>
                  <w:t xml:space="preserve">limite inferiore di rilevazione = 0.1 IU/ml per un campione di 10 microlitri di siero</w:t>
                </w:r>
              </w:p>
            </w:tc>
            <w:tc>
              <w:tcPr>
                <w:shd w:fill="ffffff" w:val="clear"/>
                <w:vAlign w:val="center"/>
              </w:tcPr>
              <w:p w:rsidR="00000000" w:rsidDel="00000000" w:rsidP="00000000" w:rsidRDefault="00000000" w:rsidRPr="00000000" w14:paraId="0000017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7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77">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76.955078125" w:hRule="atLeast"/>
              <w:tblHeader w:val="0"/>
            </w:trPr>
            <w:tc>
              <w:tcPr>
                <w:shd w:fill="ffffff" w:val="clear"/>
              </w:tcPr>
              <w:p w:rsidR="00000000" w:rsidDel="00000000" w:rsidP="00000000" w:rsidRDefault="00000000" w:rsidRPr="00000000" w14:paraId="00000178">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179">
                <w:pPr>
                  <w:widowControl w:val="0"/>
                  <w:rPr>
                    <w:color w:val="000000"/>
                    <w:sz w:val="20"/>
                    <w:szCs w:val="20"/>
                    <w:highlight w:val="white"/>
                  </w:rPr>
                </w:pPr>
                <w:r w:rsidDel="00000000" w:rsidR="00000000" w:rsidRPr="00000000">
                  <w:rPr>
                    <w:color w:val="000000"/>
                    <w:sz w:val="20"/>
                    <w:szCs w:val="20"/>
                    <w:highlight w:val="white"/>
                    <w:rtl w:val="0"/>
                  </w:rPr>
                  <w:t xml:space="preserve">Assenza di interferenza con bilirubina e albumina, EDTA, eparina</w:t>
                </w:r>
              </w:p>
            </w:tc>
            <w:tc>
              <w:tcPr>
                <w:shd w:fill="ffffff" w:val="clear"/>
                <w:vAlign w:val="center"/>
              </w:tcPr>
              <w:p w:rsidR="00000000" w:rsidDel="00000000" w:rsidP="00000000" w:rsidRDefault="00000000" w:rsidRPr="00000000" w14:paraId="0000017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7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7C">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76.955078125" w:hRule="atLeast"/>
              <w:tblHeader w:val="0"/>
            </w:trPr>
            <w:tc>
              <w:tcPr>
                <w:shd w:fill="ffffff" w:val="clear"/>
              </w:tcPr>
              <w:p w:rsidR="00000000" w:rsidDel="00000000" w:rsidP="00000000" w:rsidRDefault="00000000" w:rsidRPr="00000000" w14:paraId="0000017D">
                <w:pPr>
                  <w:widowControl w:val="0"/>
                  <w:rPr>
                    <w:color w:val="000000"/>
                    <w:sz w:val="20"/>
                    <w:szCs w:val="20"/>
                    <w:highlight w:val="white"/>
                  </w:rPr>
                </w:pPr>
                <w:r w:rsidDel="00000000" w:rsidR="00000000" w:rsidRPr="00000000">
                  <w:rPr>
                    <w:rtl w:val="0"/>
                  </w:rPr>
                </w:r>
              </w:p>
              <w:p w:rsidR="00000000" w:rsidDel="00000000" w:rsidP="00000000" w:rsidRDefault="00000000" w:rsidRPr="00000000" w14:paraId="0000017E">
                <w:pPr>
                  <w:widowControl w:val="0"/>
                  <w:rPr>
                    <w:color w:val="000000"/>
                    <w:sz w:val="20"/>
                    <w:szCs w:val="20"/>
                    <w:highlight w:val="white"/>
                  </w:rPr>
                </w:pPr>
                <w:r w:rsidDel="00000000" w:rsidR="00000000" w:rsidRPr="00000000">
                  <w:rPr>
                    <w:color w:val="000000"/>
                    <w:sz w:val="20"/>
                    <w:szCs w:val="20"/>
                    <w:highlight w:val="white"/>
                    <w:rtl w:val="0"/>
                  </w:rPr>
                  <w:t xml:space="preserve">Possibilità di lettura del risultato visiva e mediante lettore strumentale</w:t>
                </w:r>
              </w:p>
            </w:tc>
            <w:tc>
              <w:tcPr>
                <w:shd w:fill="ffffff" w:val="clear"/>
                <w:vAlign w:val="center"/>
              </w:tcPr>
              <w:p w:rsidR="00000000" w:rsidDel="00000000" w:rsidP="00000000" w:rsidRDefault="00000000" w:rsidRPr="00000000" w14:paraId="0000017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8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81">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bl>
      </w:sdtContent>
    </w:sdt>
    <w:p w:rsidR="00000000" w:rsidDel="00000000" w:rsidP="00000000" w:rsidRDefault="00000000" w:rsidRPr="00000000" w14:paraId="0000018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jc w:val="cente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ind w:left="855" w:firstLine="0"/>
        <w:jc w:val="center"/>
        <w:rPr>
          <w:b w:val="1"/>
          <w:bCs w:val="1"/>
          <w:highlight w:val="white"/>
        </w:rPr>
      </w:pPr>
      <w:r w:rsidDel="00000000" w:rsidR="00000000" w:rsidRPr="00000000">
        <w:rPr>
          <w:b w:val="1"/>
          <w:bCs w:val="1"/>
          <w:highlight w:val="white"/>
          <w:rtl w:val="0"/>
        </w:rPr>
        <w:t xml:space="preserve"> LOTTO 4:  Test Immunocromatografici per la diagnosi rapida di infezione da Virus Respiratorio Sinciziale, SARS COV2, INFLUENZA A B, ADENOVIRUS.</w:t>
      </w:r>
    </w:p>
    <w:p w:rsidR="00000000" w:rsidDel="00000000" w:rsidP="00000000" w:rsidRDefault="00000000" w:rsidRPr="00000000" w14:paraId="000001A1">
      <w:pPr>
        <w:ind w:left="855" w:firstLine="0"/>
        <w:jc w:val="center"/>
        <w:rPr>
          <w:b w:val="1"/>
          <w:bCs w:val="1"/>
          <w:highlight w:val="white"/>
        </w:rPr>
      </w:pPr>
      <w:r w:rsidDel="00000000" w:rsidR="00000000" w:rsidRPr="00000000">
        <w:rPr>
          <w:rtl w:val="0"/>
        </w:rPr>
      </w:r>
    </w:p>
    <w:p w:rsidR="00000000" w:rsidDel="00000000" w:rsidP="00000000" w:rsidRDefault="00000000" w:rsidRPr="00000000" w14:paraId="000001A2">
      <w:pPr>
        <w:ind w:left="855" w:firstLine="0"/>
        <w:jc w:val="both"/>
        <w:rPr>
          <w:highlight w:val="white"/>
        </w:rPr>
      </w:pPr>
      <w:r w:rsidDel="00000000" w:rsidR="00000000" w:rsidRPr="00000000">
        <w:rPr>
          <w:highlight w:val="white"/>
          <w:rtl w:val="0"/>
        </w:rPr>
        <w:t xml:space="preserve">L’offerta dovrà ricomprendere la fornitura in comodato d’uso gratuito dei dispositivi di lettura dei test inclusi nel lotto in oggetto, nel quantitativo minimo di seguito indicato in relazione alle singole Aziende:</w:t>
      </w:r>
    </w:p>
    <w:p w:rsidR="00000000" w:rsidDel="00000000" w:rsidP="00000000" w:rsidRDefault="00000000" w:rsidRPr="00000000" w14:paraId="000001A3">
      <w:pPr>
        <w:ind w:left="855" w:firstLine="585"/>
        <w:rPr>
          <w:highlight w:val="white"/>
        </w:rPr>
      </w:pPr>
      <w:r w:rsidDel="00000000" w:rsidR="00000000" w:rsidRPr="00000000">
        <w:rPr>
          <w:highlight w:val="white"/>
          <w:rtl w:val="0"/>
        </w:rPr>
        <w:t xml:space="preserve">- n.6 dispositivi per l’Azienda USL Umbria 1; </w:t>
      </w:r>
    </w:p>
    <w:p w:rsidR="00000000" w:rsidDel="00000000" w:rsidP="00000000" w:rsidRDefault="00000000" w:rsidRPr="00000000" w14:paraId="000001A4">
      <w:pPr>
        <w:ind w:left="855" w:firstLine="585"/>
        <w:rPr>
          <w:highlight w:val="white"/>
        </w:rPr>
      </w:pPr>
      <w:r w:rsidDel="00000000" w:rsidR="00000000" w:rsidRPr="00000000">
        <w:rPr>
          <w:highlight w:val="white"/>
          <w:rtl w:val="0"/>
        </w:rPr>
        <w:t xml:space="preserve">- n.4 dispositivo per l’Azienda USL Umbria 2; </w:t>
      </w:r>
    </w:p>
    <w:p w:rsidR="00000000" w:rsidDel="00000000" w:rsidP="00000000" w:rsidRDefault="00000000" w:rsidRPr="00000000" w14:paraId="000001A5">
      <w:pPr>
        <w:ind w:left="855" w:firstLine="585"/>
        <w:rPr>
          <w:highlight w:val="white"/>
        </w:rPr>
      </w:pPr>
      <w:r w:rsidDel="00000000" w:rsidR="00000000" w:rsidRPr="00000000">
        <w:rPr>
          <w:highlight w:val="white"/>
          <w:rtl w:val="0"/>
        </w:rPr>
        <w:t xml:space="preserve">- n.1 dispositivo per l’Azienda Ospedaliera di Perugia;</w:t>
      </w:r>
    </w:p>
    <w:p w:rsidR="00000000" w:rsidDel="00000000" w:rsidP="00000000" w:rsidRDefault="00000000" w:rsidRPr="00000000" w14:paraId="000001A6">
      <w:pPr>
        <w:ind w:left="855" w:firstLine="585"/>
        <w:rPr>
          <w:highlight w:val="white"/>
        </w:rPr>
      </w:pPr>
      <w:r w:rsidDel="00000000" w:rsidR="00000000" w:rsidRPr="00000000">
        <w:rPr>
          <w:highlight w:val="white"/>
          <w:rtl w:val="0"/>
        </w:rPr>
        <w:t xml:space="preserve">- n.1 dispositivo per l’Azienda Ospedaliera di Terni. </w:t>
      </w:r>
    </w:p>
    <w:p w:rsidR="00000000" w:rsidDel="00000000" w:rsidP="00000000" w:rsidRDefault="00000000" w:rsidRPr="00000000" w14:paraId="000001A7">
      <w:pPr>
        <w:ind w:left="855" w:firstLine="0"/>
        <w:rPr>
          <w:b w:val="1"/>
          <w:bCs w:val="1"/>
          <w:highlight w:val="white"/>
        </w:rPr>
      </w:pPr>
      <w:r w:rsidDel="00000000" w:rsidR="00000000" w:rsidRPr="00000000">
        <w:rPr>
          <w:highlight w:val="white"/>
          <w:rtl w:val="0"/>
        </w:rPr>
        <w:t xml:space="preserve">Qualora le diverse tipologie di test siano leggibili da un unico strumento è sufficiente offrire un unico strumento che possa essere utilizzato per la lettura di più tipologie di test</w:t>
      </w:r>
      <w:r w:rsidDel="00000000" w:rsidR="00000000" w:rsidRPr="00000000">
        <w:rPr>
          <w:rtl w:val="0"/>
        </w:rPr>
      </w:r>
    </w:p>
    <w:p w:rsidR="00000000" w:rsidDel="00000000" w:rsidP="00000000" w:rsidRDefault="00000000" w:rsidRPr="00000000" w14:paraId="000001A8">
      <w:pPr>
        <w:jc w:val="center"/>
        <w:rPr>
          <w:b w:val="1"/>
          <w:bCs w:val="1"/>
          <w:highlight w:val="white"/>
          <w:u w:val="single"/>
        </w:rPr>
      </w:pPr>
      <w:r w:rsidDel="00000000" w:rsidR="00000000" w:rsidRPr="00000000">
        <w:rPr>
          <w:b w:val="1"/>
          <w:bCs w:val="1"/>
          <w:highlight w:val="white"/>
          <w:u w:val="single"/>
          <w:rtl w:val="0"/>
        </w:rPr>
        <w:t xml:space="preserve">Sezione A - Criteri Minimi</w:t>
      </w:r>
    </w:p>
    <w:p w:rsidR="00000000" w:rsidDel="00000000" w:rsidP="00000000" w:rsidRDefault="00000000" w:rsidRPr="00000000" w14:paraId="000001A9">
      <w:pPr>
        <w:jc w:val="center"/>
        <w:rPr>
          <w:b w:val="1"/>
          <w:bCs w:val="1"/>
          <w:color w:val="1f1f1f"/>
          <w:sz w:val="24"/>
          <w:szCs w:val="24"/>
          <w:highlight w:val="white"/>
          <w:u w:val="single"/>
        </w:rPr>
      </w:pPr>
      <w:r w:rsidDel="00000000" w:rsidR="00000000" w:rsidRPr="00000000">
        <w:rPr>
          <w:rtl w:val="0"/>
        </w:rPr>
      </w:r>
    </w:p>
    <w:sdt>
      <w:sdtPr>
        <w:lock w:val="contentLocked"/>
        <w:id w:val="-1838236740"/>
        <w:tag w:val="goog_rdk_2"/>
      </w:sdtPr>
      <w:sdtContent>
        <w:tbl>
          <w:tblPr>
            <w:tblStyle w:val="Table4"/>
            <w:tblpPr w:leftFromText="180" w:rightFromText="180" w:topFromText="180" w:bottomFromText="180" w:vertAnchor="text" w:horzAnchor="text" w:tblpX="1371.0000000000002" w:tblpY="9.0234375"/>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1A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1A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1A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1A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1A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1A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1B0">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1B1">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1B2">
                <w:pPr>
                  <w:shd w:fill="ffffff" w:val="clear"/>
                  <w:spacing w:after="144" w:before="144" w:line="276" w:lineRule="auto"/>
                  <w:jc w:val="center"/>
                  <w:rPr>
                    <w:b w:val="1"/>
                    <w:bCs w:val="1"/>
                    <w:color w:val="000000"/>
                    <w:sz w:val="28"/>
                    <w:szCs w:val="28"/>
                    <w:highlight w:val="white"/>
                    <w:u w:val="single"/>
                  </w:rPr>
                </w:pPr>
                <w:r w:rsidDel="00000000" w:rsidR="00000000" w:rsidRPr="00000000">
                  <w:rPr>
                    <w:b w:val="1"/>
                    <w:bCs w:val="1"/>
                    <w:color w:val="000000"/>
                    <w:highlight w:val="white"/>
                    <w:u w:val="single"/>
                    <w:rtl w:val="0"/>
                  </w:rPr>
                  <w:t xml:space="preserve">Riferimento A</w:t>
                </w:r>
                <w:r w:rsidDel="00000000" w:rsidR="00000000" w:rsidRPr="00000000">
                  <w:rPr>
                    <w:b w:val="1"/>
                    <w:bCs w:val="1"/>
                    <w:color w:val="000000"/>
                    <w:highlight w:val="white"/>
                    <w:rtl w:val="0"/>
                  </w:rPr>
                  <w:t xml:space="preserve">: Test rapido immunocromatografico per la rilevazione almeno dei virus Respiratorio Sinciziale, SARS COV2, INFLUENZA A e INFLUENZA B, ADENOVIRUS  in tampone  nasofaringeo.</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1B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B6">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1B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B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B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B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BB">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1B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B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B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B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C0">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1C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C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C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C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C5">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1C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C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C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C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CA">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92%</w:t>
                </w:r>
              </w:p>
            </w:tc>
            <w:tc>
              <w:tcPr>
                <w:shd w:fill="ffffff" w:val="clear"/>
                <w:vAlign w:val="center"/>
              </w:tcPr>
              <w:p w:rsidR="00000000" w:rsidDel="00000000" w:rsidP="00000000" w:rsidRDefault="00000000" w:rsidRPr="00000000" w14:paraId="000001C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C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C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C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CF">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 93% per ogni virus testato</w:t>
                </w:r>
              </w:p>
            </w:tc>
            <w:tc>
              <w:tcPr>
                <w:shd w:fill="ffffff" w:val="clear"/>
                <w:vAlign w:val="center"/>
              </w:tcPr>
              <w:p w:rsidR="00000000" w:rsidDel="00000000" w:rsidP="00000000" w:rsidRDefault="00000000" w:rsidRPr="00000000" w14:paraId="000001D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D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D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D3">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 (microganismi commensali e patogeni) che potrebbero essere presenti nella cavità nasofaringea</w:t>
                </w:r>
              </w:p>
            </w:tc>
            <w:tc>
              <w:tcPr>
                <w:shd w:fill="ffffff" w:val="clear"/>
                <w:vAlign w:val="center"/>
              </w:tcPr>
              <w:p w:rsidR="00000000" w:rsidDel="00000000" w:rsidP="00000000" w:rsidRDefault="00000000" w:rsidRPr="00000000" w14:paraId="000001D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D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D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D7">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interferenza con la performance del test da parte di sostanze che possono essere naturalmente presenti nei campioni respiratori o inserite artificialmente nella cavità nasale o nel nasofaringe ( ad esempio mucina, sangue, farmaci)</w:t>
                </w:r>
              </w:p>
            </w:tc>
            <w:tc>
              <w:tcPr>
                <w:shd w:fill="ffffff" w:val="clear"/>
                <w:vAlign w:val="center"/>
              </w:tcPr>
              <w:p w:rsidR="00000000" w:rsidDel="00000000" w:rsidP="00000000" w:rsidRDefault="00000000" w:rsidRPr="00000000" w14:paraId="000001D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D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D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20" w:hRule="atLeast"/>
              <w:tblHeader w:val="0"/>
            </w:trPr>
            <w:tc>
              <w:tcPr>
                <w:gridSpan w:val="3"/>
                <w:shd w:fill="ffffff" w:val="clear"/>
              </w:tcPr>
              <w:p w:rsidR="00000000" w:rsidDel="00000000" w:rsidP="00000000" w:rsidRDefault="00000000" w:rsidRPr="00000000" w14:paraId="000001DB">
                <w:pPr>
                  <w:widowControl w:val="0"/>
                  <w:jc w:val="both"/>
                  <w:rPr>
                    <w:b w:val="1"/>
                    <w:bCs w:val="1"/>
                    <w:color w:val="000000"/>
                    <w:highlight w:val="white"/>
                  </w:rPr>
                </w:pPr>
                <w:r w:rsidDel="00000000" w:rsidR="00000000" w:rsidRPr="00000000">
                  <w:rPr>
                    <w:b w:val="1"/>
                    <w:bCs w:val="1"/>
                    <w:color w:val="000000"/>
                    <w:highlight w:val="white"/>
                    <w:u w:val="single"/>
                    <w:rtl w:val="0"/>
                  </w:rPr>
                  <w:t xml:space="preserve">Riferimento B</w:t>
                </w:r>
                <w:r w:rsidDel="00000000" w:rsidR="00000000" w:rsidRPr="00000000">
                  <w:rPr>
                    <w:b w:val="1"/>
                    <w:bCs w:val="1"/>
                    <w:color w:val="000000"/>
                    <w:highlight w:val="white"/>
                    <w:rtl w:val="0"/>
                  </w:rPr>
                  <w:t xml:space="preserve">: Test rapido immunocromatografico per la rilevazione del virus Respiratorio Sinciziale, SARS COV2, INFLUENZA A e INFLUENZA B  in tampone  nasofaringeo</w:t>
                </w:r>
              </w:p>
            </w:tc>
          </w:tr>
          <w:tr>
            <w:trPr>
              <w:cantSplit w:val="0"/>
              <w:trHeight w:val="546.955078125" w:hRule="atLeast"/>
              <w:tblHeader w:val="0"/>
            </w:trPr>
            <w:tc>
              <w:tcPr>
                <w:shd w:fill="ffffff" w:val="clear"/>
              </w:tcPr>
              <w:p w:rsidR="00000000" w:rsidDel="00000000" w:rsidP="00000000" w:rsidRDefault="00000000" w:rsidRPr="00000000" w14:paraId="000001D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DF">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1E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E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E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E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E4">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1E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E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E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E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E9">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1E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E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E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E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EE">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1E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F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F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F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F3">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92%</w:t>
                </w:r>
              </w:p>
            </w:tc>
            <w:tc>
              <w:tcPr>
                <w:shd w:fill="ffffff" w:val="clear"/>
                <w:vAlign w:val="center"/>
              </w:tcPr>
              <w:p w:rsidR="00000000" w:rsidDel="00000000" w:rsidP="00000000" w:rsidRDefault="00000000" w:rsidRPr="00000000" w14:paraId="000001F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F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F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F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1F8">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 93% per ogni virus testato</w:t>
                </w:r>
              </w:p>
            </w:tc>
            <w:tc>
              <w:tcPr>
                <w:shd w:fill="ffffff" w:val="clear"/>
                <w:vAlign w:val="center"/>
              </w:tcPr>
              <w:p w:rsidR="00000000" w:rsidDel="00000000" w:rsidP="00000000" w:rsidRDefault="00000000" w:rsidRPr="00000000" w14:paraId="000001F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F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F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1FC">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 (microganismi commensali e patogeni) che potrebbero essere presenti nella cavità nasofaringea</w:t>
                </w:r>
              </w:p>
            </w:tc>
            <w:tc>
              <w:tcPr>
                <w:shd w:fill="ffffff" w:val="clear"/>
                <w:vAlign w:val="center"/>
              </w:tcPr>
              <w:p w:rsidR="00000000" w:rsidDel="00000000" w:rsidP="00000000" w:rsidRDefault="00000000" w:rsidRPr="00000000" w14:paraId="000001F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1F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1F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00">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interferenza con la performance del test da parte di sostanze che possono essere naturalmente presenti nei campioni respiratori o inserite artificialmente nella cavità nasale o nel nasofaringe ( ad esempio mucina, sangue, farmaci)</w:t>
                </w:r>
              </w:p>
            </w:tc>
            <w:tc>
              <w:tcPr>
                <w:shd w:fill="ffffff" w:val="clear"/>
                <w:vAlign w:val="center"/>
              </w:tcPr>
              <w:p w:rsidR="00000000" w:rsidDel="00000000" w:rsidP="00000000" w:rsidRDefault="00000000" w:rsidRPr="00000000" w14:paraId="0000020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0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0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204">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5">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6">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7">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8">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9">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A">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B">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C">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D">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E">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0F">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0">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1">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2">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3">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4">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5">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6">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7">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8">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9">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A">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B">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C">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D">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E">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1F">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20">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221">
      <w:pPr>
        <w:ind w:left="855" w:firstLine="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222">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5:  Test rapidi immunocromatografici per la diagnosi dell’infezione da Chikungunya, Zika, Dengue .</w:t>
      </w:r>
    </w:p>
    <w:p w:rsidR="00000000" w:rsidDel="00000000" w:rsidP="00000000" w:rsidRDefault="00000000" w:rsidRPr="00000000" w14:paraId="0000022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224">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225">
      <w:pPr>
        <w:jc w:val="center"/>
        <w:rPr>
          <w:b w:val="1"/>
          <w:bCs w:val="1"/>
          <w:color w:val="1f1f1f"/>
          <w:sz w:val="24"/>
          <w:szCs w:val="24"/>
          <w:highlight w:val="white"/>
          <w:u w:val="single"/>
        </w:rPr>
      </w:pPr>
      <w:r w:rsidDel="00000000" w:rsidR="00000000" w:rsidRPr="00000000">
        <w:rPr>
          <w:rtl w:val="0"/>
        </w:rPr>
      </w:r>
    </w:p>
    <w:sdt>
      <w:sdtPr>
        <w:lock w:val="contentLocked"/>
        <w:id w:val="-500421241"/>
        <w:tag w:val="goog_rdk_3"/>
      </w:sdtPr>
      <w:sdtContent>
        <w:tbl>
          <w:tblPr>
            <w:tblStyle w:val="Table5"/>
            <w:tblpPr w:leftFromText="180" w:rightFromText="180" w:topFromText="180" w:bottomFromText="180" w:vertAnchor="text" w:horzAnchor="text" w:tblpX="1176"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22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227">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22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22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22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22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22C">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22D">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22E">
                <w:pPr>
                  <w:shd w:fill="ffffff" w:val="clear"/>
                  <w:spacing w:after="144" w:before="144" w:line="276" w:lineRule="auto"/>
                  <w:jc w:val="center"/>
                  <w:rPr>
                    <w:b w:val="1"/>
                    <w:bCs w:val="1"/>
                    <w:color w:val="000000"/>
                    <w:sz w:val="28"/>
                    <w:szCs w:val="28"/>
                    <w:highlight w:val="white"/>
                    <w:u w:val="single"/>
                  </w:rPr>
                </w:pPr>
                <w:r w:rsidDel="00000000" w:rsidR="00000000" w:rsidRPr="00000000">
                  <w:rPr>
                    <w:b w:val="1"/>
                    <w:bCs w:val="1"/>
                    <w:color w:val="000000"/>
                    <w:highlight w:val="white"/>
                    <w:u w:val="single"/>
                    <w:rtl w:val="0"/>
                  </w:rPr>
                  <w:t xml:space="preserve">Riferimento A</w:t>
                </w:r>
                <w:r w:rsidDel="00000000" w:rsidR="00000000" w:rsidRPr="00000000">
                  <w:rPr>
                    <w:b w:val="1"/>
                    <w:bCs w:val="1"/>
                    <w:color w:val="000000"/>
                    <w:highlight w:val="white"/>
                    <w:rtl w:val="0"/>
                  </w:rPr>
                  <w:t xml:space="preserve">: Test rapido immunocromatografico per la rilevazione di anticorpi IgG e IgM anti-virus Chikungunya da sangue intero, siero e plasma in un unico supporto. Non si accettano offerte di test che rilevino anticorpi totali senza la differenzazione della classe anti corpale.</w:t>
                </w:r>
                <w:r w:rsidDel="00000000" w:rsidR="00000000" w:rsidRPr="00000000">
                  <w:rPr>
                    <w:rtl w:val="0"/>
                  </w:rPr>
                </w:r>
              </w:p>
            </w:tc>
          </w:tr>
          <w:tr>
            <w:trPr>
              <w:cantSplit w:val="0"/>
              <w:trHeight w:val="576.955078125" w:hRule="atLeast"/>
              <w:tblHeader w:val="0"/>
            </w:trPr>
            <w:tc>
              <w:tcPr>
                <w:shd w:fill="ffffff" w:val="clear"/>
              </w:tcPr>
              <w:p w:rsidR="00000000" w:rsidDel="00000000" w:rsidP="00000000" w:rsidRDefault="00000000" w:rsidRPr="00000000" w14:paraId="0000023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32">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23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3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3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3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37">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23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3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3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3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3C">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23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3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3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4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41">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lettura del risultato visiva e mediante lettore strumentale</w:t>
                </w:r>
              </w:p>
            </w:tc>
            <w:tc>
              <w:tcPr>
                <w:shd w:fill="ffffff" w:val="clear"/>
                <w:vAlign w:val="center"/>
              </w:tcPr>
              <w:p w:rsidR="00000000" w:rsidDel="00000000" w:rsidP="00000000" w:rsidRDefault="00000000" w:rsidRPr="00000000" w14:paraId="0000024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4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4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4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46">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per IgM non inferiore a 90%</w:t>
                </w:r>
              </w:p>
            </w:tc>
            <w:tc>
              <w:tcPr>
                <w:shd w:fill="ffffff" w:val="clear"/>
                <w:vAlign w:val="center"/>
              </w:tcPr>
              <w:p w:rsidR="00000000" w:rsidDel="00000000" w:rsidP="00000000" w:rsidRDefault="00000000" w:rsidRPr="00000000" w14:paraId="0000024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4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4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4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4B">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per IgM non inferiore a 99%</w:t>
                </w:r>
              </w:p>
            </w:tc>
            <w:tc>
              <w:tcPr>
                <w:shd w:fill="ffffff" w:val="clear"/>
                <w:vAlign w:val="center"/>
              </w:tcPr>
              <w:p w:rsidR="00000000" w:rsidDel="00000000" w:rsidP="00000000" w:rsidRDefault="00000000" w:rsidRPr="00000000" w14:paraId="0000024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4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4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4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50">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per IgG non inferiore a 94%</w:t>
                </w:r>
              </w:p>
            </w:tc>
            <w:tc>
              <w:tcPr>
                <w:shd w:fill="ffffff" w:val="clear"/>
                <w:vAlign w:val="center"/>
              </w:tcPr>
              <w:p w:rsidR="00000000" w:rsidDel="00000000" w:rsidP="00000000" w:rsidRDefault="00000000" w:rsidRPr="00000000" w14:paraId="0000025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5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5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5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55">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per IgG  non inferiore a 97%</w:t>
                </w:r>
              </w:p>
            </w:tc>
            <w:tc>
              <w:tcPr>
                <w:shd w:fill="ffffff" w:val="clear"/>
                <w:vAlign w:val="center"/>
              </w:tcPr>
              <w:p w:rsidR="00000000" w:rsidDel="00000000" w:rsidP="00000000" w:rsidRDefault="00000000" w:rsidRPr="00000000" w14:paraId="00000256">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5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5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5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5A">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e con Toxoplasma gondii</w:t>
                </w:r>
              </w:p>
            </w:tc>
            <w:tc>
              <w:tcPr>
                <w:shd w:fill="ffffff" w:val="clear"/>
                <w:vAlign w:val="center"/>
              </w:tcPr>
              <w:p w:rsidR="00000000" w:rsidDel="00000000" w:rsidP="00000000" w:rsidRDefault="00000000" w:rsidRPr="00000000" w14:paraId="0000025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5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5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25E">
                <w:pPr>
                  <w:widowControl w:val="0"/>
                  <w:jc w:val="both"/>
                  <w:rPr>
                    <w:b w:val="1"/>
                    <w:bCs w:val="1"/>
                    <w:color w:val="000000"/>
                    <w:highlight w:val="white"/>
                  </w:rPr>
                </w:pPr>
                <w:r w:rsidDel="00000000" w:rsidR="00000000" w:rsidRPr="00000000">
                  <w:rPr>
                    <w:b w:val="1"/>
                    <w:bCs w:val="1"/>
                    <w:color w:val="000000"/>
                    <w:highlight w:val="white"/>
                    <w:u w:val="single"/>
                    <w:rtl w:val="0"/>
                  </w:rPr>
                  <w:t xml:space="preserve">Riferimento B</w:t>
                </w:r>
                <w:r w:rsidDel="00000000" w:rsidR="00000000" w:rsidRPr="00000000">
                  <w:rPr>
                    <w:b w:val="1"/>
                    <w:bCs w:val="1"/>
                    <w:color w:val="000000"/>
                    <w:highlight w:val="white"/>
                    <w:rtl w:val="0"/>
                  </w:rPr>
                  <w:t xml:space="preserve">: Test rapido immunocromatografico per la rilevazione dell'antigene NS1 del virus Zika su sangue intero, siero o plasma.</w:t>
                </w:r>
              </w:p>
            </w:tc>
          </w:tr>
          <w:tr>
            <w:trPr>
              <w:cantSplit w:val="0"/>
              <w:trHeight w:val="546.955078125" w:hRule="atLeast"/>
              <w:tblHeader w:val="0"/>
            </w:trPr>
            <w:tc>
              <w:tcPr>
                <w:shd w:fill="ffffff" w:val="clear"/>
              </w:tcPr>
              <w:p w:rsidR="00000000" w:rsidDel="00000000" w:rsidP="00000000" w:rsidRDefault="00000000" w:rsidRPr="00000000" w14:paraId="0000026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62">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26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6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6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6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67">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 dall'inizio del test</w:t>
                </w:r>
              </w:p>
            </w:tc>
            <w:tc>
              <w:tcPr>
                <w:shd w:fill="ffffff" w:val="clear"/>
                <w:vAlign w:val="center"/>
              </w:tcPr>
              <w:p w:rsidR="00000000" w:rsidDel="00000000" w:rsidP="00000000" w:rsidRDefault="00000000" w:rsidRPr="00000000" w14:paraId="0000026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6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6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6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6C">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26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6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6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7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71">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lettura del risultato visiva e mediante lettore strumentale</w:t>
                </w:r>
              </w:p>
            </w:tc>
            <w:tc>
              <w:tcPr>
                <w:shd w:fill="ffffff" w:val="clear"/>
                <w:vAlign w:val="center"/>
              </w:tcPr>
              <w:p w:rsidR="00000000" w:rsidDel="00000000" w:rsidP="00000000" w:rsidRDefault="00000000" w:rsidRPr="00000000" w14:paraId="0000027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7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7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7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76">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80%</w:t>
                </w:r>
              </w:p>
            </w:tc>
            <w:tc>
              <w:tcPr>
                <w:shd w:fill="ffffff" w:val="clear"/>
                <w:vAlign w:val="center"/>
              </w:tcPr>
              <w:p w:rsidR="00000000" w:rsidDel="00000000" w:rsidP="00000000" w:rsidRDefault="00000000" w:rsidRPr="00000000" w14:paraId="0000027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7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7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7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7B">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 94%</w:t>
                </w:r>
              </w:p>
              <w:p w:rsidR="00000000" w:rsidDel="00000000" w:rsidP="00000000" w:rsidRDefault="00000000" w:rsidRPr="00000000" w14:paraId="0000027C">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27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7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7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8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81">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e con Toxoplasma gondii</w:t>
                </w:r>
              </w:p>
            </w:tc>
            <w:tc>
              <w:tcPr>
                <w:shd w:fill="ffffff" w:val="clear"/>
                <w:vAlign w:val="center"/>
              </w:tcPr>
              <w:p w:rsidR="00000000" w:rsidDel="00000000" w:rsidP="00000000" w:rsidRDefault="00000000" w:rsidRPr="00000000" w14:paraId="0000028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8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8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285">
                <w:pPr>
                  <w:widowControl w:val="0"/>
                  <w:jc w:val="both"/>
                  <w:rPr>
                    <w:b w:val="1"/>
                    <w:bCs w:val="1"/>
                    <w:color w:val="000000"/>
                    <w:sz w:val="24"/>
                    <w:szCs w:val="24"/>
                    <w:highlight w:val="white"/>
                  </w:rPr>
                </w:pPr>
                <w:r w:rsidDel="00000000" w:rsidR="00000000" w:rsidRPr="00000000">
                  <w:rPr>
                    <w:b w:val="1"/>
                    <w:bCs w:val="1"/>
                    <w:color w:val="000000"/>
                    <w:highlight w:val="white"/>
                    <w:u w:val="single"/>
                    <w:rtl w:val="0"/>
                  </w:rPr>
                  <w:t xml:space="preserve">Riferimento C: </w:t>
                </w:r>
                <w:r w:rsidDel="00000000" w:rsidR="00000000" w:rsidRPr="00000000">
                  <w:rPr>
                    <w:b w:val="1"/>
                    <w:bCs w:val="1"/>
                    <w:color w:val="000000"/>
                    <w:highlight w:val="white"/>
                    <w:rtl w:val="0"/>
                  </w:rPr>
                  <w:t xml:space="preserve">Test rapido immunocromatografico per la rilevazione dell'antigene NS1 e degli anticorpi IgG e IgM anti virus Dengue (unico supporto) su sangue intero, siero o plasma. in un unico supporto. Non si accettano offerte di test che rilevino anticorpi totali senza la differenziazione della classe anti corpale</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8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89">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28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8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8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8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8E">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10 minuti dall'inizio del test</w:t>
                </w:r>
              </w:p>
            </w:tc>
            <w:tc>
              <w:tcPr>
                <w:shd w:fill="ffffff" w:val="clear"/>
                <w:vAlign w:val="center"/>
              </w:tcPr>
              <w:p w:rsidR="00000000" w:rsidDel="00000000" w:rsidP="00000000" w:rsidRDefault="00000000" w:rsidRPr="00000000" w14:paraId="0000028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9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9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9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93">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29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9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9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9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98">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lettura del risultato visiva e mediante lettore strumentale</w:t>
                </w:r>
              </w:p>
            </w:tc>
            <w:tc>
              <w:tcPr>
                <w:shd w:fill="ffffff" w:val="clear"/>
                <w:vAlign w:val="center"/>
              </w:tcPr>
              <w:p w:rsidR="00000000" w:rsidDel="00000000" w:rsidP="00000000" w:rsidRDefault="00000000" w:rsidRPr="00000000" w14:paraId="0000029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9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9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9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9D">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per IgG/IgM non inferiore a 94%</w:t>
                </w:r>
              </w:p>
            </w:tc>
            <w:tc>
              <w:tcPr>
                <w:shd w:fill="ffffff" w:val="clear"/>
                <w:vAlign w:val="center"/>
              </w:tcPr>
              <w:p w:rsidR="00000000" w:rsidDel="00000000" w:rsidP="00000000" w:rsidRDefault="00000000" w:rsidRPr="00000000" w14:paraId="0000029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9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A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A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A2">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per IgG/IgM non inferiore a 99%</w:t>
                </w:r>
              </w:p>
            </w:tc>
            <w:tc>
              <w:tcPr>
                <w:shd w:fill="ffffff" w:val="clear"/>
                <w:vAlign w:val="center"/>
              </w:tcPr>
              <w:p w:rsidR="00000000" w:rsidDel="00000000" w:rsidP="00000000" w:rsidRDefault="00000000" w:rsidRPr="00000000" w14:paraId="000002A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A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A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A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A7">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per NS1 non inferiore a 95%</w:t>
                </w:r>
              </w:p>
            </w:tc>
            <w:tc>
              <w:tcPr>
                <w:shd w:fill="ffffff" w:val="clear"/>
                <w:vAlign w:val="center"/>
              </w:tcPr>
              <w:p w:rsidR="00000000" w:rsidDel="00000000" w:rsidP="00000000" w:rsidRDefault="00000000" w:rsidRPr="00000000" w14:paraId="000002A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A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A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A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AC">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per NS1  non inferiore a 96%</w:t>
                </w:r>
              </w:p>
            </w:tc>
            <w:tc>
              <w:tcPr>
                <w:shd w:fill="ffffff" w:val="clear"/>
                <w:vAlign w:val="center"/>
              </w:tcPr>
              <w:p w:rsidR="00000000" w:rsidDel="00000000" w:rsidP="00000000" w:rsidRDefault="00000000" w:rsidRPr="00000000" w14:paraId="000002A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A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A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B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B1">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e con Toxoplasma gondii</w:t>
                </w:r>
              </w:p>
            </w:tc>
            <w:tc>
              <w:tcPr>
                <w:shd w:fill="ffffff" w:val="clear"/>
                <w:vAlign w:val="center"/>
              </w:tcPr>
              <w:p w:rsidR="00000000" w:rsidDel="00000000" w:rsidP="00000000" w:rsidRDefault="00000000" w:rsidRPr="00000000" w14:paraId="000002B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B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B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2B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9">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A">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B">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C">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D">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E">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BF">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0">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1">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2">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3">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4">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5">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6">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7">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8">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9">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A">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B">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C">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D">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E">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CF">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D0">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D1">
      <w:pPr>
        <w:jc w:val="center"/>
        <w:rPr>
          <w:rFonts w:ascii="Times New Roman" w:cs="Times New Roman" w:eastAsia="Times New Roman" w:hAnsi="Times New Roman"/>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D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D3">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6:  Test immunocromatografico per la determinazione di HCG.</w:t>
      </w:r>
    </w:p>
    <w:p w:rsidR="00000000" w:rsidDel="00000000" w:rsidP="00000000" w:rsidRDefault="00000000" w:rsidRPr="00000000" w14:paraId="000002D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2D5">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2D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D7">
      <w:pPr>
        <w:jc w:val="center"/>
        <w:rPr>
          <w:b w:val="1"/>
          <w:bCs w:val="1"/>
          <w:color w:val="1f1f1f"/>
          <w:sz w:val="24"/>
          <w:szCs w:val="24"/>
          <w:highlight w:val="white"/>
          <w:u w:val="single"/>
        </w:rPr>
      </w:pPr>
      <w:r w:rsidDel="00000000" w:rsidR="00000000" w:rsidRPr="00000000">
        <w:rPr>
          <w:rtl w:val="0"/>
        </w:rPr>
      </w:r>
    </w:p>
    <w:sdt>
      <w:sdtPr>
        <w:lock w:val="contentLocked"/>
        <w:id w:val="-1273320492"/>
        <w:tag w:val="goog_rdk_4"/>
      </w:sdtPr>
      <w:sdtContent>
        <w:tbl>
          <w:tblPr>
            <w:tblStyle w:val="Table6"/>
            <w:tblpPr w:leftFromText="180" w:rightFromText="180" w:topFromText="180" w:bottomFromText="180" w:vertAnchor="text" w:horzAnchor="text" w:tblpX="591.0000000000001"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2D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2D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2D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2D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2D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2D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2DE">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2DF">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2E0">
                <w:pPr>
                  <w:shd w:fill="ffffff" w:val="clear"/>
                  <w:spacing w:after="144" w:before="144" w:line="276" w:lineRule="auto"/>
                  <w:jc w:val="center"/>
                  <w:rPr>
                    <w:b w:val="1"/>
                    <w:bCs w:val="1"/>
                    <w:color w:val="000000"/>
                    <w:highlight w:val="white"/>
                  </w:rPr>
                </w:pPr>
                <w:r w:rsidDel="00000000" w:rsidR="00000000" w:rsidRPr="00000000">
                  <w:rPr>
                    <w:b w:val="1"/>
                    <w:bCs w:val="1"/>
                    <w:color w:val="000000"/>
                    <w:highlight w:val="white"/>
                    <w:rtl w:val="0"/>
                  </w:rPr>
                  <w:t xml:space="preserve">Test immunocromatografico per la determinazione di HCG su siero e urine</w:t>
                </w:r>
              </w:p>
            </w:tc>
          </w:tr>
          <w:tr>
            <w:trPr>
              <w:cantSplit w:val="0"/>
              <w:trHeight w:val="576.955078125" w:hRule="atLeast"/>
              <w:tblHeader w:val="0"/>
            </w:trPr>
            <w:tc>
              <w:tcPr>
                <w:shd w:fill="ffffff" w:val="clear"/>
              </w:tcPr>
              <w:p w:rsidR="00000000" w:rsidDel="00000000" w:rsidP="00000000" w:rsidRDefault="00000000" w:rsidRPr="00000000" w14:paraId="000002E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E4">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10m U/ml</w:t>
                </w:r>
              </w:p>
            </w:tc>
            <w:tc>
              <w:tcPr>
                <w:shd w:fill="ffffff" w:val="clear"/>
                <w:vAlign w:val="center"/>
              </w:tcPr>
              <w:p w:rsidR="00000000" w:rsidDel="00000000" w:rsidP="00000000" w:rsidRDefault="00000000" w:rsidRPr="00000000" w14:paraId="000002E5">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E6">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E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2E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2E9">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2E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2E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2E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2E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E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E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2FC">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2FD">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2FE">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2FF">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0">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1">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2">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5">
      <w:pPr>
        <w:ind w:left="0" w:firstLine="0"/>
        <w:jc w:val="center"/>
        <w:rPr>
          <w:b w:val="1"/>
          <w:bCs w:val="1"/>
          <w:sz w:val="24"/>
          <w:szCs w:val="24"/>
          <w:highlight w:val="white"/>
        </w:rPr>
      </w:pPr>
      <w:r w:rsidDel="00000000" w:rsidR="00000000" w:rsidRPr="00000000">
        <w:rPr>
          <w:b w:val="1"/>
          <w:bCs w:val="1"/>
          <w:sz w:val="24"/>
          <w:szCs w:val="24"/>
          <w:highlight w:val="white"/>
          <w:rtl w:val="0"/>
        </w:rPr>
        <w:t xml:space="preserve"> LOTTO 7:  Test immunocromatografico per la determinazione di HCGTest rapido immunocromatografico qualitativo per la ricerca di anticorpi anti-antigene rK39 di Leishmania</w:t>
      </w:r>
    </w:p>
    <w:p w:rsidR="00000000" w:rsidDel="00000000" w:rsidP="00000000" w:rsidRDefault="00000000" w:rsidRPr="00000000" w14:paraId="00000306">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(leishmaniosi viscerale)</w:t>
      </w:r>
    </w:p>
    <w:p w:rsidR="00000000" w:rsidDel="00000000" w:rsidP="00000000" w:rsidRDefault="00000000" w:rsidRPr="00000000" w14:paraId="00000307">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w:t>
      </w:r>
    </w:p>
    <w:p w:rsidR="00000000" w:rsidDel="00000000" w:rsidP="00000000" w:rsidRDefault="00000000" w:rsidRPr="00000000" w14:paraId="00000308">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09">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30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0B">
      <w:pPr>
        <w:jc w:val="center"/>
        <w:rPr>
          <w:b w:val="1"/>
          <w:bCs w:val="1"/>
          <w:color w:val="1f1f1f"/>
          <w:sz w:val="24"/>
          <w:szCs w:val="24"/>
          <w:highlight w:val="white"/>
          <w:u w:val="single"/>
        </w:rPr>
      </w:pPr>
      <w:r w:rsidDel="00000000" w:rsidR="00000000" w:rsidRPr="00000000">
        <w:rPr>
          <w:rtl w:val="0"/>
        </w:rPr>
      </w:r>
    </w:p>
    <w:sdt>
      <w:sdtPr>
        <w:lock w:val="contentLocked"/>
        <w:id w:val="155831031"/>
        <w:tag w:val="goog_rdk_5"/>
      </w:sdtPr>
      <w:sdtContent>
        <w:tbl>
          <w:tblPr>
            <w:tblStyle w:val="Table7"/>
            <w:tblpPr w:leftFromText="180" w:rightFromText="180" w:topFromText="180" w:bottomFromText="180" w:vertAnchor="text" w:horzAnchor="text" w:tblpX="906.0000000000001" w:tblpY="5.859375"/>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30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30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30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30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31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31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312">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313">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314">
                <w:pPr>
                  <w:shd w:fill="ffffff" w:val="clear"/>
                  <w:spacing w:after="144" w:before="144" w:line="276" w:lineRule="auto"/>
                  <w:jc w:val="center"/>
                  <w:rPr>
                    <w:b w:val="1"/>
                    <w:bCs w:val="1"/>
                    <w:color w:val="000000"/>
                    <w:highlight w:val="white"/>
                  </w:rPr>
                </w:pPr>
                <w:r w:rsidDel="00000000" w:rsidR="00000000" w:rsidRPr="00000000">
                  <w:rPr>
                    <w:b w:val="1"/>
                    <w:bCs w:val="1"/>
                    <w:color w:val="000000"/>
                    <w:highlight w:val="white"/>
                    <w:rtl w:val="0"/>
                  </w:rPr>
                  <w:t xml:space="preserve">Test rapido immunocromatografico qualitativo per la ricerca di anticorpi anti-antigene rK39 di Leishmania (leishmaniosi viscerale)</w:t>
                </w:r>
              </w:p>
            </w:tc>
          </w:tr>
          <w:tr>
            <w:trPr>
              <w:cantSplit w:val="0"/>
              <w:trHeight w:val="576.955078125" w:hRule="atLeast"/>
              <w:tblHeader w:val="0"/>
            </w:trPr>
            <w:tc>
              <w:tcPr>
                <w:shd w:fill="ffffff" w:val="clear"/>
              </w:tcPr>
              <w:p w:rsidR="00000000" w:rsidDel="00000000" w:rsidP="00000000" w:rsidRDefault="00000000" w:rsidRPr="00000000" w14:paraId="0000031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18">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w:t>
                </w:r>
              </w:p>
            </w:tc>
            <w:tc>
              <w:tcPr>
                <w:shd w:fill="ffffff" w:val="clear"/>
                <w:vAlign w:val="center"/>
              </w:tcPr>
              <w:p w:rsidR="00000000" w:rsidDel="00000000" w:rsidP="00000000" w:rsidRDefault="00000000" w:rsidRPr="00000000" w14:paraId="0000031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1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1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1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1D">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1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1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2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21">
                <w:pPr>
                  <w:widowControl w:val="0"/>
                  <w:jc w:val="both"/>
                  <w:rPr>
                    <w:color w:val="000000"/>
                    <w:sz w:val="20"/>
                    <w:szCs w:val="20"/>
                    <w:highlight w:val="white"/>
                  </w:rPr>
                </w:pPr>
                <w:r w:rsidDel="00000000" w:rsidR="00000000" w:rsidRPr="00000000">
                  <w:rPr>
                    <w:color w:val="000000"/>
                    <w:sz w:val="20"/>
                    <w:szCs w:val="20"/>
                    <w:highlight w:val="white"/>
                    <w:rtl w:val="0"/>
                  </w:rPr>
                  <w:t xml:space="preserve"> </w:t>
                </w:r>
              </w:p>
              <w:p w:rsidR="00000000" w:rsidDel="00000000" w:rsidP="00000000" w:rsidRDefault="00000000" w:rsidRPr="00000000" w14:paraId="00000322">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conservare le confezioni a temperatura ambiente</w:t>
                </w:r>
              </w:p>
            </w:tc>
            <w:tc>
              <w:tcPr>
                <w:shd w:fill="ffffff" w:val="clear"/>
                <w:vAlign w:val="center"/>
              </w:tcPr>
              <w:p w:rsidR="00000000" w:rsidDel="00000000" w:rsidP="00000000" w:rsidRDefault="00000000" w:rsidRPr="00000000" w14:paraId="0000032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2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2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2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27">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20 minuti dall'inizio del test.</w:t>
                </w:r>
              </w:p>
            </w:tc>
            <w:tc>
              <w:tcPr>
                <w:shd w:fill="ffffff" w:val="clear"/>
                <w:vAlign w:val="center"/>
              </w:tcPr>
              <w:p w:rsidR="00000000" w:rsidDel="00000000" w:rsidP="00000000" w:rsidRDefault="00000000" w:rsidRPr="00000000" w14:paraId="0000032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2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2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32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2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2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2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2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3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4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41">
      <w:pPr>
        <w:jc w:val="center"/>
        <w:rPr>
          <w:b w:val="1"/>
          <w:bCs w:val="1"/>
          <w:sz w:val="24"/>
          <w:szCs w:val="24"/>
          <w:highlight w:val="white"/>
        </w:rPr>
      </w:pPr>
      <w:r w:rsidDel="00000000" w:rsidR="00000000" w:rsidRPr="00000000">
        <w:rPr>
          <w:b w:val="1"/>
          <w:bCs w:val="1"/>
          <w:sz w:val="24"/>
          <w:szCs w:val="24"/>
          <w:highlight w:val="white"/>
          <w:rtl w:val="0"/>
        </w:rPr>
        <w:t xml:space="preserve"> LOTTO 8:  Test rapidi per la diagnosi delle infezioni gastrointestinali da virus, batteri e protozoi: per la rilevazione di Giardia lamblia, Criptosporidium spp. e Entamoeba ; per la ricerca dell’enzima Glutammato Deidrogenasi di Clostridium difficile, per le tossine A e B di</w:t>
      </w:r>
    </w:p>
    <w:p w:rsidR="00000000" w:rsidDel="00000000" w:rsidP="00000000" w:rsidRDefault="00000000" w:rsidRPr="00000000" w14:paraId="00000342">
      <w:pPr>
        <w:jc w:val="center"/>
        <w:rPr>
          <w:b w:val="1"/>
          <w:bCs w:val="1"/>
          <w:sz w:val="24"/>
          <w:szCs w:val="24"/>
          <w:highlight w:val="white"/>
        </w:rPr>
      </w:pPr>
      <w:r w:rsidDel="00000000" w:rsidR="00000000" w:rsidRPr="00000000">
        <w:rPr>
          <w:b w:val="1"/>
          <w:bCs w:val="1"/>
          <w:sz w:val="24"/>
          <w:szCs w:val="24"/>
          <w:highlight w:val="white"/>
          <w:rtl w:val="0"/>
        </w:rPr>
        <w:t xml:space="preserve">Clostridium difficile; per la determinazione di Rotavirus, Adenovirus e Norovirus, per la rilevazione delle Tossine Shiga 1 e 2 di Escherichia coli enteroemorragici (EHEC).</w:t>
      </w:r>
    </w:p>
    <w:p w:rsidR="00000000" w:rsidDel="00000000" w:rsidP="00000000" w:rsidRDefault="00000000" w:rsidRPr="00000000" w14:paraId="00000343">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344">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dei test inclusi nel lotto in oggetto, nel quantitativo minimo di seguito indicato in relazione alle singole Aziende:</w:t>
      </w:r>
    </w:p>
    <w:p w:rsidR="00000000" w:rsidDel="00000000" w:rsidP="00000000" w:rsidRDefault="00000000" w:rsidRPr="00000000" w14:paraId="00000345">
      <w:pPr>
        <w:ind w:left="855" w:firstLine="585"/>
        <w:rPr>
          <w:sz w:val="24"/>
          <w:szCs w:val="24"/>
          <w:highlight w:val="white"/>
        </w:rPr>
      </w:pPr>
      <w:r w:rsidDel="00000000" w:rsidR="00000000" w:rsidRPr="00000000">
        <w:rPr>
          <w:sz w:val="24"/>
          <w:szCs w:val="24"/>
          <w:highlight w:val="white"/>
          <w:rtl w:val="0"/>
        </w:rPr>
        <w:t xml:space="preserve">- n.5 dispositivi per l’Azienda USL Umbria 1; </w:t>
      </w:r>
    </w:p>
    <w:p w:rsidR="00000000" w:rsidDel="00000000" w:rsidP="00000000" w:rsidRDefault="00000000" w:rsidRPr="00000000" w14:paraId="00000346">
      <w:pPr>
        <w:ind w:left="855" w:firstLine="585"/>
        <w:rPr>
          <w:sz w:val="24"/>
          <w:szCs w:val="24"/>
          <w:highlight w:val="white"/>
        </w:rPr>
      </w:pPr>
      <w:r w:rsidDel="00000000" w:rsidR="00000000" w:rsidRPr="00000000">
        <w:rPr>
          <w:sz w:val="24"/>
          <w:szCs w:val="24"/>
          <w:highlight w:val="white"/>
          <w:rtl w:val="0"/>
        </w:rPr>
        <w:t xml:space="preserve">- n.4 dispositivo per l’Azienda USL Umbria 2; </w:t>
      </w:r>
    </w:p>
    <w:p w:rsidR="00000000" w:rsidDel="00000000" w:rsidP="00000000" w:rsidRDefault="00000000" w:rsidRPr="00000000" w14:paraId="00000347">
      <w:pPr>
        <w:ind w:left="855" w:firstLine="585"/>
        <w:rPr>
          <w:sz w:val="24"/>
          <w:szCs w:val="24"/>
          <w:highlight w:val="white"/>
        </w:rPr>
      </w:pPr>
      <w:r w:rsidDel="00000000" w:rsidR="00000000" w:rsidRPr="00000000">
        <w:rPr>
          <w:sz w:val="24"/>
          <w:szCs w:val="24"/>
          <w:highlight w:val="white"/>
          <w:rtl w:val="0"/>
        </w:rPr>
        <w:t xml:space="preserve">- n.1 dispositivo per l’Azienda Ospedaliera di Perugia;</w:t>
      </w:r>
    </w:p>
    <w:p w:rsidR="00000000" w:rsidDel="00000000" w:rsidP="00000000" w:rsidRDefault="00000000" w:rsidRPr="00000000" w14:paraId="00000348">
      <w:pPr>
        <w:ind w:left="855" w:firstLine="0"/>
        <w:jc w:val="center"/>
        <w:rPr>
          <w:b w:val="1"/>
          <w:bCs w:val="1"/>
          <w:sz w:val="24"/>
          <w:szCs w:val="24"/>
          <w:highlight w:val="white"/>
        </w:rPr>
      </w:pPr>
      <w:r w:rsidDel="00000000" w:rsidR="00000000" w:rsidRPr="00000000">
        <w:rPr>
          <w:sz w:val="24"/>
          <w:szCs w:val="24"/>
          <w:highlight w:val="white"/>
          <w:rtl w:val="0"/>
        </w:rPr>
        <w:t xml:space="preserve">Qualora le diverse tipologie di test siano leggibili da un unico strumento è sufficiente offrire un unico strumento che possa essere utilizzato per la lettura di più tipologie di test</w:t>
      </w:r>
      <w:r w:rsidDel="00000000" w:rsidR="00000000" w:rsidRPr="00000000">
        <w:rPr>
          <w:b w:val="1"/>
          <w:bCs w:val="1"/>
          <w:sz w:val="24"/>
          <w:szCs w:val="24"/>
          <w:highlight w:val="white"/>
          <w:rtl w:val="0"/>
        </w:rPr>
        <w:t xml:space="preserve">.</w:t>
      </w:r>
    </w:p>
    <w:p w:rsidR="00000000" w:rsidDel="00000000" w:rsidP="00000000" w:rsidRDefault="00000000" w:rsidRPr="00000000" w14:paraId="00000349">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4A">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34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4C">
      <w:pPr>
        <w:jc w:val="center"/>
        <w:rPr>
          <w:b w:val="1"/>
          <w:bCs w:val="1"/>
          <w:color w:val="1f1f1f"/>
          <w:sz w:val="24"/>
          <w:szCs w:val="24"/>
          <w:highlight w:val="white"/>
          <w:u w:val="single"/>
        </w:rPr>
      </w:pPr>
      <w:r w:rsidDel="00000000" w:rsidR="00000000" w:rsidRPr="00000000">
        <w:rPr>
          <w:rtl w:val="0"/>
        </w:rPr>
      </w:r>
    </w:p>
    <w:sdt>
      <w:sdtPr>
        <w:lock w:val="contentLocked"/>
        <w:id w:val="1289445734"/>
        <w:tag w:val="goog_rdk_6"/>
      </w:sdtPr>
      <w:sdtContent>
        <w:tbl>
          <w:tblPr>
            <w:tblStyle w:val="Table8"/>
            <w:tblpPr w:leftFromText="180" w:rightFromText="180" w:topFromText="180" w:bottomFromText="180" w:vertAnchor="text" w:horzAnchor="text" w:tblpX="981.0000000000001"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34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34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34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35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35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35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353">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354">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355">
                <w:pPr>
                  <w:shd w:fill="ffffff" w:val="clear"/>
                  <w:spacing w:after="144" w:before="144" w:line="276" w:lineRule="auto"/>
                  <w:jc w:val="center"/>
                  <w:rPr>
                    <w:b w:val="1"/>
                    <w:bCs w:val="1"/>
                    <w:color w:val="000000"/>
                    <w:highlight w:val="white"/>
                  </w:rPr>
                </w:pPr>
                <w:r w:rsidDel="00000000" w:rsidR="00000000" w:rsidRPr="00000000">
                  <w:rPr>
                    <w:b w:val="1"/>
                    <w:bCs w:val="1"/>
                    <w:color w:val="000000"/>
                    <w:highlight w:val="white"/>
                    <w:u w:val="single"/>
                    <w:rtl w:val="0"/>
                  </w:rPr>
                  <w:t xml:space="preserve">Riferimento A: </w:t>
                </w:r>
                <w:r w:rsidDel="00000000" w:rsidR="00000000" w:rsidRPr="00000000">
                  <w:rPr>
                    <w:b w:val="1"/>
                    <w:bCs w:val="1"/>
                    <w:color w:val="000000"/>
                    <w:highlight w:val="white"/>
                    <w:rtl w:val="0"/>
                  </w:rPr>
                  <w:t xml:space="preserve">Test immunocromatografico per la rilevazione qualitativa in campioni di feci, dopo arricchimento in brodo MacConkey, delle Tossine Shiga 1 e 2 (verocitotossine) prodotte da Escherichia coli enteroemorragici (EHEC). Il test deve discriminare le due tossine in un supporto unico</w:t>
                </w:r>
              </w:p>
            </w:tc>
          </w:tr>
          <w:tr>
            <w:trPr>
              <w:cantSplit w:val="0"/>
              <w:trHeight w:val="576.955078125" w:hRule="atLeast"/>
              <w:tblHeader w:val="0"/>
            </w:trPr>
            <w:tc>
              <w:tcPr>
                <w:shd w:fill="ffffff" w:val="clear"/>
              </w:tcPr>
              <w:p w:rsidR="00000000" w:rsidDel="00000000" w:rsidP="00000000" w:rsidRDefault="00000000" w:rsidRPr="00000000" w14:paraId="0000035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59">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rilevazione: 1,25 ng/ml per entrambe le Tossine</w:t>
                </w:r>
              </w:p>
            </w:tc>
            <w:tc>
              <w:tcPr>
                <w:shd w:fill="ffffff" w:val="clear"/>
                <w:vAlign w:val="center"/>
              </w:tcPr>
              <w:p w:rsidR="00000000" w:rsidDel="00000000" w:rsidP="00000000" w:rsidRDefault="00000000" w:rsidRPr="00000000" w14:paraId="0000035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5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5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5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5E">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5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6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6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362">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B: T</w:t>
                </w:r>
                <w:r w:rsidDel="00000000" w:rsidR="00000000" w:rsidRPr="00000000">
                  <w:rPr>
                    <w:b w:val="1"/>
                    <w:bCs w:val="1"/>
                    <w:color w:val="000000"/>
                    <w:highlight w:val="white"/>
                    <w:rtl w:val="0"/>
                  </w:rPr>
                  <w:t xml:space="preserve">est rapido immunocromatografico per la ricerca dell’enzima Glutammato Deidrogenasi (antigene GDH) prodotto da Clostridium difficile , in campioni di feci</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6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66">
                <w:pPr>
                  <w:widowControl w:val="0"/>
                  <w:jc w:val="both"/>
                  <w:rPr>
                    <w:color w:val="000000"/>
                    <w:sz w:val="20"/>
                    <w:szCs w:val="20"/>
                    <w:highlight w:val="white"/>
                  </w:rPr>
                </w:pPr>
                <w:r w:rsidDel="00000000" w:rsidR="00000000" w:rsidRPr="00000000">
                  <w:rPr>
                    <w:color w:val="000000"/>
                    <w:sz w:val="20"/>
                    <w:szCs w:val="20"/>
                    <w:highlight w:val="white"/>
                    <w:rtl w:val="0"/>
                  </w:rPr>
                  <w:t xml:space="preserve">Positive percent agreement (PPA) non inferiore a 99,6 %</w:t>
                </w:r>
              </w:p>
            </w:tc>
            <w:tc>
              <w:tcPr>
                <w:shd w:fill="ffffff" w:val="clear"/>
                <w:vAlign w:val="center"/>
              </w:tcPr>
              <w:p w:rsidR="00000000" w:rsidDel="00000000" w:rsidP="00000000" w:rsidRDefault="00000000" w:rsidRPr="00000000" w14:paraId="0000036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6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6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6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6B">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determinazione: 10ng/ml</w:t>
                </w:r>
              </w:p>
            </w:tc>
            <w:tc>
              <w:tcPr>
                <w:shd w:fill="ffffff" w:val="clear"/>
                <w:vAlign w:val="center"/>
              </w:tcPr>
              <w:p w:rsidR="00000000" w:rsidDel="00000000" w:rsidP="00000000" w:rsidRDefault="00000000" w:rsidRPr="00000000" w14:paraId="0000036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6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6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6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70">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7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7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7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374">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C:</w:t>
                </w:r>
                <w:r w:rsidDel="00000000" w:rsidR="00000000" w:rsidRPr="00000000">
                  <w:rPr>
                    <w:b w:val="1"/>
                    <w:bCs w:val="1"/>
                    <w:color w:val="000000"/>
                    <w:highlight w:val="white"/>
                    <w:rtl w:val="0"/>
                  </w:rPr>
                  <w:t xml:space="preserve"> Test rapido immunocromatografico per la ricerca delle tossine A e B di Clostridium difficile nelle feci.</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7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78">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determinazione: 3 ng /ml di Tossina A e di Tossina B</w:t>
                </w:r>
              </w:p>
            </w:tc>
            <w:tc>
              <w:tcPr>
                <w:shd w:fill="ffffff" w:val="clear"/>
                <w:vAlign w:val="center"/>
              </w:tcPr>
              <w:p w:rsidR="00000000" w:rsidDel="00000000" w:rsidP="00000000" w:rsidRDefault="00000000" w:rsidRPr="00000000" w14:paraId="0000037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7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7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7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7D">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7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7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8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381">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D:</w:t>
                </w:r>
                <w:r w:rsidDel="00000000" w:rsidR="00000000" w:rsidRPr="00000000">
                  <w:rPr>
                    <w:b w:val="1"/>
                    <w:bCs w:val="1"/>
                    <w:color w:val="000000"/>
                    <w:highlight w:val="white"/>
                    <w:rtl w:val="0"/>
                  </w:rPr>
                  <w:t xml:space="preserve"> Test rapido immunocromatografico per la ricerca qualitativa simultanea e distinta, in unico supporto, dell'antigene di Giardia lamblia, Criptosporidium spp. e Entamoeba da campioni di feci</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8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85">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80% per Cryptosporidium</w:t>
                </w:r>
              </w:p>
            </w:tc>
            <w:tc>
              <w:tcPr>
                <w:shd w:fill="ffffff" w:val="clear"/>
                <w:vAlign w:val="center"/>
              </w:tcPr>
              <w:p w:rsidR="00000000" w:rsidDel="00000000" w:rsidP="00000000" w:rsidRDefault="00000000" w:rsidRPr="00000000" w14:paraId="0000038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8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8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8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8A">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92% per Giardia</w:t>
                </w:r>
              </w:p>
            </w:tc>
            <w:tc>
              <w:tcPr>
                <w:shd w:fill="ffffff" w:val="clear"/>
                <w:vAlign w:val="center"/>
              </w:tcPr>
              <w:p w:rsidR="00000000" w:rsidDel="00000000" w:rsidP="00000000" w:rsidRDefault="00000000" w:rsidRPr="00000000" w14:paraId="0000038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8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8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8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8F">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inferiore a 82% per Entamoeba</w:t>
                </w:r>
              </w:p>
              <w:p w:rsidR="00000000" w:rsidDel="00000000" w:rsidP="00000000" w:rsidRDefault="00000000" w:rsidRPr="00000000" w14:paraId="00000390">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39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9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9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9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95">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9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9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9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399">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E:</w:t>
                </w:r>
                <w:r w:rsidDel="00000000" w:rsidR="00000000" w:rsidRPr="00000000">
                  <w:rPr>
                    <w:b w:val="1"/>
                    <w:bCs w:val="1"/>
                    <w:color w:val="000000"/>
                    <w:highlight w:val="white"/>
                    <w:rtl w:val="0"/>
                  </w:rPr>
                  <w:t xml:space="preserve"> Test rapido immunocromatografico per la determinazione qualitativa simultanea e distinta, in unico supporto, di Rotavirus, Adenovirus e Norovirus genogruppi I e II nelle feci</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9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9D">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39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9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A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A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A2">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analitica media per Rotavirus e Adenovirus non inferiore a 31 ng/ml</w:t>
                </w:r>
              </w:p>
            </w:tc>
            <w:tc>
              <w:tcPr>
                <w:shd w:fill="ffffff" w:val="clear"/>
                <w:vAlign w:val="center"/>
              </w:tcPr>
              <w:p w:rsidR="00000000" w:rsidDel="00000000" w:rsidP="00000000" w:rsidRDefault="00000000" w:rsidRPr="00000000" w14:paraId="000003A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A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A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A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A7">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analitica media per Norovirus non inferiore a 6 ng/ml per genogruppo I</w:t>
                </w:r>
              </w:p>
            </w:tc>
            <w:tc>
              <w:tcPr>
                <w:shd w:fill="ffffff" w:val="clear"/>
                <w:vAlign w:val="center"/>
              </w:tcPr>
              <w:p w:rsidR="00000000" w:rsidDel="00000000" w:rsidP="00000000" w:rsidRDefault="00000000" w:rsidRPr="00000000" w14:paraId="000003A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A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A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AB">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analitica media per Norovirus non inferiore a 0,75 ng/ml per genogruppo II</w:t>
                </w:r>
              </w:p>
            </w:tc>
            <w:tc>
              <w:tcPr>
                <w:shd w:fill="ffffff" w:val="clear"/>
                <w:vAlign w:val="center"/>
              </w:tcPr>
              <w:p w:rsidR="00000000" w:rsidDel="00000000" w:rsidP="00000000" w:rsidRDefault="00000000" w:rsidRPr="00000000" w14:paraId="000003A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A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A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A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B0">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3B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B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B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3B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B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C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D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D1">
      <w:pPr>
        <w:jc w:val="both"/>
        <w:rPr>
          <w:b w:val="1"/>
          <w:bCs w:val="1"/>
          <w:sz w:val="24"/>
          <w:szCs w:val="24"/>
          <w:highlight w:val="white"/>
        </w:rPr>
      </w:pPr>
      <w:r w:rsidDel="00000000" w:rsidR="00000000" w:rsidRPr="00000000">
        <w:rPr>
          <w:b w:val="1"/>
          <w:bCs w:val="1"/>
          <w:sz w:val="24"/>
          <w:szCs w:val="24"/>
          <w:highlight w:val="white"/>
          <w:rtl w:val="0"/>
        </w:rPr>
        <w:t xml:space="preserve"> LOTTO 9:  Test a immunofluorescenza per la diagnosi rapida rdi infezioni da Streptococcus pneumoniae, Legionella pneumophila  Virus dell'Influenza A e B, Virus Respiratorio Sinciziale.,</w:t>
      </w:r>
    </w:p>
    <w:p w:rsidR="00000000" w:rsidDel="00000000" w:rsidP="00000000" w:rsidRDefault="00000000" w:rsidRPr="00000000" w14:paraId="000003D2">
      <w:pPr>
        <w:numPr>
          <w:ilvl w:val="0"/>
          <w:numId w:val="6"/>
        </w:numPr>
        <w:ind w:left="720" w:hanging="360"/>
        <w:jc w:val="both"/>
        <w:rPr>
          <w:b w:val="1"/>
          <w:bCs w:val="1"/>
          <w:sz w:val="24"/>
          <w:szCs w:val="24"/>
          <w:highlight w:val="white"/>
        </w:rPr>
      </w:pPr>
      <w:r w:rsidDel="00000000" w:rsidR="00000000" w:rsidRPr="00000000">
        <w:rPr>
          <w:b w:val="1"/>
          <w:bCs w:val="1"/>
          <w:sz w:val="24"/>
          <w:szCs w:val="24"/>
          <w:highlight w:val="white"/>
          <w:rtl w:val="0"/>
        </w:rPr>
        <w:t xml:space="preserve">Ag ROTA/ADENOVIRUS</w:t>
      </w:r>
    </w:p>
    <w:p w:rsidR="00000000" w:rsidDel="00000000" w:rsidP="00000000" w:rsidRDefault="00000000" w:rsidRPr="00000000" w14:paraId="000003D3">
      <w:pPr>
        <w:numPr>
          <w:ilvl w:val="0"/>
          <w:numId w:val="6"/>
        </w:numPr>
        <w:ind w:left="720" w:hanging="360"/>
        <w:jc w:val="left"/>
        <w:rPr>
          <w:b w:val="1"/>
          <w:bCs w:val="1"/>
          <w:sz w:val="24"/>
          <w:szCs w:val="24"/>
          <w:highlight w:val="white"/>
        </w:rPr>
      </w:pPr>
      <w:r w:rsidDel="00000000" w:rsidR="00000000" w:rsidRPr="00000000">
        <w:rPr>
          <w:b w:val="1"/>
          <w:bCs w:val="1"/>
          <w:sz w:val="24"/>
          <w:szCs w:val="24"/>
          <w:highlight w:val="white"/>
          <w:rtl w:val="0"/>
        </w:rPr>
        <w:t xml:space="preserve">Ag NOROVIRUS</w:t>
      </w:r>
    </w:p>
    <w:p w:rsidR="00000000" w:rsidDel="00000000" w:rsidP="00000000" w:rsidRDefault="00000000" w:rsidRPr="00000000" w14:paraId="000003D4">
      <w:pPr>
        <w:numPr>
          <w:ilvl w:val="0"/>
          <w:numId w:val="6"/>
        </w:numPr>
        <w:ind w:left="720" w:hanging="360"/>
        <w:jc w:val="left"/>
        <w:rPr>
          <w:b w:val="1"/>
          <w:bCs w:val="1"/>
          <w:sz w:val="24"/>
          <w:szCs w:val="24"/>
          <w:highlight w:val="white"/>
        </w:rPr>
      </w:pPr>
      <w:r w:rsidDel="00000000" w:rsidR="00000000" w:rsidRPr="00000000">
        <w:rPr>
          <w:b w:val="1"/>
          <w:bCs w:val="1"/>
          <w:sz w:val="24"/>
          <w:szCs w:val="24"/>
          <w:highlight w:val="white"/>
          <w:rtl w:val="0"/>
        </w:rPr>
        <w:t xml:space="preserve">Ag H.pylori</w:t>
      </w:r>
    </w:p>
    <w:p w:rsidR="00000000" w:rsidDel="00000000" w:rsidP="00000000" w:rsidRDefault="00000000" w:rsidRPr="00000000" w14:paraId="000003D5">
      <w:pPr>
        <w:numPr>
          <w:ilvl w:val="0"/>
          <w:numId w:val="6"/>
        </w:numPr>
        <w:ind w:left="720" w:hanging="360"/>
        <w:jc w:val="left"/>
        <w:rPr>
          <w:b w:val="1"/>
          <w:bCs w:val="1"/>
          <w:sz w:val="24"/>
          <w:szCs w:val="24"/>
          <w:highlight w:val="white"/>
        </w:rPr>
      </w:pPr>
      <w:r w:rsidDel="00000000" w:rsidR="00000000" w:rsidRPr="00000000">
        <w:rPr>
          <w:b w:val="1"/>
          <w:bCs w:val="1"/>
          <w:sz w:val="24"/>
          <w:szCs w:val="24"/>
          <w:highlight w:val="white"/>
          <w:rtl w:val="0"/>
        </w:rPr>
        <w:t xml:space="preserve">GDH C. difficile</w:t>
      </w:r>
    </w:p>
    <w:p w:rsidR="00000000" w:rsidDel="00000000" w:rsidP="00000000" w:rsidRDefault="00000000" w:rsidRPr="00000000" w14:paraId="000003D6">
      <w:pPr>
        <w:numPr>
          <w:ilvl w:val="0"/>
          <w:numId w:val="6"/>
        </w:numPr>
        <w:ind w:left="720" w:hanging="360"/>
        <w:jc w:val="left"/>
        <w:rPr>
          <w:b w:val="1"/>
          <w:bCs w:val="1"/>
          <w:sz w:val="24"/>
          <w:szCs w:val="24"/>
          <w:highlight w:val="white"/>
        </w:rPr>
      </w:pPr>
      <w:r w:rsidDel="00000000" w:rsidR="00000000" w:rsidRPr="00000000">
        <w:rPr>
          <w:b w:val="1"/>
          <w:bCs w:val="1"/>
          <w:sz w:val="24"/>
          <w:szCs w:val="24"/>
          <w:highlight w:val="white"/>
          <w:rtl w:val="0"/>
        </w:rPr>
        <w:t xml:space="preserve">Tossina A/B C. difficile.</w:t>
      </w:r>
    </w:p>
    <w:p w:rsidR="00000000" w:rsidDel="00000000" w:rsidP="00000000" w:rsidRDefault="00000000" w:rsidRPr="00000000" w14:paraId="000003D7">
      <w:pPr>
        <w:jc w:val="left"/>
        <w:rPr>
          <w:b w:val="1"/>
          <w:bCs w:val="1"/>
          <w:sz w:val="24"/>
          <w:szCs w:val="24"/>
          <w:highlight w:val="white"/>
        </w:rPr>
      </w:pPr>
      <w:r w:rsidDel="00000000" w:rsidR="00000000" w:rsidRPr="00000000">
        <w:rPr>
          <w:rtl w:val="0"/>
        </w:rPr>
      </w:r>
    </w:p>
    <w:p w:rsidR="00000000" w:rsidDel="00000000" w:rsidP="00000000" w:rsidRDefault="00000000" w:rsidRPr="00000000" w14:paraId="000003D8">
      <w:pPr>
        <w:ind w:left="0" w:firstLine="0"/>
        <w:jc w:val="both"/>
        <w:rPr>
          <w:sz w:val="24"/>
          <w:szCs w:val="24"/>
          <w:highlight w:val="white"/>
        </w:rPr>
      </w:pPr>
      <w:r w:rsidDel="00000000" w:rsidR="00000000" w:rsidRPr="00000000">
        <w:rPr>
          <w:sz w:val="24"/>
          <w:szCs w:val="24"/>
          <w:highlight w:val="white"/>
          <w:rtl w:val="0"/>
        </w:rPr>
        <w:t xml:space="preserve">L’offerta dovrà ricomprendere la fornitura dei sistemi di lettura dei test inclusi nel lotto in oggetto in comodato d’uso  gratuito, comprensivo di collegamento al LIS di laboratorio; in base ai carichi di lavoro deve essere prevista una modularità della tipologia di strumentazione offerta, prevedendo  IL CARICAMENTO IN CONTINUO E CONTEMPORANEO DI TEST  di diversa tipologia E SCARICAMENTO DELLA macchina IN AUTOMATICO senza l'intervento dell'operatore:</w:t>
      </w:r>
    </w:p>
    <w:p w:rsidR="00000000" w:rsidDel="00000000" w:rsidP="00000000" w:rsidRDefault="00000000" w:rsidRPr="00000000" w14:paraId="000003D9">
      <w:pPr>
        <w:ind w:left="0" w:firstLine="0"/>
        <w:rPr>
          <w:sz w:val="24"/>
          <w:szCs w:val="24"/>
          <w:highlight w:val="white"/>
        </w:rPr>
      </w:pPr>
      <w:r w:rsidDel="00000000" w:rsidR="00000000" w:rsidRPr="00000000">
        <w:rPr>
          <w:sz w:val="24"/>
          <w:szCs w:val="24"/>
          <w:highlight w:val="white"/>
          <w:rtl w:val="0"/>
        </w:rPr>
        <w:t xml:space="preserve">- per l’Azienda Ospedaliera di Terni, due strumentazione uguali con capacità analitica di almeno 40 test/ora, collegamento al LIS di laboratorio;</w:t>
      </w:r>
    </w:p>
    <w:p w:rsidR="00000000" w:rsidDel="00000000" w:rsidP="00000000" w:rsidRDefault="00000000" w:rsidRPr="00000000" w14:paraId="000003DA">
      <w:pPr>
        <w:ind w:left="0" w:firstLine="0"/>
        <w:rPr>
          <w:sz w:val="24"/>
          <w:szCs w:val="24"/>
          <w:highlight w:val="white"/>
        </w:rPr>
      </w:pPr>
      <w:r w:rsidDel="00000000" w:rsidR="00000000" w:rsidRPr="00000000">
        <w:rPr>
          <w:sz w:val="24"/>
          <w:szCs w:val="24"/>
          <w:highlight w:val="white"/>
          <w:rtl w:val="0"/>
        </w:rPr>
        <w:t xml:space="preserve">- per l’Azienda per il presidio Ospedaliera di Perugia sarà accettato uno strumento anche con capacità analitica inferiore, collegamento al LIS di laboratorio.</w:t>
      </w:r>
    </w:p>
    <w:p w:rsidR="00000000" w:rsidDel="00000000" w:rsidP="00000000" w:rsidRDefault="00000000" w:rsidRPr="00000000" w14:paraId="000003DB">
      <w:pPr>
        <w:ind w:left="855" w:firstLine="585"/>
        <w:rPr>
          <w:sz w:val="24"/>
          <w:szCs w:val="24"/>
          <w:highlight w:val="white"/>
        </w:rPr>
      </w:pPr>
      <w:r w:rsidDel="00000000" w:rsidR="00000000" w:rsidRPr="00000000">
        <w:rPr>
          <w:rtl w:val="0"/>
        </w:rPr>
      </w:r>
    </w:p>
    <w:p w:rsidR="00000000" w:rsidDel="00000000" w:rsidP="00000000" w:rsidRDefault="00000000" w:rsidRPr="00000000" w14:paraId="000003DC">
      <w:pPr>
        <w:ind w:left="0" w:firstLine="0"/>
        <w:jc w:val="both"/>
        <w:rPr>
          <w:b w:val="1"/>
          <w:bCs w:val="1"/>
          <w:sz w:val="24"/>
          <w:szCs w:val="24"/>
          <w:highlight w:val="white"/>
        </w:rPr>
      </w:pPr>
      <w:r w:rsidDel="00000000" w:rsidR="00000000" w:rsidRPr="00000000">
        <w:rPr>
          <w:sz w:val="24"/>
          <w:szCs w:val="24"/>
          <w:highlight w:val="white"/>
          <w:rtl w:val="0"/>
        </w:rPr>
        <w:t xml:space="preserve">Qualora le diverse tipologie di test siano leggibili da un unico strumento è sufficiente offrire un unico strumento che possa essere utilizzato per la lettura di più tipologie di test</w:t>
      </w:r>
      <w:r w:rsidDel="00000000" w:rsidR="00000000" w:rsidRPr="00000000">
        <w:rPr>
          <w:b w:val="1"/>
          <w:bCs w:val="1"/>
          <w:sz w:val="24"/>
          <w:szCs w:val="24"/>
          <w:highlight w:val="white"/>
          <w:rtl w:val="0"/>
        </w:rPr>
        <w:t xml:space="preserve">.</w:t>
      </w:r>
    </w:p>
    <w:p w:rsidR="00000000" w:rsidDel="00000000" w:rsidP="00000000" w:rsidRDefault="00000000" w:rsidRPr="00000000" w14:paraId="000003DD">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3DE">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3DF">
      <w:pPr>
        <w:jc w:val="left"/>
        <w:rPr>
          <w:b w:val="1"/>
          <w:bCs w:val="1"/>
          <w:sz w:val="24"/>
          <w:szCs w:val="24"/>
          <w:highlight w:val="white"/>
          <w:u w:val="single"/>
        </w:rPr>
      </w:pPr>
      <w:r w:rsidDel="00000000" w:rsidR="00000000" w:rsidRPr="00000000">
        <w:rPr>
          <w:rtl w:val="0"/>
        </w:rPr>
      </w:r>
    </w:p>
    <w:p w:rsidR="00000000" w:rsidDel="00000000" w:rsidP="00000000" w:rsidRDefault="00000000" w:rsidRPr="00000000" w14:paraId="000003E0">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3E1">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3E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E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3E4">
      <w:pPr>
        <w:jc w:val="center"/>
        <w:rPr>
          <w:b w:val="1"/>
          <w:bCs w:val="1"/>
          <w:color w:val="1f1f1f"/>
          <w:sz w:val="24"/>
          <w:szCs w:val="24"/>
          <w:highlight w:val="white"/>
          <w:u w:val="single"/>
        </w:rPr>
      </w:pPr>
      <w:r w:rsidDel="00000000" w:rsidR="00000000" w:rsidRPr="00000000">
        <w:rPr>
          <w:rtl w:val="0"/>
        </w:rPr>
      </w:r>
    </w:p>
    <w:sdt>
      <w:sdtPr>
        <w:lock w:val="contentLocked"/>
        <w:id w:val="-2059048721"/>
        <w:tag w:val="goog_rdk_7"/>
      </w:sdtPr>
      <w:sdtContent>
        <w:tbl>
          <w:tblPr>
            <w:tblStyle w:val="Table9"/>
            <w:tblpPr w:leftFromText="180" w:rightFromText="180" w:topFromText="180" w:bottomFromText="180" w:vertAnchor="text" w:horzAnchor="text" w:tblpX="831.0000000000001" w:tblpY="749.765625"/>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3E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3E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3E7">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3E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3E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3E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3EB">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3EC">
                <w:pPr>
                  <w:widowControl w:val="0"/>
                  <w:jc w:val="center"/>
                  <w:rPr>
                    <w:b w:val="1"/>
                    <w:bCs w:val="1"/>
                    <w:color w:val="000000"/>
                    <w:sz w:val="18"/>
                    <w:szCs w:val="18"/>
                    <w:shd w:fill="a4c2f4" w:val="clear"/>
                  </w:rPr>
                </w:pPr>
                <w:r w:rsidDel="00000000" w:rsidR="00000000" w:rsidRPr="00000000">
                  <w:rPr>
                    <w:rtl w:val="0"/>
                  </w:rPr>
                </w:r>
              </w:p>
            </w:tc>
          </w:tr>
          <w:tr>
            <w:trPr>
              <w:cantSplit w:val="0"/>
              <w:trHeight w:val="670.4326171875002" w:hRule="atLeast"/>
              <w:tblHeader w:val="0"/>
            </w:trPr>
            <w:tc>
              <w:tcPr>
                <w:gridSpan w:val="3"/>
                <w:shd w:fill="ffffff" w:val="clear"/>
              </w:tcPr>
              <w:p w:rsidR="00000000" w:rsidDel="00000000" w:rsidP="00000000" w:rsidRDefault="00000000" w:rsidRPr="00000000" w14:paraId="000003ED">
                <w:pPr>
                  <w:shd w:fill="ffffff" w:val="clear"/>
                  <w:spacing w:after="144" w:before="144" w:line="276" w:lineRule="auto"/>
                  <w:jc w:val="center"/>
                  <w:rPr>
                    <w:b w:val="1"/>
                    <w:bCs w:val="1"/>
                    <w:color w:val="000000"/>
                    <w:highlight w:val="white"/>
                  </w:rPr>
                </w:pPr>
                <w:r w:rsidDel="00000000" w:rsidR="00000000" w:rsidRPr="00000000">
                  <w:rPr>
                    <w:b w:val="1"/>
                    <w:bCs w:val="1"/>
                    <w:color w:val="000000"/>
                    <w:highlight w:val="white"/>
                    <w:u w:val="single"/>
                    <w:rtl w:val="0"/>
                  </w:rPr>
                  <w:t xml:space="preserve">Riferimento A: </w:t>
                </w:r>
                <w:r w:rsidDel="00000000" w:rsidR="00000000" w:rsidRPr="00000000">
                  <w:rPr>
                    <w:b w:val="1"/>
                    <w:bCs w:val="1"/>
                    <w:color w:val="000000"/>
                    <w:highlight w:val="white"/>
                    <w:rtl w:val="0"/>
                  </w:rPr>
                  <w:t xml:space="preserve">Test rapido a immunofluorescenza per rilevazione di antigene di Streptococcus pneumoniae da urine e liquido cefalorachidiano</w:t>
                </w:r>
              </w:p>
            </w:tc>
          </w:tr>
          <w:tr>
            <w:trPr>
              <w:cantSplit w:val="0"/>
              <w:trHeight w:val="576.955078125" w:hRule="atLeast"/>
              <w:tblHeader w:val="0"/>
            </w:trPr>
            <w:tc>
              <w:tcPr>
                <w:shd w:fill="ffffff" w:val="clear"/>
              </w:tcPr>
              <w:p w:rsidR="00000000" w:rsidDel="00000000" w:rsidP="00000000" w:rsidRDefault="00000000" w:rsidRPr="00000000" w14:paraId="000003F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F1">
                <w:pPr>
                  <w:widowControl w:val="0"/>
                  <w:jc w:val="both"/>
                  <w:rPr>
                    <w:color w:val="000000"/>
                    <w:sz w:val="20"/>
                    <w:szCs w:val="20"/>
                    <w:highlight w:val="white"/>
                  </w:rPr>
                </w:pPr>
                <w:r w:rsidDel="00000000" w:rsidR="00000000" w:rsidRPr="00000000">
                  <w:rPr>
                    <w:color w:val="000000"/>
                    <w:sz w:val="20"/>
                    <w:szCs w:val="20"/>
                    <w:highlight w:val="white"/>
                    <w:rtl w:val="0"/>
                  </w:rPr>
                  <w:t xml:space="preserve">lo stesso supporto e la stessa procedura devono essere utilizzabili a partire da campioni urinari oppure da campioni di liquido cefalorachidiano</w:t>
                </w:r>
              </w:p>
            </w:tc>
            <w:tc>
              <w:tcPr>
                <w:shd w:fill="ffffff" w:val="clear"/>
                <w:vAlign w:val="center"/>
              </w:tcPr>
              <w:p w:rsidR="00000000" w:rsidDel="00000000" w:rsidP="00000000" w:rsidRDefault="00000000" w:rsidRPr="00000000" w14:paraId="000003F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F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F4">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3F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F6">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3F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F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F9">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3F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3FB">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3F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3F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3F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3F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00">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0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0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0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0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05">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0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0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0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37.4775390625" w:hRule="atLeast"/>
              <w:tblHeader w:val="0"/>
            </w:trPr>
            <w:tc>
              <w:tcPr>
                <w:shd w:fill="ffffff" w:val="clear"/>
              </w:tcPr>
              <w:p w:rsidR="00000000" w:rsidDel="00000000" w:rsidP="00000000" w:rsidRDefault="00000000" w:rsidRPr="00000000" w14:paraId="0000040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0A">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95%</w:t>
                </w:r>
              </w:p>
            </w:tc>
            <w:tc>
              <w:tcPr>
                <w:shd w:fill="ffffff" w:val="clear"/>
                <w:vAlign w:val="center"/>
              </w:tcPr>
              <w:p w:rsidR="00000000" w:rsidDel="00000000" w:rsidP="00000000" w:rsidRDefault="00000000" w:rsidRPr="00000000" w14:paraId="0000040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0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0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0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0F">
                <w:pPr>
                  <w:widowControl w:val="0"/>
                  <w:jc w:val="both"/>
                  <w:rPr>
                    <w:color w:val="000000"/>
                    <w:sz w:val="20"/>
                    <w:szCs w:val="20"/>
                    <w:highlight w:val="white"/>
                  </w:rPr>
                </w:pPr>
                <w:r w:rsidDel="00000000" w:rsidR="00000000" w:rsidRPr="00000000">
                  <w:rPr>
                    <w:color w:val="000000"/>
                    <w:sz w:val="20"/>
                    <w:szCs w:val="20"/>
                    <w:highlight w:val="white"/>
                    <w:rtl w:val="0"/>
                  </w:rPr>
                  <w:t xml:space="preserve">il test non deve prevedere alcun pretrattamento del campione</w:t>
                </w:r>
              </w:p>
            </w:tc>
            <w:tc>
              <w:tcPr>
                <w:shd w:fill="ffffff" w:val="clear"/>
                <w:vAlign w:val="center"/>
              </w:tcPr>
              <w:p w:rsidR="00000000" w:rsidDel="00000000" w:rsidP="00000000" w:rsidRDefault="00000000" w:rsidRPr="00000000" w14:paraId="0000041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1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1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1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14">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specie batteriche diverse</w:t>
                </w:r>
              </w:p>
            </w:tc>
            <w:tc>
              <w:tcPr>
                <w:shd w:fill="ffffff" w:val="clear"/>
                <w:vAlign w:val="center"/>
              </w:tcPr>
              <w:p w:rsidR="00000000" w:rsidDel="00000000" w:rsidP="00000000" w:rsidRDefault="00000000" w:rsidRPr="00000000" w14:paraId="0000041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1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1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18">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interferenza con la performance del test da parte di leucociti, emazie e proteine eventualmente presenti nel campione</w:t>
                </w:r>
              </w:p>
            </w:tc>
            <w:tc>
              <w:tcPr>
                <w:shd w:fill="ffffff" w:val="clear"/>
                <w:vAlign w:val="center"/>
              </w:tcPr>
              <w:p w:rsidR="00000000" w:rsidDel="00000000" w:rsidP="00000000" w:rsidRDefault="00000000" w:rsidRPr="00000000" w14:paraId="0000041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1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1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1C">
                <w:pPr>
                  <w:widowControl w:val="0"/>
                  <w:jc w:val="both"/>
                  <w:rPr>
                    <w:color w:val="000000"/>
                    <w:sz w:val="20"/>
                    <w:szCs w:val="20"/>
                    <w:highlight w:val="white"/>
                  </w:rPr>
                </w:pPr>
                <w:r w:rsidDel="00000000" w:rsidR="00000000" w:rsidRPr="00000000">
                  <w:rPr>
                    <w:color w:val="000000"/>
                    <w:sz w:val="20"/>
                    <w:szCs w:val="20"/>
                    <w:highlight w:val="white"/>
                    <w:rtl w:val="0"/>
                  </w:rPr>
                  <w:t xml:space="preserve">la quantità di liquido cefalorachidiano da utilizzare per singolo test, non deve essere superiore a 100 microlitri.</w:t>
                </w:r>
              </w:p>
            </w:tc>
            <w:tc>
              <w:tcPr>
                <w:shd w:fill="ffffff" w:val="clear"/>
                <w:vAlign w:val="center"/>
              </w:tcPr>
              <w:p w:rsidR="00000000" w:rsidDel="00000000" w:rsidP="00000000" w:rsidRDefault="00000000" w:rsidRPr="00000000" w14:paraId="0000041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1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1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20">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B:</w:t>
                </w:r>
                <w:r w:rsidDel="00000000" w:rsidR="00000000" w:rsidRPr="00000000">
                  <w:rPr>
                    <w:b w:val="1"/>
                    <w:bCs w:val="1"/>
                    <w:color w:val="000000"/>
                    <w:highlight w:val="white"/>
                    <w:rtl w:val="0"/>
                  </w:rPr>
                  <w:t xml:space="preserve"> Test rapido a immunofluorescenza per la determinazione qualitativa simultanea e distinta, in un unico supporto, degli antigeni nucleoproteici del Virus dell'Influenza A e B su tampone faringeo o lavaggio nasale</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2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24">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2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2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27">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42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29">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2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2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2C">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42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2E">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2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3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31">
                <w:pPr>
                  <w:shd w:fill="ffffff" w:val="clear"/>
                  <w:spacing w:after="144" w:before="144" w:line="276" w:lineRule="auto"/>
                  <w:jc w:val="center"/>
                  <w:rPr>
                    <w:i w:val="1"/>
                    <w:iCs w:val="1"/>
                    <w:color w:val="000000"/>
                    <w:sz w:val="20"/>
                    <w:szCs w:val="20"/>
                  </w:rPr>
                </w:pPr>
                <w:r w:rsidDel="00000000" w:rsidR="00000000" w:rsidRPr="00000000">
                  <w:rPr>
                    <w:i w:val="1"/>
                    <w:iCs w:val="1"/>
                    <w:color w:val="000000"/>
                    <w:sz w:val="20"/>
                    <w:szCs w:val="20"/>
                    <w:rtl w:val="0"/>
                  </w:rPr>
                  <w:t xml:space="preserve">Indicare documento, pagina e rif. per il riscontro</w:t>
                </w:r>
              </w:p>
            </w:tc>
          </w:tr>
          <w:tr>
            <w:trPr>
              <w:cantSplit w:val="0"/>
              <w:trHeight w:val="546.955078125" w:hRule="atLeast"/>
              <w:tblHeader w:val="0"/>
            </w:trPr>
            <w:tc>
              <w:tcPr>
                <w:shd w:fill="ffffff" w:val="clear"/>
              </w:tcPr>
              <w:p w:rsidR="00000000" w:rsidDel="00000000" w:rsidP="00000000" w:rsidRDefault="00000000" w:rsidRPr="00000000" w14:paraId="0000043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33">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3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3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3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3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38">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non inferiori a 89%</w:t>
                </w:r>
              </w:p>
            </w:tc>
            <w:tc>
              <w:tcPr>
                <w:shd w:fill="ffffff" w:val="clear"/>
                <w:vAlign w:val="center"/>
              </w:tcPr>
              <w:p w:rsidR="00000000" w:rsidDel="00000000" w:rsidP="00000000" w:rsidRDefault="00000000" w:rsidRPr="00000000" w14:paraId="0000043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3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3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3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3D">
                <w:pPr>
                  <w:widowControl w:val="0"/>
                  <w:jc w:val="both"/>
                  <w:rPr>
                    <w:color w:val="000000"/>
                    <w:sz w:val="20"/>
                    <w:szCs w:val="20"/>
                    <w:highlight w:val="white"/>
                  </w:rPr>
                </w:pPr>
                <w:r w:rsidDel="00000000" w:rsidR="00000000" w:rsidRPr="00000000">
                  <w:rPr>
                    <w:color w:val="000000"/>
                    <w:sz w:val="20"/>
                    <w:szCs w:val="20"/>
                    <w:highlight w:val="white"/>
                    <w:rtl w:val="0"/>
                  </w:rPr>
                  <w:t xml:space="preserve">specificità non inferiore al 95%</w:t>
                </w:r>
              </w:p>
            </w:tc>
            <w:tc>
              <w:tcPr>
                <w:shd w:fill="ffffff" w:val="clear"/>
                <w:vAlign w:val="center"/>
              </w:tcPr>
              <w:p w:rsidR="00000000" w:rsidDel="00000000" w:rsidP="00000000" w:rsidRDefault="00000000" w:rsidRPr="00000000" w14:paraId="0000043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3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4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41">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batteri, miceti e virus (microganismi commensali e patogeni) che potrebbero essere presenti nella cavità nasale o nella nasofaringe</w:t>
                </w:r>
              </w:p>
            </w:tc>
            <w:tc>
              <w:tcPr>
                <w:shd w:fill="ffffff" w:val="clear"/>
                <w:vAlign w:val="center"/>
              </w:tcPr>
              <w:p w:rsidR="00000000" w:rsidDel="00000000" w:rsidP="00000000" w:rsidRDefault="00000000" w:rsidRPr="00000000" w14:paraId="0000044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4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4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45">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interferenza con la performance del test da parte di sostanze che possono essere naturalmente presenti nei campioni respiratori o inserite artificialmente nella cavità nasale o nel nasofaringe ( ad esempio mucina, sangue, farmaci).</w:t>
                </w:r>
              </w:p>
            </w:tc>
            <w:tc>
              <w:tcPr>
                <w:shd w:fill="ffffff" w:val="clear"/>
                <w:vAlign w:val="center"/>
              </w:tcPr>
              <w:p w:rsidR="00000000" w:rsidDel="00000000" w:rsidP="00000000" w:rsidRDefault="00000000" w:rsidRPr="00000000" w14:paraId="0000044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4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4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78.8505859375002" w:hRule="atLeast"/>
              <w:tblHeader w:val="0"/>
            </w:trPr>
            <w:tc>
              <w:tcPr>
                <w:gridSpan w:val="3"/>
                <w:shd w:fill="ffffff" w:val="clear"/>
              </w:tcPr>
              <w:p w:rsidR="00000000" w:rsidDel="00000000" w:rsidP="00000000" w:rsidRDefault="00000000" w:rsidRPr="00000000" w14:paraId="00000449">
                <w:pPr>
                  <w:shd w:fill="ffffff" w:val="clear"/>
                  <w:spacing w:after="144" w:before="144" w:line="276" w:lineRule="auto"/>
                  <w:jc w:val="center"/>
                  <w:rPr>
                    <w:b w:val="1"/>
                    <w:bCs w:val="1"/>
                    <w:color w:val="000000"/>
                    <w:highlight w:val="white"/>
                  </w:rPr>
                </w:pPr>
                <w:r w:rsidDel="00000000" w:rsidR="00000000" w:rsidRPr="00000000">
                  <w:rPr>
                    <w:b w:val="1"/>
                    <w:bCs w:val="1"/>
                    <w:color w:val="000000"/>
                    <w:highlight w:val="white"/>
                    <w:u w:val="single"/>
                    <w:rtl w:val="0"/>
                  </w:rPr>
                  <w:t xml:space="preserve">Riferimento C:</w:t>
                </w:r>
                <w:r w:rsidDel="00000000" w:rsidR="00000000" w:rsidRPr="00000000">
                  <w:rPr>
                    <w:b w:val="1"/>
                    <w:bCs w:val="1"/>
                    <w:color w:val="000000"/>
                    <w:highlight w:val="white"/>
                    <w:rtl w:val="0"/>
                  </w:rPr>
                  <w:t xml:space="preserve"> Test rapido a immunofluorescenza per la rilevazione qualitativa dell'antigene di Legionella pneumophila da urine</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4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4D">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4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4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5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5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52">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5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5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5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5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57">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58">
                <w:pPr>
                  <w:widowControl w:val="0"/>
                  <w:rPr>
                    <w:color w:val="000000"/>
                    <w:sz w:val="18"/>
                    <w:szCs w:val="18"/>
                    <w:highlight w:val="white"/>
                  </w:rPr>
                </w:pPr>
                <w:r w:rsidDel="00000000" w:rsidR="00000000" w:rsidRPr="00000000">
                  <w:rPr>
                    <w:rtl w:val="0"/>
                  </w:rPr>
                </w:r>
              </w:p>
            </w:tc>
            <w:tc>
              <w:tcPr>
                <w:shd w:fill="ffffff" w:val="clear"/>
              </w:tcPr>
              <w:p w:rsidR="00000000" w:rsidDel="00000000" w:rsidP="00000000" w:rsidRDefault="00000000" w:rsidRPr="00000000" w14:paraId="00000459">
                <w:pPr>
                  <w:shd w:fill="ffffff" w:val="clear"/>
                  <w:jc w:val="center"/>
                  <w:rPr>
                    <w:i w:val="1"/>
                    <w:iCs w:val="1"/>
                    <w:color w:val="000000"/>
                    <w:sz w:val="20"/>
                    <w:szCs w:val="20"/>
                  </w:rPr>
                </w:pP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5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5B">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5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5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5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5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60">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97%</w:t>
                </w:r>
              </w:p>
            </w:tc>
            <w:tc>
              <w:tcPr>
                <w:shd w:fill="ffffff" w:val="clear"/>
                <w:vAlign w:val="center"/>
              </w:tcPr>
              <w:p w:rsidR="00000000" w:rsidDel="00000000" w:rsidP="00000000" w:rsidRDefault="00000000" w:rsidRPr="00000000" w14:paraId="0000046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6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6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64">
                <w:pPr>
                  <w:widowControl w:val="0"/>
                  <w:jc w:val="both"/>
                  <w:rPr>
                    <w:color w:val="000000"/>
                    <w:sz w:val="20"/>
                    <w:szCs w:val="20"/>
                    <w:highlight w:val="white"/>
                  </w:rPr>
                </w:pPr>
                <w:r w:rsidDel="00000000" w:rsidR="00000000" w:rsidRPr="00000000">
                  <w:rPr>
                    <w:color w:val="000000"/>
                    <w:sz w:val="20"/>
                    <w:szCs w:val="20"/>
                    <w:highlight w:val="white"/>
                    <w:rtl w:val="0"/>
                  </w:rPr>
                  <w:t xml:space="preserve">assenza di risultato positivo in casi di infezioni polmonari o urinari da altre specie batteriche</w:t>
                </w:r>
              </w:p>
            </w:tc>
            <w:tc>
              <w:tcPr>
                <w:shd w:fill="ffffff" w:val="clear"/>
                <w:vAlign w:val="center"/>
              </w:tcPr>
              <w:p w:rsidR="00000000" w:rsidDel="00000000" w:rsidP="00000000" w:rsidRDefault="00000000" w:rsidRPr="00000000" w14:paraId="0000046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6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6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6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69">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che il test risulti reattivo anche ad altri sierogruppi; il test non deve prevedere alcun pretrattamento del campione</w:t>
                </w:r>
              </w:p>
            </w:tc>
            <w:tc>
              <w:tcPr>
                <w:shd w:fill="ffffff" w:val="clear"/>
                <w:vAlign w:val="center"/>
              </w:tcPr>
              <w:p w:rsidR="00000000" w:rsidDel="00000000" w:rsidP="00000000" w:rsidRDefault="00000000" w:rsidRPr="00000000" w14:paraId="0000046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6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6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6D">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D:</w:t>
                </w:r>
                <w:r w:rsidDel="00000000" w:rsidR="00000000" w:rsidRPr="00000000">
                  <w:rPr>
                    <w:b w:val="1"/>
                    <w:bCs w:val="1"/>
                    <w:color w:val="000000"/>
                    <w:highlight w:val="white"/>
                    <w:rtl w:val="0"/>
                  </w:rPr>
                  <w:t xml:space="preserve"> Test rapido a immunofluorescenza per la determinazione del Virus Respiratorio Sinciziale (RSV) in tampone nasofaringeo, lavaggio nasofaringeo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7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71">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7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7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7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7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76">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7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7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7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7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7B">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7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7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7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7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80">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8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8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8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8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85">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48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8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8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8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8A">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48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8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8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8E">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E: </w:t>
                </w:r>
                <w:r w:rsidDel="00000000" w:rsidR="00000000" w:rsidRPr="00000000">
                  <w:rPr>
                    <w:b w:val="1"/>
                    <w:bCs w:val="1"/>
                    <w:color w:val="000000"/>
                    <w:highlight w:val="white"/>
                    <w:rtl w:val="0"/>
                  </w:rPr>
                  <w:t xml:space="preserve">Test rapido a immunofluorescenza per la determinazione PER L'ANTIGENI ROTA/ADENOVIRUS SU FECI CONTEMPORANEA E DISTINTA</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9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92">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9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9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9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9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97">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15-20 minuti dall'inizio del test</w:t>
                </w:r>
              </w:p>
            </w:tc>
            <w:tc>
              <w:tcPr>
                <w:shd w:fill="ffffff" w:val="clear"/>
                <w:vAlign w:val="center"/>
              </w:tcPr>
              <w:p w:rsidR="00000000" w:rsidDel="00000000" w:rsidP="00000000" w:rsidRDefault="00000000" w:rsidRPr="00000000" w14:paraId="0000049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9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9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9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9C">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9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9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9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A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A1">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A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A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A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A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A6">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4A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A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A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A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AB">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4A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A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A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AF">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F:</w:t>
                </w:r>
                <w:r w:rsidDel="00000000" w:rsidR="00000000" w:rsidRPr="00000000">
                  <w:rPr>
                    <w:b w:val="1"/>
                    <w:bCs w:val="1"/>
                    <w:color w:val="000000"/>
                    <w:highlight w:val="white"/>
                    <w:rtl w:val="0"/>
                  </w:rPr>
                  <w:t xml:space="preserve"> Test rapido a immunofluorescenza per la determinazione PER L'ANTIGENI NOROVIRUS SU FECI </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B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B3">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B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B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B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B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B8">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B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B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B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B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BD">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B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B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C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C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C2">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C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C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C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C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C7">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4C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C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C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C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CC">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4C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C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C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D0">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G: Test rapido a immunofluorescenza per la determinazione PER GDH C.DIFFILE SU FECI</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D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D4">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D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D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D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D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D9">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D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D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D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D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DE">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4D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E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E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E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E3">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4E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E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E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E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E8">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4E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E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E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E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ED">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4E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E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F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4F1">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H:</w:t>
                </w:r>
                <w:r w:rsidDel="00000000" w:rsidR="00000000" w:rsidRPr="00000000">
                  <w:rPr>
                    <w:b w:val="1"/>
                    <w:bCs w:val="1"/>
                    <w:color w:val="000000"/>
                    <w:highlight w:val="white"/>
                    <w:rtl w:val="0"/>
                  </w:rPr>
                  <w:t xml:space="preserve">Test rapido a immunofluorescenza per la determinazione PER TOSSINA A/B C.DIFFICILE SU FECI CONTEMPORANEA E DISTINTA</w:t>
                </w:r>
                <w:r w:rsidDel="00000000" w:rsidR="00000000" w:rsidRPr="00000000">
                  <w:rPr>
                    <w:b w:val="1"/>
                    <w:bCs w:val="1"/>
                    <w:color w:val="000000"/>
                    <w:highlight w:val="white"/>
                    <w:u w:val="single"/>
                    <w:rtl w:val="0"/>
                  </w:rPr>
                  <w:t xml:space="preserve"> </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F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F5">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4F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F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F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F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FA">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4F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4F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4F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4F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4FF">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50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0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0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0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04">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50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0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0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0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09">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50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0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0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0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0E">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50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1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1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512">
                <w:pPr>
                  <w:shd w:fill="ffffff" w:val="clear"/>
                  <w:spacing w:after="144" w:before="144" w:line="276" w:lineRule="auto"/>
                  <w:jc w:val="center"/>
                  <w:rPr>
                    <w:color w:val="000000"/>
                    <w:sz w:val="20"/>
                    <w:szCs w:val="20"/>
                    <w:highlight w:val="white"/>
                  </w:rPr>
                </w:pPr>
                <w:r w:rsidDel="00000000" w:rsidR="00000000" w:rsidRPr="00000000">
                  <w:rPr>
                    <w:b w:val="1"/>
                    <w:bCs w:val="1"/>
                    <w:color w:val="000000"/>
                    <w:highlight w:val="white"/>
                    <w:u w:val="single"/>
                    <w:rtl w:val="0"/>
                  </w:rPr>
                  <w:t xml:space="preserve">Riferimento I: </w:t>
                </w:r>
                <w:r w:rsidDel="00000000" w:rsidR="00000000" w:rsidRPr="00000000">
                  <w:rPr>
                    <w:b w:val="1"/>
                    <w:bCs w:val="1"/>
                    <w:color w:val="000000"/>
                    <w:highlight w:val="white"/>
                    <w:rtl w:val="0"/>
                  </w:rPr>
                  <w:t xml:space="preserve">Test rapido a immunofluorescenza per la determinazione PER ANTIGENE H.pylori SU FECI </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1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16">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conservazione delle confezioni dei test a temperatura ambiente</w:t>
                </w:r>
              </w:p>
            </w:tc>
            <w:tc>
              <w:tcPr>
                <w:shd w:fill="ffffff" w:val="clear"/>
                <w:vAlign w:val="center"/>
              </w:tcPr>
              <w:p w:rsidR="00000000" w:rsidDel="00000000" w:rsidP="00000000" w:rsidRDefault="00000000" w:rsidRPr="00000000" w14:paraId="0000051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1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1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1A">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1B">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entro 15 minuti dall'inizio del test</w:t>
                </w:r>
              </w:p>
            </w:tc>
            <w:tc>
              <w:tcPr>
                <w:shd w:fill="ffffff" w:val="clear"/>
                <w:vAlign w:val="center"/>
              </w:tcPr>
              <w:p w:rsidR="00000000" w:rsidDel="00000000" w:rsidP="00000000" w:rsidRDefault="00000000" w:rsidRPr="00000000" w14:paraId="0000051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1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1E">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1F">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20">
                <w:pPr>
                  <w:widowControl w:val="0"/>
                  <w:jc w:val="both"/>
                  <w:rPr>
                    <w:color w:val="000000"/>
                    <w:sz w:val="20"/>
                    <w:szCs w:val="20"/>
                    <w:highlight w:val="white"/>
                  </w:rPr>
                </w:pPr>
                <w:r w:rsidDel="00000000" w:rsidR="00000000" w:rsidRPr="00000000">
                  <w:rPr>
                    <w:color w:val="000000"/>
                    <w:sz w:val="20"/>
                    <w:szCs w:val="20"/>
                    <w:highlight w:val="white"/>
                    <w:rtl w:val="0"/>
                  </w:rPr>
                  <w:t xml:space="preserve">confezioni provviste di controllo positivo e controllo negativo del test</w:t>
                </w:r>
              </w:p>
            </w:tc>
            <w:tc>
              <w:tcPr>
                <w:shd w:fill="ffffff" w:val="clear"/>
                <w:vAlign w:val="center"/>
              </w:tcPr>
              <w:p w:rsidR="00000000" w:rsidDel="00000000" w:rsidP="00000000" w:rsidRDefault="00000000" w:rsidRPr="00000000" w14:paraId="0000052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2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23">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2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25">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del test mediante analizzatore dedicato con interpretazione automatizzata e standardizzata dei risultati</w:t>
                </w:r>
              </w:p>
            </w:tc>
            <w:tc>
              <w:tcPr>
                <w:shd w:fill="ffffff" w:val="clear"/>
                <w:vAlign w:val="center"/>
              </w:tcPr>
              <w:p w:rsidR="00000000" w:rsidDel="00000000" w:rsidP="00000000" w:rsidRDefault="00000000" w:rsidRPr="00000000" w14:paraId="0000052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2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2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2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2A">
                <w:pPr>
                  <w:widowControl w:val="0"/>
                  <w:jc w:val="both"/>
                  <w:rPr>
                    <w:color w:val="000000"/>
                    <w:sz w:val="20"/>
                    <w:szCs w:val="20"/>
                    <w:highlight w:val="white"/>
                  </w:rPr>
                </w:pPr>
                <w:r w:rsidDel="00000000" w:rsidR="00000000" w:rsidRPr="00000000">
                  <w:rPr>
                    <w:color w:val="000000"/>
                    <w:sz w:val="20"/>
                    <w:szCs w:val="20"/>
                    <w:highlight w:val="white"/>
                    <w:rtl w:val="0"/>
                  </w:rPr>
                  <w:t xml:space="preserve">sensibilità e specificità non inferiori a 90%</w:t>
                </w:r>
              </w:p>
            </w:tc>
            <w:tc>
              <w:tcPr>
                <w:shd w:fill="ffffff" w:val="clear"/>
                <w:vAlign w:val="center"/>
              </w:tcPr>
              <w:p w:rsidR="00000000" w:rsidDel="00000000" w:rsidP="00000000" w:rsidRDefault="00000000" w:rsidRPr="00000000" w14:paraId="0000052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2C">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2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2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2F">
                <w:pPr>
                  <w:widowControl w:val="0"/>
                  <w:jc w:val="both"/>
                  <w:rPr>
                    <w:color w:val="000000"/>
                    <w:sz w:val="20"/>
                    <w:szCs w:val="20"/>
                    <w:highlight w:val="white"/>
                  </w:rPr>
                </w:pPr>
                <w:r w:rsidDel="00000000" w:rsidR="00000000" w:rsidRPr="00000000">
                  <w:rPr>
                    <w:color w:val="000000"/>
                    <w:sz w:val="20"/>
                    <w:szCs w:val="20"/>
                    <w:highlight w:val="white"/>
                    <w:rtl w:val="0"/>
                  </w:rPr>
                  <w:t xml:space="preserve">mancanza di cross-reattività con altri virus, batteri e miceti</w:t>
                </w:r>
              </w:p>
            </w:tc>
            <w:tc>
              <w:tcPr>
                <w:shd w:fill="ffffff" w:val="clear"/>
                <w:vAlign w:val="center"/>
              </w:tcPr>
              <w:p w:rsidR="00000000" w:rsidDel="00000000" w:rsidP="00000000" w:rsidRDefault="00000000" w:rsidRPr="00000000" w14:paraId="0000053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3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3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53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3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4E">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4F">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50">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10:  Test rapidi immunocromatografici singoli per la rilevazione qualitativa delle droghe d'abuso con controllo della procedura incluso nel supporto solido del test</w:t>
      </w:r>
    </w:p>
    <w:p w:rsidR="00000000" w:rsidDel="00000000" w:rsidP="00000000" w:rsidRDefault="00000000" w:rsidRPr="00000000" w14:paraId="00000551">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52">
      <w:pPr>
        <w:ind w:left="855" w:firstLine="585"/>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dei test inclusi nel lotto </w:t>
      </w:r>
    </w:p>
    <w:p w:rsidR="00000000" w:rsidDel="00000000" w:rsidP="00000000" w:rsidRDefault="00000000" w:rsidRPr="00000000" w14:paraId="00000553">
      <w:pPr>
        <w:ind w:left="855" w:firstLine="585"/>
        <w:jc w:val="both"/>
        <w:rPr>
          <w:sz w:val="24"/>
          <w:szCs w:val="24"/>
          <w:highlight w:val="white"/>
        </w:rPr>
      </w:pPr>
      <w:r w:rsidDel="00000000" w:rsidR="00000000" w:rsidRPr="00000000">
        <w:rPr>
          <w:sz w:val="24"/>
          <w:szCs w:val="24"/>
          <w:highlight w:val="white"/>
          <w:rtl w:val="0"/>
        </w:rPr>
        <w:t xml:space="preserve">per l'Azienda USL Umbria 2 n.4 dispositivi per la lettura  con stampa da strumento dell'esito</w:t>
      </w:r>
    </w:p>
    <w:p w:rsidR="00000000" w:rsidDel="00000000" w:rsidP="00000000" w:rsidRDefault="00000000" w:rsidRPr="00000000" w14:paraId="00000554">
      <w:pPr>
        <w:ind w:left="855" w:firstLine="0"/>
        <w:jc w:val="both"/>
        <w:rPr>
          <w:sz w:val="24"/>
          <w:szCs w:val="24"/>
          <w:highlight w:val="white"/>
        </w:rPr>
      </w:pPr>
      <w:r w:rsidDel="00000000" w:rsidR="00000000" w:rsidRPr="00000000">
        <w:rPr>
          <w:rtl w:val="0"/>
        </w:rPr>
      </w:r>
    </w:p>
    <w:p w:rsidR="00000000" w:rsidDel="00000000" w:rsidP="00000000" w:rsidRDefault="00000000" w:rsidRPr="00000000" w14:paraId="00000555">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56">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557">
      <w:pPr>
        <w:jc w:val="center"/>
        <w:rPr>
          <w:b w:val="1"/>
          <w:bCs w:val="1"/>
          <w:color w:val="1f1f1f"/>
          <w:sz w:val="24"/>
          <w:szCs w:val="24"/>
          <w:highlight w:val="white"/>
          <w:u w:val="single"/>
        </w:rPr>
      </w:pPr>
      <w:r w:rsidDel="00000000" w:rsidR="00000000" w:rsidRPr="00000000">
        <w:rPr>
          <w:rtl w:val="0"/>
        </w:rPr>
      </w:r>
    </w:p>
    <w:sdt>
      <w:sdtPr>
        <w:lock w:val="contentLocked"/>
        <w:id w:val="-54838614"/>
        <w:tag w:val="goog_rdk_8"/>
      </w:sdtPr>
      <w:sdtContent>
        <w:tbl>
          <w:tblPr>
            <w:tblStyle w:val="Table10"/>
            <w:tblpPr w:leftFromText="180" w:rightFromText="180" w:topFromText="180" w:bottomFromText="180" w:vertAnchor="text" w:horzAnchor="text" w:tblpX="1011.0000000000001"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55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55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55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55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55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55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55E">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55F">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560">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61">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A: </w:t>
                </w:r>
                <w:r w:rsidDel="00000000" w:rsidR="00000000" w:rsidRPr="00000000">
                  <w:rPr>
                    <w:color w:val="000000"/>
                    <w:sz w:val="20"/>
                    <w:szCs w:val="20"/>
                    <w:highlight w:val="white"/>
                    <w:rtl w:val="0"/>
                  </w:rPr>
                  <w:t xml:space="preserve">TEST RAPIDO PER LA RILEVAZIONE QUALITATIVA DEL METADONE NELLE URINE CUT-OFF 300 ng/ml</w:t>
                </w:r>
              </w:p>
            </w:tc>
            <w:tc>
              <w:tcPr>
                <w:shd w:fill="ffffff" w:val="clear"/>
                <w:vAlign w:val="center"/>
              </w:tcPr>
              <w:p w:rsidR="00000000" w:rsidDel="00000000" w:rsidP="00000000" w:rsidRDefault="00000000" w:rsidRPr="00000000" w14:paraId="0000056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6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6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6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66">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B: </w:t>
                </w:r>
                <w:r w:rsidDel="00000000" w:rsidR="00000000" w:rsidRPr="00000000">
                  <w:rPr>
                    <w:color w:val="000000"/>
                    <w:sz w:val="20"/>
                    <w:szCs w:val="20"/>
                    <w:highlight w:val="white"/>
                    <w:rtl w:val="0"/>
                  </w:rPr>
                  <w:t xml:space="preserve">TEST RAPIDO PER LA RILEVAZIONE QUALITATIVA DEGLI OPPIACEI (COMPRESI EROINA, MORFINA E METABOLITI) NELLE URINE CUT-OFF 300 ng/ml</w:t>
                </w:r>
              </w:p>
              <w:p w:rsidR="00000000" w:rsidDel="00000000" w:rsidP="00000000" w:rsidRDefault="00000000" w:rsidRPr="00000000" w14:paraId="00000567">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56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6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6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6B">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6C">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C: </w:t>
                </w:r>
                <w:r w:rsidDel="00000000" w:rsidR="00000000" w:rsidRPr="00000000">
                  <w:rPr>
                    <w:color w:val="000000"/>
                    <w:sz w:val="20"/>
                    <w:szCs w:val="20"/>
                    <w:highlight w:val="white"/>
                    <w:rtl w:val="0"/>
                  </w:rPr>
                  <w:t xml:space="preserve">TEST RAPIDO PER LA RILEVAZIONE QUALITATIVA DELLA COCAINA E METABOLITI NELLE URINE CUT-OFF</w:t>
                </w:r>
              </w:p>
              <w:p w:rsidR="00000000" w:rsidDel="00000000" w:rsidP="00000000" w:rsidRDefault="00000000" w:rsidRPr="00000000" w14:paraId="0000056D">
                <w:pPr>
                  <w:widowControl w:val="0"/>
                  <w:jc w:val="both"/>
                  <w:rPr>
                    <w:color w:val="000000"/>
                    <w:sz w:val="20"/>
                    <w:szCs w:val="20"/>
                    <w:highlight w:val="white"/>
                  </w:rPr>
                </w:pPr>
                <w:r w:rsidDel="00000000" w:rsidR="00000000" w:rsidRPr="00000000">
                  <w:rPr>
                    <w:color w:val="000000"/>
                    <w:sz w:val="20"/>
                    <w:szCs w:val="20"/>
                    <w:highlight w:val="white"/>
                    <w:rtl w:val="0"/>
                  </w:rPr>
                  <w:t xml:space="preserve"> 300 ng/ml</w:t>
                </w:r>
              </w:p>
              <w:p w:rsidR="00000000" w:rsidDel="00000000" w:rsidP="00000000" w:rsidRDefault="00000000" w:rsidRPr="00000000" w14:paraId="0000056E">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56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7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7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72">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73">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D: </w:t>
                </w:r>
                <w:r w:rsidDel="00000000" w:rsidR="00000000" w:rsidRPr="00000000">
                  <w:rPr>
                    <w:color w:val="000000"/>
                    <w:sz w:val="20"/>
                    <w:szCs w:val="20"/>
                    <w:highlight w:val="white"/>
                    <w:rtl w:val="0"/>
                  </w:rPr>
                  <w:t xml:space="preserve">TEST RAPIDO PER LA RILEVAZIONE QUALITATIVA DELL'AMFETAMINA NELLE URINE CUT-OFF 500ng/ml</w:t>
                </w:r>
              </w:p>
            </w:tc>
            <w:tc>
              <w:tcPr>
                <w:shd w:fill="ffffff" w:val="clear"/>
                <w:vAlign w:val="center"/>
              </w:tcPr>
              <w:p w:rsidR="00000000" w:rsidDel="00000000" w:rsidP="00000000" w:rsidRDefault="00000000" w:rsidRPr="00000000" w14:paraId="0000057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7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7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77">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78">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E: </w:t>
                </w:r>
                <w:r w:rsidDel="00000000" w:rsidR="00000000" w:rsidRPr="00000000">
                  <w:rPr>
                    <w:color w:val="000000"/>
                    <w:sz w:val="20"/>
                    <w:szCs w:val="20"/>
                    <w:highlight w:val="white"/>
                    <w:rtl w:val="0"/>
                  </w:rPr>
                  <w:t xml:space="preserve">TEST RAPIDO PER LA RILEVAZIONE QUALITATIVA DEL MDMA NELLE URINE CUT-OFF 500ng/ml</w:t>
                </w:r>
              </w:p>
            </w:tc>
            <w:tc>
              <w:tcPr>
                <w:shd w:fill="ffffff" w:val="clear"/>
                <w:vAlign w:val="center"/>
              </w:tcPr>
              <w:p w:rsidR="00000000" w:rsidDel="00000000" w:rsidP="00000000" w:rsidRDefault="00000000" w:rsidRPr="00000000" w14:paraId="0000057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7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7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7C">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7D">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F: </w:t>
                </w:r>
                <w:r w:rsidDel="00000000" w:rsidR="00000000" w:rsidRPr="00000000">
                  <w:rPr>
                    <w:color w:val="000000"/>
                    <w:sz w:val="20"/>
                    <w:szCs w:val="20"/>
                    <w:highlight w:val="white"/>
                    <w:rtl w:val="0"/>
                  </w:rPr>
                  <w:t xml:space="preserve">TEST RAPIDO PER LA RILEVAZIONE QUALITATIVA DELLA BUPRENORFINA NELLE URINE CUT-OFF 10ng/ml</w:t>
                </w:r>
              </w:p>
            </w:tc>
            <w:tc>
              <w:tcPr>
                <w:shd w:fill="ffffff" w:val="clear"/>
                <w:vAlign w:val="center"/>
              </w:tcPr>
              <w:p w:rsidR="00000000" w:rsidDel="00000000" w:rsidP="00000000" w:rsidRDefault="00000000" w:rsidRPr="00000000" w14:paraId="0000057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7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8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81">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82">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G: </w:t>
                </w:r>
                <w:r w:rsidDel="00000000" w:rsidR="00000000" w:rsidRPr="00000000">
                  <w:rPr>
                    <w:color w:val="000000"/>
                    <w:sz w:val="20"/>
                    <w:szCs w:val="20"/>
                    <w:highlight w:val="white"/>
                    <w:rtl w:val="0"/>
                  </w:rPr>
                  <w:t xml:space="preserve">TEST RAPIDO PER LA RILEVAZIONE QUALITATIVA DEL ETG NELLE URINE</w:t>
                </w:r>
              </w:p>
            </w:tc>
            <w:tc>
              <w:tcPr>
                <w:shd w:fill="ffffff" w:val="clear"/>
                <w:vAlign w:val="center"/>
              </w:tcPr>
              <w:p w:rsidR="00000000" w:rsidDel="00000000" w:rsidP="00000000" w:rsidRDefault="00000000" w:rsidRPr="00000000" w14:paraId="0000058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8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8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86">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87">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H: </w:t>
                </w:r>
                <w:r w:rsidDel="00000000" w:rsidR="00000000" w:rsidRPr="00000000">
                  <w:rPr>
                    <w:color w:val="000000"/>
                    <w:sz w:val="20"/>
                    <w:szCs w:val="20"/>
                    <w:highlight w:val="white"/>
                    <w:rtl w:val="0"/>
                  </w:rPr>
                  <w:t xml:space="preserve">TEST RAPIDO PER LA RILEVAZIONE QUALITATIVA DELLA BENZODIAZEPINE NELLE URINE CUT-OFF 300ng/ml</w:t>
                </w:r>
              </w:p>
            </w:tc>
            <w:tc>
              <w:tcPr>
                <w:shd w:fill="ffffff" w:val="clear"/>
                <w:vAlign w:val="center"/>
              </w:tcPr>
              <w:p w:rsidR="00000000" w:rsidDel="00000000" w:rsidP="00000000" w:rsidRDefault="00000000" w:rsidRPr="00000000" w14:paraId="0000058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8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8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8B">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8C">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I: </w:t>
                </w:r>
                <w:r w:rsidDel="00000000" w:rsidR="00000000" w:rsidRPr="00000000">
                  <w:rPr>
                    <w:color w:val="000000"/>
                    <w:sz w:val="20"/>
                    <w:szCs w:val="20"/>
                    <w:highlight w:val="white"/>
                    <w:rtl w:val="0"/>
                  </w:rPr>
                  <w:t xml:space="preserve">TEST RAPIDO PER LA RILEVAZIONE QUALITATIVA DEL KETAMINA NELLE URINE CUT-OFF 1000 ng/ml</w:t>
                </w:r>
              </w:p>
            </w:tc>
            <w:tc>
              <w:tcPr>
                <w:shd w:fill="ffffff" w:val="clear"/>
                <w:vAlign w:val="center"/>
              </w:tcPr>
              <w:p w:rsidR="00000000" w:rsidDel="00000000" w:rsidP="00000000" w:rsidRDefault="00000000" w:rsidRPr="00000000" w14:paraId="0000058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8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8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90">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91">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J: </w:t>
                </w:r>
                <w:r w:rsidDel="00000000" w:rsidR="00000000" w:rsidRPr="00000000">
                  <w:rPr>
                    <w:color w:val="000000"/>
                    <w:sz w:val="20"/>
                    <w:szCs w:val="20"/>
                    <w:highlight w:val="white"/>
                    <w:rtl w:val="0"/>
                  </w:rPr>
                  <w:t xml:space="preserve">TEST RAPIDO FENTANYL  NELLE URINE CUT-OFF 20 ng/ml</w:t>
                </w:r>
              </w:p>
            </w:tc>
            <w:tc>
              <w:tcPr>
                <w:shd w:fill="ffffff" w:val="clear"/>
                <w:vAlign w:val="center"/>
              </w:tcPr>
              <w:p w:rsidR="00000000" w:rsidDel="00000000" w:rsidP="00000000" w:rsidRDefault="00000000" w:rsidRPr="00000000" w14:paraId="0000059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9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9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801.9550781250001" w:hRule="atLeast"/>
              <w:tblHeader w:val="0"/>
            </w:trPr>
            <w:tc>
              <w:tcPr>
                <w:shd w:fill="ffffff" w:val="clear"/>
              </w:tcPr>
              <w:p w:rsidR="00000000" w:rsidDel="00000000" w:rsidP="00000000" w:rsidRDefault="00000000" w:rsidRPr="00000000" w14:paraId="00000595">
                <w:pPr>
                  <w:widowControl w:val="0"/>
                  <w:jc w:val="both"/>
                  <w:rPr>
                    <w:b w:val="1"/>
                    <w:bCs w:val="1"/>
                    <w:color w:val="000000"/>
                    <w:sz w:val="20"/>
                    <w:szCs w:val="20"/>
                    <w:highlight w:val="white"/>
                  </w:rPr>
                </w:pPr>
                <w:r w:rsidDel="00000000" w:rsidR="00000000" w:rsidRPr="00000000">
                  <w:rPr>
                    <w:rtl w:val="0"/>
                  </w:rPr>
                </w:r>
              </w:p>
              <w:p w:rsidR="00000000" w:rsidDel="00000000" w:rsidP="00000000" w:rsidRDefault="00000000" w:rsidRPr="00000000" w14:paraId="00000596">
                <w:pPr>
                  <w:widowControl w:val="0"/>
                  <w:jc w:val="both"/>
                  <w:rPr>
                    <w:color w:val="000000"/>
                    <w:sz w:val="20"/>
                    <w:szCs w:val="20"/>
                    <w:highlight w:val="white"/>
                  </w:rPr>
                </w:pPr>
                <w:r w:rsidDel="00000000" w:rsidR="00000000" w:rsidRPr="00000000">
                  <w:rPr>
                    <w:b w:val="1"/>
                    <w:bCs w:val="1"/>
                    <w:color w:val="000000"/>
                    <w:sz w:val="20"/>
                    <w:szCs w:val="20"/>
                    <w:highlight w:val="white"/>
                    <w:rtl w:val="0"/>
                  </w:rPr>
                  <w:t xml:space="preserve">Riferimento K: </w:t>
                </w:r>
                <w:r w:rsidDel="00000000" w:rsidR="00000000" w:rsidRPr="00000000">
                  <w:rPr>
                    <w:color w:val="000000"/>
                    <w:sz w:val="20"/>
                    <w:szCs w:val="20"/>
                    <w:highlight w:val="white"/>
                    <w:rtl w:val="0"/>
                  </w:rPr>
                  <w:t xml:space="preserve">TEST RAPIDO PER LA RILEVAZIONE QUALITATIVA DEI CANNABINOIDI NELLE URINE CUT-OFF 50 ng/mL</w:t>
                </w:r>
              </w:p>
            </w:tc>
            <w:tc>
              <w:tcPr>
                <w:shd w:fill="ffffff" w:val="clear"/>
                <w:vAlign w:val="center"/>
              </w:tcPr>
              <w:p w:rsidR="00000000" w:rsidDel="00000000" w:rsidP="00000000" w:rsidRDefault="00000000" w:rsidRPr="00000000" w14:paraId="0000059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9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9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59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9B">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9C">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9D">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9E">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9F">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0">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1">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2">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3">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4">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5">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6">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7">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8">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9">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A">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B">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C">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D">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E">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AF">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0">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1">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2">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3">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4">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5">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6">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7">
      <w:pPr>
        <w:jc w:val="left"/>
        <w:rPr>
          <w:b w:val="1"/>
          <w:bCs w:val="1"/>
          <w:sz w:val="24"/>
          <w:szCs w:val="24"/>
          <w:highlight w:val="white"/>
        </w:rPr>
      </w:pPr>
      <w:r w:rsidDel="00000000" w:rsidR="00000000" w:rsidRPr="00000000">
        <w:rPr>
          <w:rtl w:val="0"/>
        </w:rPr>
      </w:r>
    </w:p>
    <w:p w:rsidR="00000000" w:rsidDel="00000000" w:rsidP="00000000" w:rsidRDefault="00000000" w:rsidRPr="00000000" w14:paraId="000005B8">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9">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11:  Test rapidi a cassetta per la rilevazione qualitativa delle droghe</w:t>
      </w:r>
    </w:p>
    <w:p w:rsidR="00000000" w:rsidDel="00000000" w:rsidP="00000000" w:rsidRDefault="00000000" w:rsidRPr="00000000" w14:paraId="000005BA">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B">
      <w:pPr>
        <w:ind w:left="855" w:firstLine="0"/>
        <w:jc w:val="both"/>
        <w:rPr>
          <w:sz w:val="24"/>
          <w:szCs w:val="24"/>
          <w:highlight w:val="white"/>
        </w:rPr>
      </w:pPr>
      <w:r w:rsidDel="00000000" w:rsidR="00000000" w:rsidRPr="00000000">
        <w:rPr>
          <w:rtl w:val="0"/>
        </w:rPr>
      </w:r>
    </w:p>
    <w:p w:rsidR="00000000" w:rsidDel="00000000" w:rsidP="00000000" w:rsidRDefault="00000000" w:rsidRPr="00000000" w14:paraId="000005BC">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D">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5BE">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5BF">
      <w:pPr>
        <w:jc w:val="center"/>
        <w:rPr>
          <w:b w:val="1"/>
          <w:bCs w:val="1"/>
          <w:color w:val="1f1f1f"/>
          <w:sz w:val="24"/>
          <w:szCs w:val="24"/>
          <w:highlight w:val="white"/>
          <w:u w:val="single"/>
        </w:rPr>
      </w:pPr>
      <w:r w:rsidDel="00000000" w:rsidR="00000000" w:rsidRPr="00000000">
        <w:rPr>
          <w:rtl w:val="0"/>
        </w:rPr>
      </w:r>
    </w:p>
    <w:sdt>
      <w:sdtPr>
        <w:lock w:val="contentLocked"/>
        <w:id w:val="296831759"/>
        <w:tag w:val="goog_rdk_9"/>
      </w:sdtPr>
      <w:sdtContent>
        <w:tbl>
          <w:tblPr>
            <w:tblStyle w:val="Table11"/>
            <w:tblpPr w:leftFromText="180" w:rightFromText="180" w:topFromText="180" w:bottomFromText="180" w:vertAnchor="text" w:horzAnchor="text" w:tblpX="890.9999999999997"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5C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5C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5C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5C3">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5C4">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5C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5C6">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5C7">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gridSpan w:val="3"/>
                <w:shd w:fill="ffffff" w:val="clear"/>
              </w:tcPr>
              <w:p w:rsidR="00000000" w:rsidDel="00000000" w:rsidP="00000000" w:rsidRDefault="00000000" w:rsidRPr="00000000" w14:paraId="000005C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C9">
                <w:pPr>
                  <w:widowControl w:val="0"/>
                  <w:jc w:val="both"/>
                  <w:rPr>
                    <w:color w:val="000000"/>
                    <w:sz w:val="20"/>
                    <w:szCs w:val="20"/>
                    <w:highlight w:val="white"/>
                  </w:rPr>
                </w:pPr>
                <w:r w:rsidDel="00000000" w:rsidR="00000000" w:rsidRPr="00000000">
                  <w:rPr>
                    <w:color w:val="000000"/>
                    <w:sz w:val="20"/>
                    <w:szCs w:val="20"/>
                    <w:highlight w:val="white"/>
                    <w:rtl w:val="0"/>
                  </w:rPr>
                  <w:t xml:space="preserve">TEST RAPIDO A CASSETTA PER LA RILEVAZIONE QUALITATIVA CONTEMPORANEA NELLE URINE DI ALMENO LE SEGUENTI SOSTANZE D'ABUSO:</w:t>
                </w:r>
              </w:p>
            </w:tc>
          </w:tr>
          <w:tr>
            <w:trPr>
              <w:cantSplit w:val="0"/>
              <w:trHeight w:val="546.955078125" w:hRule="atLeast"/>
              <w:tblHeader w:val="0"/>
            </w:trPr>
            <w:tc>
              <w:tcPr>
                <w:shd w:fill="ffffff" w:val="clear"/>
              </w:tcPr>
              <w:p w:rsidR="00000000" w:rsidDel="00000000" w:rsidP="00000000" w:rsidRDefault="00000000" w:rsidRPr="00000000" w14:paraId="000005C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CD">
                <w:pPr>
                  <w:widowControl w:val="0"/>
                  <w:jc w:val="both"/>
                  <w:rPr>
                    <w:color w:val="000000"/>
                    <w:sz w:val="20"/>
                    <w:szCs w:val="20"/>
                    <w:highlight w:val="white"/>
                  </w:rPr>
                </w:pPr>
                <w:r w:rsidDel="00000000" w:rsidR="00000000" w:rsidRPr="00000000">
                  <w:rPr>
                    <w:color w:val="000000"/>
                    <w:sz w:val="20"/>
                    <w:szCs w:val="20"/>
                    <w:highlight w:val="white"/>
                    <w:rtl w:val="0"/>
                  </w:rPr>
                  <w:t xml:space="preserve">OPPIACEI (COMPRESI EROINA, MORFINA E METABOLITI) CUT-OFF 300ng/ml</w:t>
                </w:r>
              </w:p>
              <w:p w:rsidR="00000000" w:rsidDel="00000000" w:rsidP="00000000" w:rsidRDefault="00000000" w:rsidRPr="00000000" w14:paraId="000005CE">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5C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D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D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D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D3">
                <w:pPr>
                  <w:widowControl w:val="0"/>
                  <w:jc w:val="both"/>
                  <w:rPr>
                    <w:color w:val="000000"/>
                    <w:sz w:val="20"/>
                    <w:szCs w:val="20"/>
                    <w:highlight w:val="white"/>
                  </w:rPr>
                </w:pPr>
                <w:r w:rsidDel="00000000" w:rsidR="00000000" w:rsidRPr="00000000">
                  <w:rPr>
                    <w:color w:val="000000"/>
                    <w:sz w:val="20"/>
                    <w:szCs w:val="20"/>
                    <w:highlight w:val="white"/>
                    <w:rtl w:val="0"/>
                  </w:rPr>
                  <w:t xml:space="preserve">COCAINA E METABOLITI CUT-OFF 300ng/ml,</w:t>
                </w:r>
              </w:p>
            </w:tc>
            <w:tc>
              <w:tcPr>
                <w:shd w:fill="ffffff" w:val="clear"/>
                <w:vAlign w:val="center"/>
              </w:tcPr>
              <w:p w:rsidR="00000000" w:rsidDel="00000000" w:rsidP="00000000" w:rsidRDefault="00000000" w:rsidRPr="00000000" w14:paraId="000005D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D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D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D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D8">
                <w:pPr>
                  <w:widowControl w:val="0"/>
                  <w:jc w:val="both"/>
                  <w:rPr>
                    <w:color w:val="000000"/>
                    <w:sz w:val="20"/>
                    <w:szCs w:val="20"/>
                    <w:highlight w:val="white"/>
                  </w:rPr>
                </w:pPr>
                <w:r w:rsidDel="00000000" w:rsidR="00000000" w:rsidRPr="00000000">
                  <w:rPr>
                    <w:color w:val="000000"/>
                    <w:sz w:val="20"/>
                    <w:szCs w:val="20"/>
                    <w:highlight w:val="white"/>
                    <w:rtl w:val="0"/>
                  </w:rPr>
                  <w:t xml:space="preserve">CANNABINOIDI CUT-OFF 50ng/ml</w:t>
                </w:r>
              </w:p>
            </w:tc>
            <w:tc>
              <w:tcPr>
                <w:shd w:fill="ffffff" w:val="clear"/>
                <w:vAlign w:val="center"/>
              </w:tcPr>
              <w:p w:rsidR="00000000" w:rsidDel="00000000" w:rsidP="00000000" w:rsidRDefault="00000000" w:rsidRPr="00000000" w14:paraId="000005D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D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D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D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DD">
                <w:pPr>
                  <w:widowControl w:val="0"/>
                  <w:jc w:val="both"/>
                  <w:rPr>
                    <w:color w:val="000000"/>
                    <w:sz w:val="20"/>
                    <w:szCs w:val="20"/>
                    <w:highlight w:val="white"/>
                  </w:rPr>
                </w:pPr>
                <w:r w:rsidDel="00000000" w:rsidR="00000000" w:rsidRPr="00000000">
                  <w:rPr>
                    <w:color w:val="000000"/>
                    <w:sz w:val="20"/>
                    <w:szCs w:val="20"/>
                    <w:highlight w:val="white"/>
                    <w:rtl w:val="0"/>
                  </w:rPr>
                  <w:t xml:space="preserve">AMFETAMINA CUT-OFF 500ng/ml</w:t>
                </w:r>
              </w:p>
            </w:tc>
            <w:tc>
              <w:tcPr>
                <w:shd w:fill="ffffff" w:val="clear"/>
                <w:vAlign w:val="center"/>
              </w:tcPr>
              <w:p w:rsidR="00000000" w:rsidDel="00000000" w:rsidP="00000000" w:rsidRDefault="00000000" w:rsidRPr="00000000" w14:paraId="000005D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D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E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E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E2">
                <w:pPr>
                  <w:widowControl w:val="0"/>
                  <w:jc w:val="both"/>
                  <w:rPr>
                    <w:color w:val="000000"/>
                    <w:sz w:val="20"/>
                    <w:szCs w:val="20"/>
                    <w:highlight w:val="white"/>
                  </w:rPr>
                </w:pPr>
                <w:r w:rsidDel="00000000" w:rsidR="00000000" w:rsidRPr="00000000">
                  <w:rPr>
                    <w:color w:val="000000"/>
                    <w:sz w:val="20"/>
                    <w:szCs w:val="20"/>
                    <w:highlight w:val="white"/>
                    <w:rtl w:val="0"/>
                  </w:rPr>
                  <w:t xml:space="preserve">MDMA CUT-OFF 500ng/ml</w:t>
                </w:r>
              </w:p>
            </w:tc>
            <w:tc>
              <w:tcPr>
                <w:shd w:fill="ffffff" w:val="clear"/>
                <w:vAlign w:val="center"/>
              </w:tcPr>
              <w:p w:rsidR="00000000" w:rsidDel="00000000" w:rsidP="00000000" w:rsidRDefault="00000000" w:rsidRPr="00000000" w14:paraId="000005E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E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E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37.4775390625" w:hRule="atLeast"/>
              <w:tblHeader w:val="0"/>
            </w:trPr>
            <w:tc>
              <w:tcPr>
                <w:shd w:fill="ffffff" w:val="clear"/>
              </w:tcPr>
              <w:p w:rsidR="00000000" w:rsidDel="00000000" w:rsidP="00000000" w:rsidRDefault="00000000" w:rsidRPr="00000000" w14:paraId="000005E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E7">
                <w:pPr>
                  <w:widowControl w:val="0"/>
                  <w:jc w:val="both"/>
                  <w:rPr>
                    <w:color w:val="000000"/>
                    <w:sz w:val="20"/>
                    <w:szCs w:val="20"/>
                    <w:highlight w:val="white"/>
                  </w:rPr>
                </w:pPr>
                <w:r w:rsidDel="00000000" w:rsidR="00000000" w:rsidRPr="00000000">
                  <w:rPr>
                    <w:color w:val="000000"/>
                    <w:sz w:val="20"/>
                    <w:szCs w:val="20"/>
                    <w:highlight w:val="white"/>
                    <w:rtl w:val="0"/>
                  </w:rPr>
                  <w:t xml:space="preserve">BUPRENORFINA 10ng/ml</w:t>
                </w:r>
              </w:p>
            </w:tc>
            <w:tc>
              <w:tcPr>
                <w:shd w:fill="ffffff" w:val="clear"/>
                <w:vAlign w:val="center"/>
              </w:tcPr>
              <w:p w:rsidR="00000000" w:rsidDel="00000000" w:rsidP="00000000" w:rsidRDefault="00000000" w:rsidRPr="00000000" w14:paraId="000005E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E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E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E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EC">
                <w:pPr>
                  <w:widowControl w:val="0"/>
                  <w:jc w:val="both"/>
                  <w:rPr>
                    <w:color w:val="000000"/>
                    <w:sz w:val="20"/>
                    <w:szCs w:val="20"/>
                    <w:highlight w:val="white"/>
                  </w:rPr>
                </w:pPr>
                <w:r w:rsidDel="00000000" w:rsidR="00000000" w:rsidRPr="00000000">
                  <w:rPr>
                    <w:color w:val="000000"/>
                    <w:sz w:val="20"/>
                    <w:szCs w:val="20"/>
                    <w:highlight w:val="white"/>
                    <w:rtl w:val="0"/>
                  </w:rPr>
                  <w:t xml:space="preserve">METADONE CUT-OFF 300ng/ml</w:t>
                </w:r>
              </w:p>
            </w:tc>
            <w:tc>
              <w:tcPr>
                <w:shd w:fill="ffffff" w:val="clear"/>
                <w:vAlign w:val="center"/>
              </w:tcPr>
              <w:p w:rsidR="00000000" w:rsidDel="00000000" w:rsidP="00000000" w:rsidRDefault="00000000" w:rsidRPr="00000000" w14:paraId="000005E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E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E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F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5F1">
                <w:pPr>
                  <w:widowControl w:val="0"/>
                  <w:jc w:val="both"/>
                  <w:rPr>
                    <w:color w:val="000000"/>
                    <w:sz w:val="20"/>
                    <w:szCs w:val="20"/>
                    <w:highlight w:val="white"/>
                  </w:rPr>
                </w:pPr>
                <w:r w:rsidDel="00000000" w:rsidR="00000000" w:rsidRPr="00000000">
                  <w:rPr>
                    <w:color w:val="000000"/>
                    <w:sz w:val="20"/>
                    <w:szCs w:val="20"/>
                    <w:highlight w:val="white"/>
                    <w:rtl w:val="0"/>
                  </w:rPr>
                  <w:t xml:space="preserve">BENZODIAZEPINE CUT-OFF 300ng/ml</w:t>
                </w:r>
              </w:p>
            </w:tc>
            <w:tc>
              <w:tcPr>
                <w:shd w:fill="ffffff" w:val="clear"/>
                <w:vAlign w:val="center"/>
              </w:tcPr>
              <w:p w:rsidR="00000000" w:rsidDel="00000000" w:rsidP="00000000" w:rsidRDefault="00000000" w:rsidRPr="00000000" w14:paraId="000005F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F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F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5F5">
                <w:pPr>
                  <w:widowControl w:val="0"/>
                  <w:jc w:val="both"/>
                  <w:rPr>
                    <w:color w:val="000000"/>
                    <w:sz w:val="20"/>
                    <w:szCs w:val="20"/>
                    <w:highlight w:val="white"/>
                  </w:rPr>
                </w:pPr>
                <w:r w:rsidDel="00000000" w:rsidR="00000000" w:rsidRPr="00000000">
                  <w:rPr>
                    <w:color w:val="000000"/>
                    <w:sz w:val="20"/>
                    <w:szCs w:val="20"/>
                    <w:highlight w:val="white"/>
                    <w:rtl w:val="0"/>
                  </w:rPr>
                  <w:t xml:space="preserve">IL TEST DEVE COMPRENDERE, INTEGRATO NEL PANNELLO , ANCHE PARAMETRI PER IL CONTROLLO DELL'ADULTERAZIONE DEL CAMPIONE (ALMENO pH, CREATININA)</w:t>
                </w:r>
              </w:p>
            </w:tc>
            <w:tc>
              <w:tcPr>
                <w:shd w:fill="ffffff" w:val="clear"/>
                <w:vAlign w:val="center"/>
              </w:tcPr>
              <w:p w:rsidR="00000000" w:rsidDel="00000000" w:rsidP="00000000" w:rsidRDefault="00000000" w:rsidRPr="00000000" w14:paraId="000005F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5F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5F8">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5F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5F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0F">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0">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1">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2">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5">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6">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7">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12:  Test rapidi a bicchierino per la rilevazione qualitativa delle droghe</w:t>
      </w:r>
    </w:p>
    <w:p w:rsidR="00000000" w:rsidDel="00000000" w:rsidP="00000000" w:rsidRDefault="00000000" w:rsidRPr="00000000" w14:paraId="00000618">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9">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(CON STAMPA DA STRUMENTO DELL'ESITO) dei test inclusi nel lotto in oggetto, nel quantitativo minimo di seguito indicato in relazione alle singole Aziende:</w:t>
      </w:r>
    </w:p>
    <w:p w:rsidR="00000000" w:rsidDel="00000000" w:rsidP="00000000" w:rsidRDefault="00000000" w:rsidRPr="00000000" w14:paraId="0000061A">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1: n.10 dispositivi di lettura</w:t>
      </w:r>
    </w:p>
    <w:p w:rsidR="00000000" w:rsidDel="00000000" w:rsidP="00000000" w:rsidRDefault="00000000" w:rsidRPr="00000000" w14:paraId="0000061B">
      <w:pPr>
        <w:ind w:left="855" w:firstLine="0"/>
        <w:jc w:val="both"/>
        <w:rPr>
          <w:sz w:val="24"/>
          <w:szCs w:val="24"/>
          <w:highlight w:val="white"/>
        </w:rPr>
      </w:pPr>
      <w:r w:rsidDel="00000000" w:rsidR="00000000" w:rsidRPr="00000000">
        <w:rPr>
          <w:rtl w:val="0"/>
        </w:rPr>
      </w:r>
    </w:p>
    <w:p w:rsidR="00000000" w:rsidDel="00000000" w:rsidP="00000000" w:rsidRDefault="00000000" w:rsidRPr="00000000" w14:paraId="0000061C">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D">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61E">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61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20">
      <w:pPr>
        <w:jc w:val="center"/>
        <w:rPr>
          <w:b w:val="1"/>
          <w:bCs w:val="1"/>
          <w:color w:val="1f1f1f"/>
          <w:sz w:val="24"/>
          <w:szCs w:val="24"/>
          <w:highlight w:val="white"/>
          <w:u w:val="single"/>
        </w:rPr>
      </w:pPr>
      <w:r w:rsidDel="00000000" w:rsidR="00000000" w:rsidRPr="00000000">
        <w:rPr>
          <w:rtl w:val="0"/>
        </w:rPr>
      </w:r>
    </w:p>
    <w:sdt>
      <w:sdtPr>
        <w:lock w:val="contentLocked"/>
        <w:id w:val="-1046899130"/>
        <w:tag w:val="goog_rdk_10"/>
      </w:sdtPr>
      <w:sdtContent>
        <w:tbl>
          <w:tblPr>
            <w:tblStyle w:val="Table12"/>
            <w:tblpPr w:leftFromText="180" w:rightFromText="180" w:topFromText="180" w:bottomFromText="180" w:vertAnchor="text" w:horzAnchor="text" w:tblpX="1145.9999999999995"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75"/>
            <w:gridCol w:w="2205"/>
            <w:gridCol w:w="3960"/>
            <w:tblGridChange w:id="0">
              <w:tblGrid>
                <w:gridCol w:w="6375"/>
                <w:gridCol w:w="2205"/>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62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62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623">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624">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62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62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627">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628">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gridSpan w:val="3"/>
                <w:shd w:fill="ffffff" w:val="clear"/>
              </w:tcPr>
              <w:p w:rsidR="00000000" w:rsidDel="00000000" w:rsidP="00000000" w:rsidRDefault="00000000" w:rsidRPr="00000000" w14:paraId="0000062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2A">
                <w:pPr>
                  <w:widowControl w:val="0"/>
                  <w:jc w:val="both"/>
                  <w:rPr>
                    <w:color w:val="000000"/>
                    <w:sz w:val="20"/>
                    <w:szCs w:val="20"/>
                    <w:highlight w:val="white"/>
                  </w:rPr>
                </w:pPr>
                <w:r w:rsidDel="00000000" w:rsidR="00000000" w:rsidRPr="00000000">
                  <w:rPr>
                    <w:color w:val="000000"/>
                    <w:sz w:val="20"/>
                    <w:szCs w:val="20"/>
                    <w:highlight w:val="white"/>
                    <w:rtl w:val="0"/>
                  </w:rPr>
                  <w:t xml:space="preserve">TEST RAPIDO IN BICCHIERINO/CUP PER LA RILEVAZIONE QUALITATIVA CONTEMPORANEA NELLE URINE DI ALMENO LE SEGUENTI SOSTENZE D'ABUSO:</w:t>
                </w:r>
              </w:p>
            </w:tc>
          </w:tr>
          <w:tr>
            <w:trPr>
              <w:cantSplit w:val="0"/>
              <w:trHeight w:val="546.955078125" w:hRule="atLeast"/>
              <w:tblHeader w:val="0"/>
            </w:trPr>
            <w:tc>
              <w:tcPr>
                <w:shd w:fill="ffffff" w:val="clear"/>
              </w:tcPr>
              <w:p w:rsidR="00000000" w:rsidDel="00000000" w:rsidP="00000000" w:rsidRDefault="00000000" w:rsidRPr="00000000" w14:paraId="0000062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2E">
                <w:pPr>
                  <w:widowControl w:val="0"/>
                  <w:jc w:val="both"/>
                  <w:rPr>
                    <w:color w:val="000000"/>
                    <w:sz w:val="20"/>
                    <w:szCs w:val="20"/>
                    <w:highlight w:val="white"/>
                  </w:rPr>
                </w:pPr>
                <w:r w:rsidDel="00000000" w:rsidR="00000000" w:rsidRPr="00000000">
                  <w:rPr>
                    <w:color w:val="000000"/>
                    <w:sz w:val="20"/>
                    <w:szCs w:val="20"/>
                    <w:highlight w:val="white"/>
                    <w:rtl w:val="0"/>
                  </w:rPr>
                  <w:t xml:space="preserve">OPPIACEI (COMPRESI EROINA, MORFINA E METABOLITI) CUT-OFF 300ng/ml</w:t>
                </w:r>
              </w:p>
              <w:p w:rsidR="00000000" w:rsidDel="00000000" w:rsidP="00000000" w:rsidRDefault="00000000" w:rsidRPr="00000000" w14:paraId="0000062F">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3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3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3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3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34">
                <w:pPr>
                  <w:widowControl w:val="0"/>
                  <w:jc w:val="both"/>
                  <w:rPr>
                    <w:color w:val="000000"/>
                    <w:sz w:val="20"/>
                    <w:szCs w:val="20"/>
                    <w:highlight w:val="white"/>
                  </w:rPr>
                </w:pPr>
                <w:r w:rsidDel="00000000" w:rsidR="00000000" w:rsidRPr="00000000">
                  <w:rPr>
                    <w:color w:val="000000"/>
                    <w:sz w:val="20"/>
                    <w:szCs w:val="20"/>
                    <w:highlight w:val="white"/>
                    <w:rtl w:val="0"/>
                  </w:rPr>
                  <w:t xml:space="preserve">COCAINA E METABOLITI CUT-OFF 300ng/ml,</w:t>
                </w:r>
              </w:p>
            </w:tc>
            <w:tc>
              <w:tcPr>
                <w:shd w:fill="ffffff" w:val="clear"/>
                <w:vAlign w:val="center"/>
              </w:tcPr>
              <w:p w:rsidR="00000000" w:rsidDel="00000000" w:rsidP="00000000" w:rsidRDefault="00000000" w:rsidRPr="00000000" w14:paraId="00000635">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36">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3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3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39">
                <w:pPr>
                  <w:widowControl w:val="0"/>
                  <w:jc w:val="both"/>
                  <w:rPr>
                    <w:color w:val="000000"/>
                    <w:sz w:val="20"/>
                    <w:szCs w:val="20"/>
                    <w:highlight w:val="white"/>
                  </w:rPr>
                </w:pPr>
                <w:r w:rsidDel="00000000" w:rsidR="00000000" w:rsidRPr="00000000">
                  <w:rPr>
                    <w:color w:val="000000"/>
                    <w:sz w:val="20"/>
                    <w:szCs w:val="20"/>
                    <w:highlight w:val="white"/>
                    <w:rtl w:val="0"/>
                  </w:rPr>
                  <w:t xml:space="preserve">CANNABINOIDI CUT-OFF 50ng/ml</w:t>
                </w:r>
              </w:p>
            </w:tc>
            <w:tc>
              <w:tcPr>
                <w:shd w:fill="ffffff" w:val="clear"/>
                <w:vAlign w:val="center"/>
              </w:tcPr>
              <w:p w:rsidR="00000000" w:rsidDel="00000000" w:rsidP="00000000" w:rsidRDefault="00000000" w:rsidRPr="00000000" w14:paraId="0000063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3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3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3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3E">
                <w:pPr>
                  <w:widowControl w:val="0"/>
                  <w:jc w:val="both"/>
                  <w:rPr>
                    <w:color w:val="000000"/>
                    <w:sz w:val="20"/>
                    <w:szCs w:val="20"/>
                    <w:highlight w:val="white"/>
                  </w:rPr>
                </w:pPr>
                <w:r w:rsidDel="00000000" w:rsidR="00000000" w:rsidRPr="00000000">
                  <w:rPr>
                    <w:color w:val="000000"/>
                    <w:sz w:val="20"/>
                    <w:szCs w:val="20"/>
                    <w:highlight w:val="white"/>
                    <w:rtl w:val="0"/>
                  </w:rPr>
                  <w:t xml:space="preserve">AMFETAMINA CUT-OFF 500ng/ml</w:t>
                </w:r>
              </w:p>
            </w:tc>
            <w:tc>
              <w:tcPr>
                <w:shd w:fill="ffffff" w:val="clear"/>
                <w:vAlign w:val="center"/>
              </w:tcPr>
              <w:p w:rsidR="00000000" w:rsidDel="00000000" w:rsidP="00000000" w:rsidRDefault="00000000" w:rsidRPr="00000000" w14:paraId="0000063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4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4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4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43">
                <w:pPr>
                  <w:widowControl w:val="0"/>
                  <w:jc w:val="both"/>
                  <w:rPr>
                    <w:color w:val="000000"/>
                    <w:sz w:val="20"/>
                    <w:szCs w:val="20"/>
                    <w:highlight w:val="white"/>
                  </w:rPr>
                </w:pPr>
                <w:r w:rsidDel="00000000" w:rsidR="00000000" w:rsidRPr="00000000">
                  <w:rPr>
                    <w:color w:val="000000"/>
                    <w:sz w:val="20"/>
                    <w:szCs w:val="20"/>
                    <w:highlight w:val="white"/>
                    <w:rtl w:val="0"/>
                  </w:rPr>
                  <w:t xml:space="preserve">MDMA CUT-OFF 500ng/ml</w:t>
                </w:r>
              </w:p>
            </w:tc>
            <w:tc>
              <w:tcPr>
                <w:shd w:fill="ffffff" w:val="clear"/>
                <w:vAlign w:val="center"/>
              </w:tcPr>
              <w:p w:rsidR="00000000" w:rsidDel="00000000" w:rsidP="00000000" w:rsidRDefault="00000000" w:rsidRPr="00000000" w14:paraId="0000064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45">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4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37.4775390625" w:hRule="atLeast"/>
              <w:tblHeader w:val="0"/>
            </w:trPr>
            <w:tc>
              <w:tcPr>
                <w:shd w:fill="ffffff" w:val="clear"/>
              </w:tcPr>
              <w:p w:rsidR="00000000" w:rsidDel="00000000" w:rsidP="00000000" w:rsidRDefault="00000000" w:rsidRPr="00000000" w14:paraId="0000064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48">
                <w:pPr>
                  <w:widowControl w:val="0"/>
                  <w:jc w:val="both"/>
                  <w:rPr>
                    <w:color w:val="000000"/>
                    <w:sz w:val="20"/>
                    <w:szCs w:val="20"/>
                    <w:highlight w:val="white"/>
                  </w:rPr>
                </w:pPr>
                <w:r w:rsidDel="00000000" w:rsidR="00000000" w:rsidRPr="00000000">
                  <w:rPr>
                    <w:color w:val="000000"/>
                    <w:sz w:val="20"/>
                    <w:szCs w:val="20"/>
                    <w:highlight w:val="white"/>
                    <w:rtl w:val="0"/>
                  </w:rPr>
                  <w:t xml:space="preserve">BUPRENORFINA 10ng/ml</w:t>
                </w:r>
              </w:p>
            </w:tc>
            <w:tc>
              <w:tcPr>
                <w:shd w:fill="ffffff" w:val="clear"/>
                <w:vAlign w:val="center"/>
              </w:tcPr>
              <w:p w:rsidR="00000000" w:rsidDel="00000000" w:rsidP="00000000" w:rsidRDefault="00000000" w:rsidRPr="00000000" w14:paraId="0000064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4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4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4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4D">
                <w:pPr>
                  <w:widowControl w:val="0"/>
                  <w:jc w:val="both"/>
                  <w:rPr>
                    <w:color w:val="000000"/>
                    <w:sz w:val="20"/>
                    <w:szCs w:val="20"/>
                    <w:highlight w:val="white"/>
                  </w:rPr>
                </w:pPr>
                <w:r w:rsidDel="00000000" w:rsidR="00000000" w:rsidRPr="00000000">
                  <w:rPr>
                    <w:color w:val="000000"/>
                    <w:sz w:val="20"/>
                    <w:szCs w:val="20"/>
                    <w:highlight w:val="white"/>
                    <w:rtl w:val="0"/>
                  </w:rPr>
                  <w:t xml:space="preserve">METADONE CUT-OFF 300ng/ml</w:t>
                </w:r>
              </w:p>
            </w:tc>
            <w:tc>
              <w:tcPr>
                <w:shd w:fill="ffffff" w:val="clear"/>
                <w:vAlign w:val="center"/>
              </w:tcPr>
              <w:p w:rsidR="00000000" w:rsidDel="00000000" w:rsidP="00000000" w:rsidRDefault="00000000" w:rsidRPr="00000000" w14:paraId="0000064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4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5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5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52">
                <w:pPr>
                  <w:widowControl w:val="0"/>
                  <w:jc w:val="both"/>
                  <w:rPr>
                    <w:color w:val="000000"/>
                    <w:sz w:val="20"/>
                    <w:szCs w:val="20"/>
                    <w:highlight w:val="white"/>
                  </w:rPr>
                </w:pPr>
                <w:r w:rsidDel="00000000" w:rsidR="00000000" w:rsidRPr="00000000">
                  <w:rPr>
                    <w:color w:val="000000"/>
                    <w:sz w:val="20"/>
                    <w:szCs w:val="20"/>
                    <w:highlight w:val="white"/>
                    <w:rtl w:val="0"/>
                  </w:rPr>
                  <w:t xml:space="preserve">BENZODIAZEPINE CUT-OFF 300ng/ml</w:t>
                </w:r>
              </w:p>
            </w:tc>
            <w:tc>
              <w:tcPr>
                <w:shd w:fill="ffffff" w:val="clear"/>
                <w:vAlign w:val="center"/>
              </w:tcPr>
              <w:p w:rsidR="00000000" w:rsidDel="00000000" w:rsidP="00000000" w:rsidRDefault="00000000" w:rsidRPr="00000000" w14:paraId="0000065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5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5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56">
                <w:pPr>
                  <w:widowControl w:val="0"/>
                  <w:jc w:val="both"/>
                  <w:rPr>
                    <w:color w:val="000000"/>
                    <w:sz w:val="20"/>
                    <w:szCs w:val="20"/>
                    <w:highlight w:val="white"/>
                  </w:rPr>
                </w:pPr>
                <w:r w:rsidDel="00000000" w:rsidR="00000000" w:rsidRPr="00000000">
                  <w:rPr>
                    <w:color w:val="000000"/>
                    <w:sz w:val="20"/>
                    <w:szCs w:val="20"/>
                    <w:highlight w:val="white"/>
                    <w:rtl w:val="0"/>
                  </w:rPr>
                  <w:t xml:space="preserve">IL TEST DEVE COMPRENDERE, INTEGRATO NEL PANNELLO , ANCHE PARAMETRI PER IL CONTROLLO DELL'ADULTERAZIONE DEL CAMPIONE (ALMENO pH, CREATININA)</w:t>
                </w:r>
              </w:p>
            </w:tc>
            <w:tc>
              <w:tcPr>
                <w:shd w:fill="ffffff" w:val="clear"/>
                <w:vAlign w:val="center"/>
              </w:tcPr>
              <w:p w:rsidR="00000000" w:rsidDel="00000000" w:rsidP="00000000" w:rsidRDefault="00000000" w:rsidRPr="00000000" w14:paraId="00000657">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5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5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65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5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5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5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5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5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6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7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7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7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7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5">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6">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7">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8">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 LOTTO 13:  Test multiplo esame urine</w:t>
      </w:r>
    </w:p>
    <w:p w:rsidR="00000000" w:rsidDel="00000000" w:rsidP="00000000" w:rsidRDefault="00000000" w:rsidRPr="00000000" w14:paraId="00000679">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7A">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dotati di stampante anche wireless dei test inclusi nel lotto in oggetto, nel quantitativo minimo di seguito indicato in relazione alle singole Aziende:</w:t>
      </w:r>
    </w:p>
    <w:p w:rsidR="00000000" w:rsidDel="00000000" w:rsidP="00000000" w:rsidRDefault="00000000" w:rsidRPr="00000000" w14:paraId="0000067B">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2: n. 4 dispositivi di lettura</w:t>
      </w:r>
    </w:p>
    <w:p w:rsidR="00000000" w:rsidDel="00000000" w:rsidP="00000000" w:rsidRDefault="00000000" w:rsidRPr="00000000" w14:paraId="0000067C">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1: n. 2 dispositivi di lettura</w:t>
      </w:r>
    </w:p>
    <w:p w:rsidR="00000000" w:rsidDel="00000000" w:rsidP="00000000" w:rsidRDefault="00000000" w:rsidRPr="00000000" w14:paraId="0000067D">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Terni: n.1 dispositivi di lettura</w:t>
      </w:r>
    </w:p>
    <w:p w:rsidR="00000000" w:rsidDel="00000000" w:rsidP="00000000" w:rsidRDefault="00000000" w:rsidRPr="00000000" w14:paraId="0000067E">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Perugia: n.1 dispositivi di lettura</w:t>
      </w:r>
    </w:p>
    <w:p w:rsidR="00000000" w:rsidDel="00000000" w:rsidP="00000000" w:rsidRDefault="00000000" w:rsidRPr="00000000" w14:paraId="0000067F">
      <w:pPr>
        <w:ind w:left="855" w:firstLine="0"/>
        <w:jc w:val="both"/>
        <w:rPr>
          <w:sz w:val="24"/>
          <w:szCs w:val="24"/>
          <w:highlight w:val="white"/>
        </w:rPr>
      </w:pPr>
      <w:r w:rsidDel="00000000" w:rsidR="00000000" w:rsidRPr="00000000">
        <w:rPr>
          <w:rtl w:val="0"/>
        </w:rPr>
      </w:r>
    </w:p>
    <w:p w:rsidR="00000000" w:rsidDel="00000000" w:rsidP="00000000" w:rsidRDefault="00000000" w:rsidRPr="00000000" w14:paraId="00000680">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81">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682">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683">
      <w:pPr>
        <w:jc w:val="center"/>
        <w:rPr>
          <w:b w:val="1"/>
          <w:bCs w:val="1"/>
          <w:color w:val="1f1f1f"/>
          <w:sz w:val="24"/>
          <w:szCs w:val="24"/>
          <w:highlight w:val="white"/>
          <w:u w:val="single"/>
        </w:rPr>
      </w:pPr>
      <w:r w:rsidDel="00000000" w:rsidR="00000000" w:rsidRPr="00000000">
        <w:rPr>
          <w:rtl w:val="0"/>
        </w:rPr>
      </w:r>
    </w:p>
    <w:sdt>
      <w:sdtPr>
        <w:lock w:val="contentLocked"/>
        <w:id w:val="555315154"/>
        <w:tag w:val="goog_rdk_11"/>
      </w:sdtPr>
      <w:sdtContent>
        <w:tbl>
          <w:tblPr>
            <w:tblStyle w:val="Table13"/>
            <w:tblpPr w:leftFromText="180" w:rightFromText="180" w:topFromText="180" w:bottomFromText="180" w:vertAnchor="text" w:horzAnchor="text" w:tblpX="1220.9999999999995"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0"/>
            <w:gridCol w:w="2280"/>
            <w:gridCol w:w="3960"/>
            <w:tblGridChange w:id="0">
              <w:tblGrid>
                <w:gridCol w:w="6300"/>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684">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68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68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687">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68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68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68A">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68B">
                <w:pPr>
                  <w:widowControl w:val="0"/>
                  <w:jc w:val="center"/>
                  <w:rPr>
                    <w:b w:val="1"/>
                    <w:bCs w:val="1"/>
                    <w:color w:val="000000"/>
                    <w:sz w:val="18"/>
                    <w:szCs w:val="18"/>
                    <w:shd w:fill="a4c2f4" w:val="clear"/>
                  </w:rPr>
                </w:pP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8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8D">
                <w:pPr>
                  <w:widowControl w:val="0"/>
                  <w:jc w:val="both"/>
                  <w:rPr>
                    <w:color w:val="000000"/>
                    <w:sz w:val="20"/>
                    <w:szCs w:val="20"/>
                    <w:highlight w:val="white"/>
                  </w:rPr>
                </w:pPr>
                <w:r w:rsidDel="00000000" w:rsidR="00000000" w:rsidRPr="00000000">
                  <w:rPr>
                    <w:color w:val="000000"/>
                    <w:sz w:val="20"/>
                    <w:szCs w:val="20"/>
                    <w:highlight w:val="white"/>
                    <w:rtl w:val="0"/>
                  </w:rPr>
                  <w:t xml:space="preserve">Test multiplo urina</w:t>
                </w:r>
              </w:p>
              <w:p w:rsidR="00000000" w:rsidDel="00000000" w:rsidP="00000000" w:rsidRDefault="00000000" w:rsidRPr="00000000" w14:paraId="0000068E">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8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9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9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9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93">
                <w:pPr>
                  <w:widowControl w:val="0"/>
                  <w:jc w:val="both"/>
                  <w:rPr>
                    <w:color w:val="000000"/>
                    <w:sz w:val="20"/>
                    <w:szCs w:val="20"/>
                    <w:highlight w:val="white"/>
                  </w:rPr>
                </w:pPr>
                <w:r w:rsidDel="00000000" w:rsidR="00000000" w:rsidRPr="00000000">
                  <w:rPr>
                    <w:color w:val="000000"/>
                    <w:sz w:val="20"/>
                    <w:szCs w:val="20"/>
                    <w:highlight w:val="white"/>
                    <w:rtl w:val="0"/>
                  </w:rPr>
                  <w:t xml:space="preserve">In unica striscia</w:t>
                </w:r>
              </w:p>
            </w:tc>
            <w:tc>
              <w:tcPr>
                <w:shd w:fill="ffffff" w:val="clear"/>
                <w:vAlign w:val="center"/>
              </w:tcPr>
              <w:p w:rsidR="00000000" w:rsidDel="00000000" w:rsidP="00000000" w:rsidRDefault="00000000" w:rsidRPr="00000000" w14:paraId="0000069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95">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9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9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98">
                <w:pPr>
                  <w:widowControl w:val="0"/>
                  <w:jc w:val="both"/>
                  <w:rPr>
                    <w:color w:val="000000"/>
                    <w:sz w:val="20"/>
                    <w:szCs w:val="20"/>
                    <w:highlight w:val="white"/>
                  </w:rPr>
                </w:pPr>
                <w:r w:rsidDel="00000000" w:rsidR="00000000" w:rsidRPr="00000000">
                  <w:rPr>
                    <w:color w:val="000000"/>
                    <w:sz w:val="20"/>
                    <w:szCs w:val="20"/>
                    <w:highlight w:val="white"/>
                    <w:rtl w:val="0"/>
                  </w:rPr>
                  <w:t xml:space="preserve">per la determinazione del PH</w:t>
                </w:r>
              </w:p>
              <w:p w:rsidR="00000000" w:rsidDel="00000000" w:rsidP="00000000" w:rsidRDefault="00000000" w:rsidRPr="00000000" w14:paraId="00000699">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9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9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9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9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9E">
                <w:pPr>
                  <w:widowControl w:val="0"/>
                  <w:jc w:val="both"/>
                  <w:rPr>
                    <w:color w:val="000000"/>
                    <w:sz w:val="20"/>
                    <w:szCs w:val="20"/>
                    <w:highlight w:val="white"/>
                  </w:rPr>
                </w:pPr>
                <w:r w:rsidDel="00000000" w:rsidR="00000000" w:rsidRPr="00000000">
                  <w:rPr>
                    <w:color w:val="000000"/>
                    <w:sz w:val="20"/>
                    <w:szCs w:val="20"/>
                    <w:highlight w:val="white"/>
                    <w:rtl w:val="0"/>
                  </w:rPr>
                  <w:t xml:space="preserve">proteine</w:t>
                </w:r>
              </w:p>
            </w:tc>
            <w:tc>
              <w:tcPr>
                <w:shd w:fill="ffffff" w:val="clear"/>
                <w:vAlign w:val="center"/>
              </w:tcPr>
              <w:p w:rsidR="00000000" w:rsidDel="00000000" w:rsidP="00000000" w:rsidRDefault="00000000" w:rsidRPr="00000000" w14:paraId="0000069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A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A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A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A3">
                <w:pPr>
                  <w:widowControl w:val="0"/>
                  <w:jc w:val="both"/>
                  <w:rPr>
                    <w:color w:val="000000"/>
                    <w:sz w:val="20"/>
                    <w:szCs w:val="20"/>
                    <w:highlight w:val="white"/>
                  </w:rPr>
                </w:pPr>
                <w:r w:rsidDel="00000000" w:rsidR="00000000" w:rsidRPr="00000000">
                  <w:rPr>
                    <w:color w:val="000000"/>
                    <w:sz w:val="20"/>
                    <w:szCs w:val="20"/>
                    <w:highlight w:val="white"/>
                    <w:rtl w:val="0"/>
                  </w:rPr>
                  <w:t xml:space="preserve">glucosio</w:t>
                </w:r>
              </w:p>
              <w:p w:rsidR="00000000" w:rsidDel="00000000" w:rsidP="00000000" w:rsidRDefault="00000000" w:rsidRPr="00000000" w14:paraId="000006A4">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A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A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A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A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A9">
                <w:pPr>
                  <w:widowControl w:val="0"/>
                  <w:jc w:val="both"/>
                  <w:rPr>
                    <w:color w:val="000000"/>
                    <w:sz w:val="20"/>
                    <w:szCs w:val="20"/>
                    <w:highlight w:val="white"/>
                  </w:rPr>
                </w:pPr>
                <w:r w:rsidDel="00000000" w:rsidR="00000000" w:rsidRPr="00000000">
                  <w:rPr>
                    <w:color w:val="000000"/>
                    <w:sz w:val="20"/>
                    <w:szCs w:val="20"/>
                    <w:highlight w:val="white"/>
                    <w:rtl w:val="0"/>
                  </w:rPr>
                  <w:t xml:space="preserve">corpi chetonici</w:t>
                </w:r>
              </w:p>
            </w:tc>
            <w:tc>
              <w:tcPr>
                <w:shd w:fill="ffffff" w:val="clear"/>
                <w:vAlign w:val="center"/>
              </w:tcPr>
              <w:p w:rsidR="00000000" w:rsidDel="00000000" w:rsidP="00000000" w:rsidRDefault="00000000" w:rsidRPr="00000000" w14:paraId="000006A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A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A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A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AE">
                <w:pPr>
                  <w:widowControl w:val="0"/>
                  <w:jc w:val="both"/>
                  <w:rPr>
                    <w:color w:val="000000"/>
                    <w:sz w:val="20"/>
                    <w:szCs w:val="20"/>
                    <w:highlight w:val="white"/>
                  </w:rPr>
                </w:pPr>
                <w:r w:rsidDel="00000000" w:rsidR="00000000" w:rsidRPr="00000000">
                  <w:rPr>
                    <w:color w:val="000000"/>
                    <w:sz w:val="20"/>
                    <w:szCs w:val="20"/>
                    <w:highlight w:val="white"/>
                    <w:rtl w:val="0"/>
                  </w:rPr>
                  <w:t xml:space="preserve">urobilinogeno</w:t>
                </w:r>
              </w:p>
            </w:tc>
            <w:tc>
              <w:tcPr>
                <w:shd w:fill="ffffff" w:val="clear"/>
                <w:vAlign w:val="center"/>
              </w:tcPr>
              <w:p w:rsidR="00000000" w:rsidDel="00000000" w:rsidP="00000000" w:rsidRDefault="00000000" w:rsidRPr="00000000" w14:paraId="000006A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B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B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B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B3">
                <w:pPr>
                  <w:widowControl w:val="0"/>
                  <w:jc w:val="both"/>
                  <w:rPr>
                    <w:color w:val="000000"/>
                    <w:sz w:val="20"/>
                    <w:szCs w:val="20"/>
                    <w:highlight w:val="white"/>
                  </w:rPr>
                </w:pPr>
                <w:r w:rsidDel="00000000" w:rsidR="00000000" w:rsidRPr="00000000">
                  <w:rPr>
                    <w:color w:val="000000"/>
                    <w:sz w:val="20"/>
                    <w:szCs w:val="20"/>
                    <w:highlight w:val="white"/>
                    <w:rtl w:val="0"/>
                  </w:rPr>
                  <w:t xml:space="preserve">bilirubina</w:t>
                </w:r>
              </w:p>
            </w:tc>
            <w:tc>
              <w:tcPr>
                <w:shd w:fill="ffffff" w:val="clear"/>
                <w:vAlign w:val="center"/>
              </w:tcPr>
              <w:p w:rsidR="00000000" w:rsidDel="00000000" w:rsidP="00000000" w:rsidRDefault="00000000" w:rsidRPr="00000000" w14:paraId="000006B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B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B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B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B8">
                <w:pPr>
                  <w:widowControl w:val="0"/>
                  <w:jc w:val="both"/>
                  <w:rPr>
                    <w:color w:val="000000"/>
                    <w:sz w:val="20"/>
                    <w:szCs w:val="20"/>
                    <w:highlight w:val="white"/>
                  </w:rPr>
                </w:pPr>
                <w:r w:rsidDel="00000000" w:rsidR="00000000" w:rsidRPr="00000000">
                  <w:rPr>
                    <w:color w:val="000000"/>
                    <w:sz w:val="20"/>
                    <w:szCs w:val="20"/>
                    <w:highlight w:val="white"/>
                    <w:rtl w:val="0"/>
                  </w:rPr>
                  <w:t xml:space="preserve">sangue</w:t>
                </w:r>
              </w:p>
              <w:p w:rsidR="00000000" w:rsidDel="00000000" w:rsidP="00000000" w:rsidRDefault="00000000" w:rsidRPr="00000000" w14:paraId="000006B9">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B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B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B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B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BE">
                <w:pPr>
                  <w:widowControl w:val="0"/>
                  <w:jc w:val="both"/>
                  <w:rPr>
                    <w:color w:val="000000"/>
                    <w:sz w:val="20"/>
                    <w:szCs w:val="20"/>
                    <w:highlight w:val="white"/>
                  </w:rPr>
                </w:pPr>
                <w:r w:rsidDel="00000000" w:rsidR="00000000" w:rsidRPr="00000000">
                  <w:rPr>
                    <w:color w:val="000000"/>
                    <w:sz w:val="20"/>
                    <w:szCs w:val="20"/>
                    <w:highlight w:val="white"/>
                    <w:rtl w:val="0"/>
                  </w:rPr>
                  <w:t xml:space="preserve">leucociti</w:t>
                </w:r>
              </w:p>
            </w:tc>
            <w:tc>
              <w:tcPr>
                <w:shd w:fill="ffffff" w:val="clear"/>
                <w:vAlign w:val="center"/>
              </w:tcPr>
              <w:p w:rsidR="00000000" w:rsidDel="00000000" w:rsidP="00000000" w:rsidRDefault="00000000" w:rsidRPr="00000000" w14:paraId="000006B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C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C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C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C3">
                <w:pPr>
                  <w:widowControl w:val="0"/>
                  <w:jc w:val="both"/>
                  <w:rPr>
                    <w:color w:val="000000"/>
                    <w:sz w:val="20"/>
                    <w:szCs w:val="20"/>
                    <w:highlight w:val="white"/>
                  </w:rPr>
                </w:pPr>
                <w:r w:rsidDel="00000000" w:rsidR="00000000" w:rsidRPr="00000000">
                  <w:rPr>
                    <w:color w:val="000000"/>
                    <w:sz w:val="20"/>
                    <w:szCs w:val="20"/>
                    <w:highlight w:val="white"/>
                    <w:rtl w:val="0"/>
                  </w:rPr>
                  <w:t xml:space="preserve">peso specifico</w:t>
                </w:r>
              </w:p>
            </w:tc>
            <w:tc>
              <w:tcPr>
                <w:shd w:fill="ffffff" w:val="clear"/>
                <w:vAlign w:val="center"/>
              </w:tcPr>
              <w:p w:rsidR="00000000" w:rsidDel="00000000" w:rsidP="00000000" w:rsidRDefault="00000000" w:rsidRPr="00000000" w14:paraId="000006C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C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C6">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C7">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C8">
                <w:pPr>
                  <w:widowControl w:val="0"/>
                  <w:jc w:val="both"/>
                  <w:rPr>
                    <w:color w:val="000000"/>
                    <w:sz w:val="20"/>
                    <w:szCs w:val="20"/>
                    <w:highlight w:val="white"/>
                  </w:rPr>
                </w:pPr>
                <w:r w:rsidDel="00000000" w:rsidR="00000000" w:rsidRPr="00000000">
                  <w:rPr>
                    <w:color w:val="000000"/>
                    <w:sz w:val="20"/>
                    <w:szCs w:val="20"/>
                    <w:highlight w:val="white"/>
                    <w:rtl w:val="0"/>
                  </w:rPr>
                  <w:t xml:space="preserve">nitriti</w:t>
                </w:r>
              </w:p>
            </w:tc>
            <w:tc>
              <w:tcPr>
                <w:shd w:fill="ffffff" w:val="clear"/>
                <w:vAlign w:val="center"/>
              </w:tcPr>
              <w:p w:rsidR="00000000" w:rsidDel="00000000" w:rsidP="00000000" w:rsidRDefault="00000000" w:rsidRPr="00000000" w14:paraId="000006C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C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C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C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CD">
                <w:pPr>
                  <w:widowControl w:val="0"/>
                  <w:jc w:val="both"/>
                  <w:rPr>
                    <w:color w:val="000000"/>
                    <w:sz w:val="20"/>
                    <w:szCs w:val="20"/>
                    <w:highlight w:val="white"/>
                  </w:rPr>
                </w:pPr>
                <w:r w:rsidDel="00000000" w:rsidR="00000000" w:rsidRPr="00000000">
                  <w:rPr>
                    <w:color w:val="000000"/>
                    <w:sz w:val="20"/>
                    <w:szCs w:val="20"/>
                    <w:highlight w:val="white"/>
                    <w:rtl w:val="0"/>
                  </w:rPr>
                  <w:t xml:space="preserve">definizione dei range ed intervalli di misura per tutti i parametri</w:t>
                </w:r>
              </w:p>
            </w:tc>
            <w:tc>
              <w:tcPr>
                <w:shd w:fill="ffffff" w:val="clear"/>
                <w:vAlign w:val="center"/>
              </w:tcPr>
              <w:p w:rsidR="00000000" w:rsidDel="00000000" w:rsidP="00000000" w:rsidRDefault="00000000" w:rsidRPr="00000000" w14:paraId="000006C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C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D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D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D2">
                <w:pPr>
                  <w:widowControl w:val="0"/>
                  <w:jc w:val="both"/>
                  <w:rPr>
                    <w:color w:val="000000"/>
                    <w:sz w:val="20"/>
                    <w:szCs w:val="20"/>
                    <w:highlight w:val="white"/>
                  </w:rPr>
                </w:pPr>
                <w:r w:rsidDel="00000000" w:rsidR="00000000" w:rsidRPr="00000000">
                  <w:rPr>
                    <w:color w:val="000000"/>
                    <w:sz w:val="20"/>
                    <w:szCs w:val="20"/>
                    <w:highlight w:val="white"/>
                    <w:rtl w:val="0"/>
                  </w:rPr>
                  <w:t xml:space="preserve">facilità di utilizzo e di interpretazione del risultato</w:t>
                </w:r>
              </w:p>
            </w:tc>
            <w:tc>
              <w:tcPr>
                <w:shd w:fill="ffffff" w:val="clear"/>
                <w:vAlign w:val="center"/>
              </w:tcPr>
              <w:p w:rsidR="00000000" w:rsidDel="00000000" w:rsidP="00000000" w:rsidRDefault="00000000" w:rsidRPr="00000000" w14:paraId="000006D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D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D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6D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6D7">
                <w:pPr>
                  <w:widowControl w:val="0"/>
                  <w:jc w:val="both"/>
                  <w:rPr>
                    <w:color w:val="000000"/>
                    <w:sz w:val="20"/>
                    <w:szCs w:val="20"/>
                    <w:highlight w:val="white"/>
                  </w:rPr>
                </w:pPr>
                <w:r w:rsidDel="00000000" w:rsidR="00000000" w:rsidRPr="00000000">
                  <w:rPr>
                    <w:color w:val="000000"/>
                    <w:sz w:val="20"/>
                    <w:szCs w:val="20"/>
                    <w:highlight w:val="white"/>
                    <w:rtl w:val="0"/>
                  </w:rPr>
                  <w:t xml:space="preserve">chiarezza della scala colorimetrica per la valutazione visiva</w:t>
                </w:r>
              </w:p>
            </w:tc>
            <w:tc>
              <w:tcPr>
                <w:shd w:fill="ffffff" w:val="clear"/>
                <w:vAlign w:val="center"/>
              </w:tcPr>
              <w:p w:rsidR="00000000" w:rsidDel="00000000" w:rsidP="00000000" w:rsidRDefault="00000000" w:rsidRPr="00000000" w14:paraId="000006D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6D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6D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6D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D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D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DE">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DF">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0">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6EE">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EF">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0">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1">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2">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5">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6">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7">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8">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9">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14:  Test immunocromatografico diagnostico rapido per la ricerca del liquido amniotico in vagina</w:t>
      </w:r>
    </w:p>
    <w:p w:rsidR="00000000" w:rsidDel="00000000" w:rsidP="00000000" w:rsidRDefault="00000000" w:rsidRPr="00000000" w14:paraId="000006FA">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6FB">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6FC">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6FD">
      <w:pPr>
        <w:jc w:val="center"/>
        <w:rPr>
          <w:b w:val="1"/>
          <w:bCs w:val="1"/>
          <w:color w:val="1f1f1f"/>
          <w:sz w:val="24"/>
          <w:szCs w:val="24"/>
          <w:highlight w:val="white"/>
          <w:u w:val="single"/>
        </w:rPr>
      </w:pPr>
      <w:r w:rsidDel="00000000" w:rsidR="00000000" w:rsidRPr="00000000">
        <w:rPr>
          <w:rtl w:val="0"/>
        </w:rPr>
      </w:r>
    </w:p>
    <w:sdt>
      <w:sdtPr>
        <w:lock w:val="contentLocked"/>
        <w:id w:val="-1117716638"/>
        <w:tag w:val="goog_rdk_12"/>
      </w:sdtPr>
      <w:sdtContent>
        <w:tbl>
          <w:tblPr>
            <w:tblStyle w:val="Table14"/>
            <w:tblpPr w:leftFromText="180" w:rightFromText="180" w:topFromText="180" w:bottomFromText="180" w:vertAnchor="text" w:horzAnchor="text" w:tblpX="920.9999999999997"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0"/>
            <w:gridCol w:w="2280"/>
            <w:gridCol w:w="3960"/>
            <w:tblGridChange w:id="0">
              <w:tblGrid>
                <w:gridCol w:w="6300"/>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6F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6F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70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70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70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703">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704">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705">
                <w:pPr>
                  <w:widowControl w:val="0"/>
                  <w:jc w:val="center"/>
                  <w:rPr>
                    <w:b w:val="1"/>
                    <w:bCs w:val="1"/>
                    <w:color w:val="000000"/>
                    <w:sz w:val="18"/>
                    <w:szCs w:val="18"/>
                    <w:shd w:fill="a4c2f4" w:val="clear"/>
                  </w:rPr>
                </w:pP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70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07">
                <w:pPr>
                  <w:widowControl w:val="0"/>
                  <w:jc w:val="both"/>
                  <w:rPr>
                    <w:color w:val="000000"/>
                    <w:sz w:val="20"/>
                    <w:szCs w:val="20"/>
                    <w:highlight w:val="white"/>
                  </w:rPr>
                </w:pPr>
                <w:r w:rsidDel="00000000" w:rsidR="00000000" w:rsidRPr="00000000">
                  <w:rPr>
                    <w:color w:val="000000"/>
                    <w:sz w:val="20"/>
                    <w:szCs w:val="20"/>
                    <w:highlight w:val="white"/>
                    <w:rtl w:val="0"/>
                  </w:rPr>
                  <w:t xml:space="preserve">dotato di tampone sterile per la raccolta del campione</w:t>
                </w:r>
              </w:p>
              <w:p w:rsidR="00000000" w:rsidDel="00000000" w:rsidP="00000000" w:rsidRDefault="00000000" w:rsidRPr="00000000" w14:paraId="00000708">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70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0A">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0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0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0D">
                <w:pPr>
                  <w:widowControl w:val="0"/>
                  <w:jc w:val="both"/>
                  <w:rPr>
                    <w:color w:val="000000"/>
                    <w:sz w:val="20"/>
                    <w:szCs w:val="20"/>
                    <w:highlight w:val="white"/>
                  </w:rPr>
                </w:pPr>
                <w:r w:rsidDel="00000000" w:rsidR="00000000" w:rsidRPr="00000000">
                  <w:rPr>
                    <w:color w:val="000000"/>
                    <w:sz w:val="20"/>
                    <w:szCs w:val="20"/>
                    <w:highlight w:val="white"/>
                    <w:rtl w:val="0"/>
                  </w:rPr>
                  <w:t xml:space="preserve">il tempo di esecuzione e lettura visiva del risultato deve essere di massimo 15 minuti</w:t>
                </w:r>
              </w:p>
            </w:tc>
            <w:tc>
              <w:tcPr>
                <w:shd w:fill="ffffff" w:val="clear"/>
                <w:vAlign w:val="center"/>
              </w:tcPr>
              <w:p w:rsidR="00000000" w:rsidDel="00000000" w:rsidP="00000000" w:rsidRDefault="00000000" w:rsidRPr="00000000" w14:paraId="0000070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0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1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711">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2">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3">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4">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5">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6">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7">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8">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9">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A">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B">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C">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D">
      <w:pPr>
        <w:jc w:val="cente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1E">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1F">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0">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1">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2">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3">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4">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5">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6">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7">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8">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9">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A">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15: Test rapido a immunofluorescenza per la rilevazione di  antigeni di H. pylori nelle feci</w:t>
      </w:r>
    </w:p>
    <w:p w:rsidR="00000000" w:rsidDel="00000000" w:rsidP="00000000" w:rsidRDefault="00000000" w:rsidRPr="00000000" w14:paraId="0000072B">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2C">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sistemi di lettura dei test inclusi nel lotto in oggetto, costituiti  da n.1 lettore strumentale di fluorescenza, n.1 stampante e</w:t>
      </w:r>
    </w:p>
    <w:p w:rsidR="00000000" w:rsidDel="00000000" w:rsidP="00000000" w:rsidRDefault="00000000" w:rsidRPr="00000000" w14:paraId="0000072D">
      <w:pPr>
        <w:ind w:left="855" w:firstLine="0"/>
        <w:jc w:val="both"/>
        <w:rPr>
          <w:sz w:val="24"/>
          <w:szCs w:val="24"/>
          <w:highlight w:val="white"/>
        </w:rPr>
      </w:pPr>
      <w:r w:rsidDel="00000000" w:rsidR="00000000" w:rsidRPr="00000000">
        <w:rPr>
          <w:sz w:val="24"/>
          <w:szCs w:val="24"/>
          <w:highlight w:val="white"/>
          <w:rtl w:val="0"/>
        </w:rPr>
        <w:t xml:space="preserve">n.1 lettore barcode, nel quantitativo minimo di seguito indicato in relazione alle singole Aziende:</w:t>
      </w:r>
    </w:p>
    <w:p w:rsidR="00000000" w:rsidDel="00000000" w:rsidP="00000000" w:rsidRDefault="00000000" w:rsidRPr="00000000" w14:paraId="0000072E">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2: n. 3 dispositivi di lettura</w:t>
      </w:r>
    </w:p>
    <w:p w:rsidR="00000000" w:rsidDel="00000000" w:rsidP="00000000" w:rsidRDefault="00000000" w:rsidRPr="00000000" w14:paraId="0000072F">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1: n. 2 dispositivi di lettura</w:t>
      </w:r>
    </w:p>
    <w:p w:rsidR="00000000" w:rsidDel="00000000" w:rsidP="00000000" w:rsidRDefault="00000000" w:rsidRPr="00000000" w14:paraId="00000730">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Terni: n.1 dispositivi di lettura</w:t>
      </w:r>
    </w:p>
    <w:p w:rsidR="00000000" w:rsidDel="00000000" w:rsidP="00000000" w:rsidRDefault="00000000" w:rsidRPr="00000000" w14:paraId="00000731">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Perugia: n.1 dispositivi di lettura</w:t>
      </w:r>
    </w:p>
    <w:p w:rsidR="00000000" w:rsidDel="00000000" w:rsidP="00000000" w:rsidRDefault="00000000" w:rsidRPr="00000000" w14:paraId="00000732">
      <w:pPr>
        <w:jc w:val="both"/>
        <w:rPr>
          <w:sz w:val="24"/>
          <w:szCs w:val="24"/>
          <w:highlight w:val="white"/>
        </w:rPr>
      </w:pPr>
      <w:r w:rsidDel="00000000" w:rsidR="00000000" w:rsidRPr="00000000">
        <w:rPr>
          <w:rtl w:val="0"/>
        </w:rPr>
      </w:r>
    </w:p>
    <w:p w:rsidR="00000000" w:rsidDel="00000000" w:rsidP="00000000" w:rsidRDefault="00000000" w:rsidRPr="00000000" w14:paraId="00000733">
      <w:pPr>
        <w:jc w:val="both"/>
        <w:rPr>
          <w:sz w:val="24"/>
          <w:szCs w:val="24"/>
          <w:highlight w:val="white"/>
        </w:rPr>
      </w:pPr>
      <w:r w:rsidDel="00000000" w:rsidR="00000000" w:rsidRPr="00000000">
        <w:rPr>
          <w:rtl w:val="0"/>
        </w:rPr>
      </w:r>
    </w:p>
    <w:p w:rsidR="00000000" w:rsidDel="00000000" w:rsidP="00000000" w:rsidRDefault="00000000" w:rsidRPr="00000000" w14:paraId="00000734">
      <w:pPr>
        <w:jc w:val="both"/>
        <w:rPr>
          <w:sz w:val="24"/>
          <w:szCs w:val="24"/>
          <w:highlight w:val="white"/>
        </w:rPr>
      </w:pPr>
      <w:r w:rsidDel="00000000" w:rsidR="00000000" w:rsidRPr="00000000">
        <w:rPr>
          <w:rtl w:val="0"/>
        </w:rPr>
      </w:r>
    </w:p>
    <w:p w:rsidR="00000000" w:rsidDel="00000000" w:rsidP="00000000" w:rsidRDefault="00000000" w:rsidRPr="00000000" w14:paraId="00000735">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736">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737">
      <w:pPr>
        <w:jc w:val="center"/>
        <w:rPr>
          <w:b w:val="1"/>
          <w:bCs w:val="1"/>
          <w:color w:val="1f1f1f"/>
          <w:sz w:val="24"/>
          <w:szCs w:val="24"/>
          <w:highlight w:val="white"/>
          <w:u w:val="single"/>
        </w:rPr>
      </w:pPr>
      <w:r w:rsidDel="00000000" w:rsidR="00000000" w:rsidRPr="00000000">
        <w:rPr>
          <w:rtl w:val="0"/>
        </w:rPr>
      </w:r>
    </w:p>
    <w:sdt>
      <w:sdtPr>
        <w:lock w:val="contentLocked"/>
        <w:id w:val="946428684"/>
        <w:tag w:val="goog_rdk_13"/>
      </w:sdtPr>
      <w:sdtContent>
        <w:tbl>
          <w:tblPr>
            <w:tblStyle w:val="Table15"/>
            <w:tblpPr w:leftFromText="180" w:rightFromText="180" w:topFromText="180" w:bottomFromText="180" w:vertAnchor="text" w:horzAnchor="text" w:tblpX="965.9999999999997" w:tblpY="0"/>
            <w:tblW w:w="12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0"/>
            <w:gridCol w:w="2280"/>
            <w:gridCol w:w="3960"/>
            <w:tblGridChange w:id="0">
              <w:tblGrid>
                <w:gridCol w:w="6300"/>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73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73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73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73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73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73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73E">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73F">
                <w:pPr>
                  <w:widowControl w:val="0"/>
                  <w:jc w:val="center"/>
                  <w:rPr>
                    <w:b w:val="1"/>
                    <w:bCs w:val="1"/>
                    <w:color w:val="000000"/>
                    <w:sz w:val="18"/>
                    <w:szCs w:val="18"/>
                    <w:shd w:fill="a4c2f4" w:val="clear"/>
                  </w:rPr>
                </w:pPr>
                <w:r w:rsidDel="00000000" w:rsidR="00000000" w:rsidRPr="00000000">
                  <w:rPr>
                    <w:rtl w:val="0"/>
                  </w:rPr>
                </w:r>
              </w:p>
            </w:tc>
          </w:tr>
          <w:tr>
            <w:trPr>
              <w:cantSplit w:val="0"/>
              <w:trHeight w:val="546.955078125" w:hRule="atLeast"/>
              <w:tblHeader w:val="0"/>
            </w:trPr>
            <w:tc>
              <w:tcPr>
                <w:shd w:fill="ffffff" w:val="clear"/>
              </w:tcPr>
              <w:p w:rsidR="00000000" w:rsidDel="00000000" w:rsidP="00000000" w:rsidRDefault="00000000" w:rsidRPr="00000000" w14:paraId="0000074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41">
                <w:pPr>
                  <w:widowControl w:val="0"/>
                  <w:jc w:val="both"/>
                  <w:rPr>
                    <w:color w:val="000000"/>
                    <w:sz w:val="20"/>
                    <w:szCs w:val="20"/>
                    <w:highlight w:val="white"/>
                  </w:rPr>
                </w:pPr>
                <w:r w:rsidDel="00000000" w:rsidR="00000000" w:rsidRPr="00000000">
                  <w:rPr>
                    <w:color w:val="000000"/>
                    <w:sz w:val="20"/>
                    <w:szCs w:val="20"/>
                    <w:highlight w:val="white"/>
                    <w:rtl w:val="0"/>
                  </w:rPr>
                  <w:t xml:space="preserve">PPA 96,1 % NPA 97,0 %</w:t>
                </w:r>
              </w:p>
              <w:p w:rsidR="00000000" w:rsidDel="00000000" w:rsidP="00000000" w:rsidRDefault="00000000" w:rsidRPr="00000000" w14:paraId="00000742">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74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4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4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4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47">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determinazione: 2ng/ml</w:t>
                </w:r>
              </w:p>
            </w:tc>
            <w:tc>
              <w:tcPr>
                <w:shd w:fill="ffffff" w:val="clear"/>
                <w:vAlign w:val="center"/>
              </w:tcPr>
              <w:p w:rsidR="00000000" w:rsidDel="00000000" w:rsidP="00000000" w:rsidRDefault="00000000" w:rsidRPr="00000000" w14:paraId="0000074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4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4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4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4C">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 del test</w:t>
                </w:r>
              </w:p>
            </w:tc>
            <w:tc>
              <w:tcPr>
                <w:shd w:fill="ffffff" w:val="clear"/>
                <w:vAlign w:val="center"/>
              </w:tcPr>
              <w:p w:rsidR="00000000" w:rsidDel="00000000" w:rsidP="00000000" w:rsidRDefault="00000000" w:rsidRPr="00000000" w14:paraId="0000074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4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4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750">
      <w:pPr>
        <w:jc w:val="left"/>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51">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16: Test Immunocromatografici per la diagnosi rapida di infezioni respiratorie (antigene di Streptococcus pneumoniae, Legionella pneumophila almeno sierogruppo 1)</w:t>
      </w:r>
    </w:p>
    <w:p w:rsidR="00000000" w:rsidDel="00000000" w:rsidP="00000000" w:rsidRDefault="00000000" w:rsidRPr="00000000" w14:paraId="00000752">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753">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dei test inclusi nel lotto in oggetto, nel quantitativo minimo di seguito indicato in relazione alle singole Aziende:</w:t>
      </w:r>
    </w:p>
    <w:p w:rsidR="00000000" w:rsidDel="00000000" w:rsidP="00000000" w:rsidRDefault="00000000" w:rsidRPr="00000000" w14:paraId="00000754">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2: n. 3 dispositivi di lettura</w:t>
      </w:r>
    </w:p>
    <w:p w:rsidR="00000000" w:rsidDel="00000000" w:rsidP="00000000" w:rsidRDefault="00000000" w:rsidRPr="00000000" w14:paraId="00000755">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USL Umbria 1: n. 2 dispositivi di lettura</w:t>
      </w:r>
    </w:p>
    <w:p w:rsidR="00000000" w:rsidDel="00000000" w:rsidP="00000000" w:rsidRDefault="00000000" w:rsidRPr="00000000" w14:paraId="00000756">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Terni: n.1 dispositivi di lettura</w:t>
      </w:r>
    </w:p>
    <w:p w:rsidR="00000000" w:rsidDel="00000000" w:rsidP="00000000" w:rsidRDefault="00000000" w:rsidRPr="00000000" w14:paraId="00000757">
      <w:pPr>
        <w:numPr>
          <w:ilvl w:val="0"/>
          <w:numId w:val="1"/>
        </w:numPr>
        <w:ind w:left="1440" w:hanging="360"/>
        <w:jc w:val="both"/>
        <w:rPr>
          <w:sz w:val="24"/>
          <w:szCs w:val="24"/>
          <w:highlight w:val="white"/>
        </w:rPr>
      </w:pPr>
      <w:r w:rsidDel="00000000" w:rsidR="00000000" w:rsidRPr="00000000">
        <w:rPr>
          <w:sz w:val="24"/>
          <w:szCs w:val="24"/>
          <w:highlight w:val="white"/>
          <w:rtl w:val="0"/>
        </w:rPr>
        <w:t xml:space="preserve">Azienda Azienda Osp Perugia: n.1 dispositivi di lettura</w:t>
      </w:r>
    </w:p>
    <w:p w:rsidR="00000000" w:rsidDel="00000000" w:rsidP="00000000" w:rsidRDefault="00000000" w:rsidRPr="00000000" w14:paraId="00000758">
      <w:pPr>
        <w:jc w:val="both"/>
        <w:rPr>
          <w:sz w:val="24"/>
          <w:szCs w:val="24"/>
          <w:highlight w:val="white"/>
        </w:rPr>
      </w:pPr>
      <w:r w:rsidDel="00000000" w:rsidR="00000000" w:rsidRPr="00000000">
        <w:rPr>
          <w:rtl w:val="0"/>
        </w:rPr>
      </w:r>
    </w:p>
    <w:p w:rsidR="00000000" w:rsidDel="00000000" w:rsidP="00000000" w:rsidRDefault="00000000" w:rsidRPr="00000000" w14:paraId="00000759">
      <w:pPr>
        <w:ind w:left="850.3937007874017" w:firstLine="0"/>
        <w:jc w:val="both"/>
        <w:rPr>
          <w:sz w:val="24"/>
          <w:szCs w:val="24"/>
          <w:highlight w:val="white"/>
        </w:rPr>
      </w:pPr>
      <w:r w:rsidDel="00000000" w:rsidR="00000000" w:rsidRPr="00000000">
        <w:rPr>
          <w:sz w:val="24"/>
          <w:szCs w:val="24"/>
          <w:highlight w:val="white"/>
          <w:rtl w:val="0"/>
        </w:rPr>
        <w:t xml:space="preserve">Qualora le diverse tipologie di test siano leggibili da un unico strumento è sufficiente offrire un unico strumento che possa essere utilizzato per la lettura di più tipologie di test</w:t>
      </w:r>
    </w:p>
    <w:p w:rsidR="00000000" w:rsidDel="00000000" w:rsidP="00000000" w:rsidRDefault="00000000" w:rsidRPr="00000000" w14:paraId="0000075A">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75B">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75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5D">
      <w:pPr>
        <w:jc w:val="center"/>
        <w:rPr>
          <w:b w:val="1"/>
          <w:bCs w:val="1"/>
          <w:color w:val="1f1f1f"/>
          <w:sz w:val="24"/>
          <w:szCs w:val="24"/>
          <w:highlight w:val="white"/>
          <w:u w:val="single"/>
        </w:rPr>
      </w:pPr>
      <w:r w:rsidDel="00000000" w:rsidR="00000000" w:rsidRPr="00000000">
        <w:rPr>
          <w:rtl w:val="0"/>
        </w:rPr>
      </w:r>
    </w:p>
    <w:sdt>
      <w:sdtPr>
        <w:lock w:val="contentLocked"/>
        <w:id w:val="-1169784307"/>
        <w:tag w:val="goog_rdk_14"/>
      </w:sdtPr>
      <w:sdtContent>
        <w:tbl>
          <w:tblPr>
            <w:tblStyle w:val="Table16"/>
            <w:tblpPr w:leftFromText="180" w:rightFromText="180" w:topFromText="180" w:bottomFromText="180" w:vertAnchor="text" w:horzAnchor="text" w:tblpX="920.9999999999997" w:tblpY="0"/>
            <w:tblW w:w="125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2280"/>
            <w:gridCol w:w="3960"/>
            <w:tblGridChange w:id="0">
              <w:tblGrid>
                <w:gridCol w:w="6315"/>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75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75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76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76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76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763">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764">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765">
                <w:pPr>
                  <w:widowControl w:val="0"/>
                  <w:jc w:val="center"/>
                  <w:rPr>
                    <w:b w:val="1"/>
                    <w:bCs w:val="1"/>
                    <w:color w:val="000000"/>
                    <w:sz w:val="18"/>
                    <w:szCs w:val="18"/>
                    <w:shd w:fill="a4c2f4" w:val="clear"/>
                  </w:rPr>
                </w:pP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766">
                <w:pPr>
                  <w:shd w:fill="ffffff" w:val="clear"/>
                  <w:spacing w:after="144" w:before="144" w:line="276" w:lineRule="auto"/>
                  <w:jc w:val="both"/>
                  <w:rPr>
                    <w:color w:val="000000"/>
                    <w:sz w:val="24"/>
                    <w:szCs w:val="24"/>
                    <w:highlight w:val="white"/>
                  </w:rPr>
                </w:pPr>
                <w:r w:rsidDel="00000000" w:rsidR="00000000" w:rsidRPr="00000000">
                  <w:rPr>
                    <w:color w:val="000000"/>
                    <w:sz w:val="24"/>
                    <w:szCs w:val="24"/>
                    <w:highlight w:val="white"/>
                    <w:rtl w:val="0"/>
                  </w:rPr>
                  <w:t xml:space="preserve">Test Immunocromatografico rapido per la rilevazione simultanea e differenziale nello stesso dispositivo di Antigeni solubili nelle urine di  Streptococcus pneumoniae e Legionella pneumophila almeno sierogruppo 1 mediante anticorpi monoclonali e policlonali specifici contro gli antigeni solubili.</w:t>
                </w:r>
              </w:p>
            </w:tc>
          </w:tr>
          <w:tr>
            <w:trPr>
              <w:cantSplit w:val="0"/>
              <w:trHeight w:val="771.9550781250001" w:hRule="atLeast"/>
              <w:tblHeader w:val="0"/>
            </w:trPr>
            <w:tc>
              <w:tcPr>
                <w:shd w:fill="ffffff" w:val="clear"/>
              </w:tcPr>
              <w:p w:rsidR="00000000" w:rsidDel="00000000" w:rsidP="00000000" w:rsidRDefault="00000000" w:rsidRPr="00000000" w14:paraId="0000076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6A">
                <w:pPr>
                  <w:widowControl w:val="0"/>
                  <w:jc w:val="both"/>
                  <w:rPr>
                    <w:color w:val="000000"/>
                    <w:sz w:val="20"/>
                    <w:szCs w:val="20"/>
                    <w:highlight w:val="white"/>
                  </w:rPr>
                </w:pPr>
                <w:r w:rsidDel="00000000" w:rsidR="00000000" w:rsidRPr="00000000">
                  <w:rPr>
                    <w:color w:val="000000"/>
                    <w:sz w:val="20"/>
                    <w:szCs w:val="20"/>
                    <w:highlight w:val="white"/>
                    <w:rtl w:val="0"/>
                  </w:rPr>
                  <w:t xml:space="preserve">S.pneumoniae: sensibilità non inferiore 97,3%</w:t>
                </w:r>
              </w:p>
            </w:tc>
            <w:tc>
              <w:tcPr>
                <w:shd w:fill="ffffff" w:val="clear"/>
                <w:vAlign w:val="center"/>
              </w:tcPr>
              <w:p w:rsidR="00000000" w:rsidDel="00000000" w:rsidP="00000000" w:rsidRDefault="00000000" w:rsidRPr="00000000" w14:paraId="0000076B">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6C">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6D">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6E">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6F">
                <w:pPr>
                  <w:widowControl w:val="0"/>
                  <w:jc w:val="both"/>
                  <w:rPr>
                    <w:color w:val="000000"/>
                    <w:sz w:val="20"/>
                    <w:szCs w:val="20"/>
                    <w:highlight w:val="white"/>
                  </w:rPr>
                </w:pPr>
                <w:r w:rsidDel="00000000" w:rsidR="00000000" w:rsidRPr="00000000">
                  <w:rPr>
                    <w:color w:val="000000"/>
                    <w:sz w:val="20"/>
                    <w:szCs w:val="20"/>
                    <w:highlight w:val="white"/>
                    <w:rtl w:val="0"/>
                  </w:rPr>
                  <w:t xml:space="preserve">S.pneumoniae specificità non inferiore 99,9%. LOD 0.125 ng/mL</w:t>
                </w:r>
              </w:p>
            </w:tc>
            <w:tc>
              <w:tcPr>
                <w:shd w:fill="ffffff" w:val="clear"/>
                <w:vAlign w:val="center"/>
              </w:tcPr>
              <w:p w:rsidR="00000000" w:rsidDel="00000000" w:rsidP="00000000" w:rsidRDefault="00000000" w:rsidRPr="00000000" w14:paraId="00000770">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71">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7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7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74">
                <w:pPr>
                  <w:widowControl w:val="0"/>
                  <w:jc w:val="both"/>
                  <w:rPr>
                    <w:color w:val="000000"/>
                    <w:sz w:val="20"/>
                    <w:szCs w:val="20"/>
                    <w:highlight w:val="white"/>
                  </w:rPr>
                </w:pPr>
                <w:r w:rsidDel="00000000" w:rsidR="00000000" w:rsidRPr="00000000">
                  <w:rPr>
                    <w:color w:val="000000"/>
                    <w:sz w:val="20"/>
                    <w:szCs w:val="20"/>
                    <w:highlight w:val="white"/>
                    <w:rtl w:val="0"/>
                  </w:rPr>
                  <w:t xml:space="preserve">Legionella pneumophila 1:  sensibilità non inferiore a  99,9% </w:t>
                </w:r>
              </w:p>
            </w:tc>
            <w:tc>
              <w:tcPr>
                <w:shd w:fill="ffffff" w:val="clear"/>
                <w:vAlign w:val="center"/>
              </w:tcPr>
              <w:p w:rsidR="00000000" w:rsidDel="00000000" w:rsidP="00000000" w:rsidRDefault="00000000" w:rsidRPr="00000000" w14:paraId="0000077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7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7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7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79">
                <w:pPr>
                  <w:widowControl w:val="0"/>
                  <w:jc w:val="both"/>
                  <w:rPr>
                    <w:color w:val="000000"/>
                    <w:sz w:val="20"/>
                    <w:szCs w:val="20"/>
                    <w:highlight w:val="white"/>
                  </w:rPr>
                </w:pPr>
                <w:r w:rsidDel="00000000" w:rsidR="00000000" w:rsidRPr="00000000">
                  <w:rPr>
                    <w:color w:val="000000"/>
                    <w:sz w:val="20"/>
                    <w:szCs w:val="20"/>
                    <w:highlight w:val="white"/>
                    <w:rtl w:val="0"/>
                  </w:rPr>
                  <w:t xml:space="preserve">Legionella pneumophila 1: specificità non inferiore a 98,7 %. LOD 18 ng/mL</w:t>
                </w:r>
              </w:p>
            </w:tc>
            <w:tc>
              <w:tcPr>
                <w:shd w:fill="ffffff" w:val="clear"/>
                <w:vAlign w:val="center"/>
              </w:tcPr>
              <w:p w:rsidR="00000000" w:rsidDel="00000000" w:rsidP="00000000" w:rsidRDefault="00000000" w:rsidRPr="00000000" w14:paraId="0000077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7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7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7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7E">
                <w:pPr>
                  <w:widowControl w:val="0"/>
                  <w:jc w:val="both"/>
                  <w:rPr>
                    <w:color w:val="000000"/>
                    <w:sz w:val="20"/>
                    <w:szCs w:val="20"/>
                    <w:highlight w:val="white"/>
                  </w:rPr>
                </w:pPr>
                <w:r w:rsidDel="00000000" w:rsidR="00000000" w:rsidRPr="00000000">
                  <w:rPr>
                    <w:color w:val="000000"/>
                    <w:sz w:val="20"/>
                    <w:szCs w:val="20"/>
                    <w:highlight w:val="white"/>
                    <w:rtl w:val="0"/>
                  </w:rPr>
                  <w:t xml:space="preserve">Doppia lettura: visiva e tramite lettore</w:t>
                </w:r>
              </w:p>
            </w:tc>
            <w:tc>
              <w:tcPr>
                <w:shd w:fill="ffffff" w:val="clear"/>
                <w:vAlign w:val="center"/>
              </w:tcPr>
              <w:p w:rsidR="00000000" w:rsidDel="00000000" w:rsidP="00000000" w:rsidRDefault="00000000" w:rsidRPr="00000000" w14:paraId="0000077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8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8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78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8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9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A0">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17:  TEST SALIVARI PER DROGHE D'ABUSO</w:t>
      </w:r>
    </w:p>
    <w:p w:rsidR="00000000" w:rsidDel="00000000" w:rsidP="00000000" w:rsidRDefault="00000000" w:rsidRPr="00000000" w14:paraId="000007A1">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7A2">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7A3">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7A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A5">
      <w:pPr>
        <w:jc w:val="center"/>
        <w:rPr>
          <w:b w:val="1"/>
          <w:bCs w:val="1"/>
          <w:color w:val="1f1f1f"/>
          <w:sz w:val="24"/>
          <w:szCs w:val="24"/>
          <w:highlight w:val="white"/>
          <w:u w:val="single"/>
        </w:rPr>
      </w:pPr>
      <w:r w:rsidDel="00000000" w:rsidR="00000000" w:rsidRPr="00000000">
        <w:rPr>
          <w:rtl w:val="0"/>
        </w:rPr>
      </w:r>
    </w:p>
    <w:sdt>
      <w:sdtPr>
        <w:lock w:val="contentLocked"/>
        <w:id w:val="802130844"/>
        <w:tag w:val="goog_rdk_15"/>
      </w:sdtPr>
      <w:sdtContent>
        <w:tbl>
          <w:tblPr>
            <w:tblStyle w:val="Table17"/>
            <w:tblpPr w:leftFromText="180" w:rightFromText="180" w:topFromText="180" w:bottomFromText="180" w:vertAnchor="text" w:horzAnchor="text" w:tblpX="1100.9999999999995" w:tblpY="92.8125"/>
            <w:tblW w:w="125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2280"/>
            <w:gridCol w:w="3960"/>
            <w:tblGridChange w:id="0">
              <w:tblGrid>
                <w:gridCol w:w="6315"/>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7A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7A7">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7A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7A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7A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7A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7AC">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7AD">
                <w:pPr>
                  <w:widowControl w:val="0"/>
                  <w:jc w:val="center"/>
                  <w:rPr>
                    <w:b w:val="1"/>
                    <w:bCs w:val="1"/>
                    <w:color w:val="000000"/>
                    <w:sz w:val="18"/>
                    <w:szCs w:val="18"/>
                    <w:shd w:fill="a4c2f4" w:val="clear"/>
                  </w:rPr>
                </w:pPr>
                <w:r w:rsidDel="00000000" w:rsidR="00000000" w:rsidRPr="00000000">
                  <w:rPr>
                    <w:rtl w:val="0"/>
                  </w:rPr>
                </w:r>
              </w:p>
            </w:tc>
          </w:tr>
          <w:tr>
            <w:trPr>
              <w:cantSplit w:val="0"/>
              <w:trHeight w:val="546.955078125" w:hRule="atLeast"/>
              <w:tblHeader w:val="0"/>
            </w:trPr>
            <w:tc>
              <w:tcPr>
                <w:gridSpan w:val="3"/>
                <w:shd w:fill="ffffff" w:val="clear"/>
              </w:tcPr>
              <w:p w:rsidR="00000000" w:rsidDel="00000000" w:rsidP="00000000" w:rsidRDefault="00000000" w:rsidRPr="00000000" w14:paraId="000007AE">
                <w:pPr>
                  <w:shd w:fill="ffffff" w:val="clear"/>
                  <w:spacing w:after="144" w:before="144" w:line="276" w:lineRule="auto"/>
                  <w:jc w:val="both"/>
                  <w:rPr>
                    <w:color w:val="000000"/>
                    <w:sz w:val="24"/>
                    <w:szCs w:val="24"/>
                    <w:highlight w:val="white"/>
                  </w:rPr>
                </w:pPr>
                <w:r w:rsidDel="00000000" w:rsidR="00000000" w:rsidRPr="00000000">
                  <w:rPr>
                    <w:color w:val="000000"/>
                    <w:sz w:val="24"/>
                    <w:szCs w:val="24"/>
                    <w:highlight w:val="white"/>
                    <w:rtl w:val="0"/>
                  </w:rPr>
                  <w:t xml:space="preserve">Test rapido immunocromatografico su suppoeto per rilevazione  QUALITATIVA CONTEMPORANEA NELLA SALIVA DI ALMENO LE SEGUENTI SOSTANZE D'ABUSO :</w:t>
                </w:r>
              </w:p>
            </w:tc>
          </w:tr>
          <w:tr>
            <w:trPr>
              <w:cantSplit w:val="0"/>
              <w:trHeight w:val="771.9550781250001" w:hRule="atLeast"/>
              <w:tblHeader w:val="0"/>
            </w:trPr>
            <w:tc>
              <w:tcPr>
                <w:shd w:fill="ffffff" w:val="clear"/>
              </w:tcPr>
              <w:p w:rsidR="00000000" w:rsidDel="00000000" w:rsidP="00000000" w:rsidRDefault="00000000" w:rsidRPr="00000000" w14:paraId="000007B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B2">
                <w:pPr>
                  <w:widowControl w:val="0"/>
                  <w:jc w:val="both"/>
                  <w:rPr>
                    <w:color w:val="000000"/>
                    <w:sz w:val="20"/>
                    <w:szCs w:val="20"/>
                    <w:highlight w:val="white"/>
                  </w:rPr>
                </w:pPr>
                <w:r w:rsidDel="00000000" w:rsidR="00000000" w:rsidRPr="00000000">
                  <w:rPr>
                    <w:color w:val="000000"/>
                    <w:sz w:val="20"/>
                    <w:szCs w:val="20"/>
                    <w:highlight w:val="white"/>
                    <w:rtl w:val="0"/>
                  </w:rPr>
                  <w:t xml:space="preserve">OPPIACEI (MORFINA) CUT-OFF 40ng/ml</w:t>
                </w:r>
              </w:p>
            </w:tc>
            <w:tc>
              <w:tcPr>
                <w:shd w:fill="ffffff" w:val="clear"/>
                <w:vAlign w:val="center"/>
              </w:tcPr>
              <w:p w:rsidR="00000000" w:rsidDel="00000000" w:rsidP="00000000" w:rsidRDefault="00000000" w:rsidRPr="00000000" w14:paraId="000007B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B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B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B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B7">
                <w:pPr>
                  <w:widowControl w:val="0"/>
                  <w:jc w:val="both"/>
                  <w:rPr>
                    <w:color w:val="000000"/>
                    <w:sz w:val="20"/>
                    <w:szCs w:val="20"/>
                    <w:highlight w:val="white"/>
                  </w:rPr>
                </w:pPr>
                <w:r w:rsidDel="00000000" w:rsidR="00000000" w:rsidRPr="00000000">
                  <w:rPr>
                    <w:color w:val="000000"/>
                    <w:sz w:val="20"/>
                    <w:szCs w:val="20"/>
                    <w:highlight w:val="white"/>
                    <w:rtl w:val="0"/>
                  </w:rPr>
                  <w:t xml:space="preserve">COCAINA (BENZOILECGONINA) CUT-OFF 30ng/ml</w:t>
                </w:r>
              </w:p>
            </w:tc>
            <w:tc>
              <w:tcPr>
                <w:shd w:fill="ffffff" w:val="clear"/>
                <w:vAlign w:val="center"/>
              </w:tcPr>
              <w:p w:rsidR="00000000" w:rsidDel="00000000" w:rsidP="00000000" w:rsidRDefault="00000000" w:rsidRPr="00000000" w14:paraId="000007B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B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B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B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BC">
                <w:pPr>
                  <w:widowControl w:val="0"/>
                  <w:jc w:val="both"/>
                  <w:rPr>
                    <w:color w:val="000000"/>
                    <w:sz w:val="20"/>
                    <w:szCs w:val="20"/>
                    <w:highlight w:val="white"/>
                  </w:rPr>
                </w:pPr>
                <w:r w:rsidDel="00000000" w:rsidR="00000000" w:rsidRPr="00000000">
                  <w:rPr>
                    <w:color w:val="000000"/>
                    <w:sz w:val="20"/>
                    <w:szCs w:val="20"/>
                    <w:highlight w:val="white"/>
                    <w:rtl w:val="0"/>
                  </w:rPr>
                  <w:t xml:space="preserve">CANNABINOIDI CUT-OFF 10ng/ml</w:t>
                </w:r>
              </w:p>
            </w:tc>
            <w:tc>
              <w:tcPr>
                <w:shd w:fill="ffffff" w:val="clear"/>
                <w:vAlign w:val="center"/>
              </w:tcPr>
              <w:p w:rsidR="00000000" w:rsidDel="00000000" w:rsidP="00000000" w:rsidRDefault="00000000" w:rsidRPr="00000000" w14:paraId="000007B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B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B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C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C1">
                <w:pPr>
                  <w:widowControl w:val="0"/>
                  <w:jc w:val="both"/>
                  <w:rPr>
                    <w:color w:val="000000"/>
                    <w:sz w:val="20"/>
                    <w:szCs w:val="20"/>
                    <w:highlight w:val="white"/>
                  </w:rPr>
                </w:pPr>
                <w:r w:rsidDel="00000000" w:rsidR="00000000" w:rsidRPr="00000000">
                  <w:rPr>
                    <w:color w:val="000000"/>
                    <w:sz w:val="20"/>
                    <w:szCs w:val="20"/>
                    <w:highlight w:val="white"/>
                    <w:rtl w:val="0"/>
                  </w:rPr>
                  <w:t xml:space="preserve">AMFETAMINA CUT-OFF 40ng/ml</w:t>
                </w:r>
              </w:p>
            </w:tc>
            <w:tc>
              <w:tcPr>
                <w:shd w:fill="ffffff" w:val="clear"/>
                <w:vAlign w:val="center"/>
              </w:tcPr>
              <w:p w:rsidR="00000000" w:rsidDel="00000000" w:rsidP="00000000" w:rsidRDefault="00000000" w:rsidRPr="00000000" w14:paraId="000007C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C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C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C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C6">
                <w:pPr>
                  <w:widowControl w:val="0"/>
                  <w:jc w:val="both"/>
                  <w:rPr>
                    <w:color w:val="000000"/>
                    <w:sz w:val="20"/>
                    <w:szCs w:val="20"/>
                    <w:highlight w:val="white"/>
                  </w:rPr>
                </w:pPr>
                <w:r w:rsidDel="00000000" w:rsidR="00000000" w:rsidRPr="00000000">
                  <w:rPr>
                    <w:color w:val="000000"/>
                    <w:sz w:val="20"/>
                    <w:szCs w:val="20"/>
                    <w:highlight w:val="white"/>
                    <w:rtl w:val="0"/>
                  </w:rPr>
                  <w:t xml:space="preserve">METAMFETAMINA CUT OFF 40ng/ml</w:t>
                </w:r>
              </w:p>
              <w:p w:rsidR="00000000" w:rsidDel="00000000" w:rsidP="00000000" w:rsidRDefault="00000000" w:rsidRPr="00000000" w14:paraId="000007C7">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7C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C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C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C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CC">
                <w:pPr>
                  <w:widowControl w:val="0"/>
                  <w:jc w:val="both"/>
                  <w:rPr>
                    <w:color w:val="000000"/>
                    <w:sz w:val="20"/>
                    <w:szCs w:val="20"/>
                    <w:highlight w:val="white"/>
                  </w:rPr>
                </w:pPr>
                <w:r w:rsidDel="00000000" w:rsidR="00000000" w:rsidRPr="00000000">
                  <w:rPr>
                    <w:color w:val="000000"/>
                    <w:sz w:val="20"/>
                    <w:szCs w:val="20"/>
                    <w:highlight w:val="white"/>
                    <w:rtl w:val="0"/>
                  </w:rPr>
                  <w:t xml:space="preserve">IL TEST DEVE COMPRENDERE, INTEGRATO NEL PANNELLO , ANCHE IL CONTROLLO </w:t>
                </w:r>
              </w:p>
            </w:tc>
            <w:tc>
              <w:tcPr>
                <w:shd w:fill="ffffff" w:val="clear"/>
                <w:vAlign w:val="center"/>
              </w:tcPr>
              <w:p w:rsidR="00000000" w:rsidDel="00000000" w:rsidP="00000000" w:rsidRDefault="00000000" w:rsidRPr="00000000" w14:paraId="000007CD">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C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C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7D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7D1">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15 minuti</w:t>
                </w:r>
              </w:p>
            </w:tc>
            <w:tc>
              <w:tcPr>
                <w:shd w:fill="ffffff" w:val="clear"/>
                <w:vAlign w:val="center"/>
              </w:tcPr>
              <w:p w:rsidR="00000000" w:rsidDel="00000000" w:rsidP="00000000" w:rsidRDefault="00000000" w:rsidRPr="00000000" w14:paraId="000007D2">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7D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7D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7D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D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E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F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F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F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F3">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18:  Test rapido immunocromatografico qualitativo per la ricerca di anticorpi della classe IgG e della classe IgM anti Leptospira interrogans</w:t>
      </w:r>
    </w:p>
    <w:p w:rsidR="00000000" w:rsidDel="00000000" w:rsidP="00000000" w:rsidRDefault="00000000" w:rsidRPr="00000000" w14:paraId="000007F4">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7F5">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7F6">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7F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7F8">
      <w:pPr>
        <w:jc w:val="center"/>
        <w:rPr>
          <w:b w:val="1"/>
          <w:bCs w:val="1"/>
          <w:color w:val="1f1f1f"/>
          <w:sz w:val="24"/>
          <w:szCs w:val="24"/>
          <w:highlight w:val="white"/>
          <w:u w:val="single"/>
        </w:rPr>
      </w:pPr>
      <w:r w:rsidDel="00000000" w:rsidR="00000000" w:rsidRPr="00000000">
        <w:rPr>
          <w:rtl w:val="0"/>
        </w:rPr>
      </w:r>
    </w:p>
    <w:sdt>
      <w:sdtPr>
        <w:lock w:val="contentLocked"/>
        <w:id w:val="269530674"/>
        <w:tag w:val="goog_rdk_16"/>
      </w:sdtPr>
      <w:sdtContent>
        <w:tbl>
          <w:tblPr>
            <w:tblStyle w:val="Table18"/>
            <w:tblpPr w:leftFromText="180" w:rightFromText="180" w:topFromText="180" w:bottomFromText="180" w:vertAnchor="text" w:horzAnchor="text" w:tblpX="1236" w:tblpY="122.8125"/>
            <w:tblW w:w="125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2280"/>
            <w:gridCol w:w="3960"/>
            <w:tblGridChange w:id="0">
              <w:tblGrid>
                <w:gridCol w:w="6315"/>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7F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7FA">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7FB">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7F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7F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7F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7FF">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800">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0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02">
                <w:pPr>
                  <w:widowControl w:val="0"/>
                  <w:jc w:val="both"/>
                  <w:rPr>
                    <w:color w:val="000000"/>
                    <w:sz w:val="20"/>
                    <w:szCs w:val="20"/>
                    <w:highlight w:val="white"/>
                  </w:rPr>
                </w:pPr>
                <w:r w:rsidDel="00000000" w:rsidR="00000000" w:rsidRPr="00000000">
                  <w:rPr>
                    <w:color w:val="000000"/>
                    <w:sz w:val="20"/>
                    <w:szCs w:val="20"/>
                    <w:highlight w:val="white"/>
                    <w:rtl w:val="0"/>
                  </w:rPr>
                  <w:t xml:space="preserve">controllo della procedura incluso nel supporto solido</w:t>
                </w:r>
              </w:p>
            </w:tc>
            <w:tc>
              <w:tcPr>
                <w:shd w:fill="ffffff" w:val="clear"/>
                <w:vAlign w:val="center"/>
              </w:tcPr>
              <w:p w:rsidR="00000000" w:rsidDel="00000000" w:rsidP="00000000" w:rsidRDefault="00000000" w:rsidRPr="00000000" w14:paraId="0000080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04">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0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0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07">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80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0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0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0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0C">
                <w:pPr>
                  <w:widowControl w:val="0"/>
                  <w:jc w:val="both"/>
                  <w:rPr>
                    <w:color w:val="000000"/>
                    <w:sz w:val="20"/>
                    <w:szCs w:val="20"/>
                    <w:highlight w:val="white"/>
                  </w:rPr>
                </w:pPr>
                <w:r w:rsidDel="00000000" w:rsidR="00000000" w:rsidRPr="00000000">
                  <w:rPr>
                    <w:color w:val="000000"/>
                    <w:sz w:val="20"/>
                    <w:szCs w:val="20"/>
                    <w:highlight w:val="white"/>
                    <w:rtl w:val="0"/>
                  </w:rPr>
                  <w:t xml:space="preserve">possibilità di conservare le confezioni a temperatura ambiente</w:t>
                </w:r>
              </w:p>
            </w:tc>
            <w:tc>
              <w:tcPr>
                <w:shd w:fill="ffffff" w:val="clear"/>
                <w:vAlign w:val="center"/>
              </w:tcPr>
              <w:p w:rsidR="00000000" w:rsidDel="00000000" w:rsidP="00000000" w:rsidRDefault="00000000" w:rsidRPr="00000000" w14:paraId="0000080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0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0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1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11">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sensibilità analitica IgG  superiore o uguale al 90%</w:t>
                </w:r>
              </w:p>
            </w:tc>
            <w:tc>
              <w:tcPr>
                <w:shd w:fill="ffffff" w:val="clear"/>
                <w:vAlign w:val="center"/>
              </w:tcPr>
              <w:p w:rsidR="00000000" w:rsidDel="00000000" w:rsidP="00000000" w:rsidRDefault="00000000" w:rsidRPr="00000000" w14:paraId="0000081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1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1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1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16">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sensibilità analitica IgM superiore o uguale  al 90%</w:t>
                </w:r>
              </w:p>
              <w:p w:rsidR="00000000" w:rsidDel="00000000" w:rsidP="00000000" w:rsidRDefault="00000000" w:rsidRPr="00000000" w14:paraId="00000817">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1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1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1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1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1C">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specificità analitica  IgG superiore  o uguale al 98% </w:t>
                </w:r>
              </w:p>
            </w:tc>
            <w:tc>
              <w:tcPr>
                <w:shd w:fill="ffffff" w:val="clear"/>
                <w:vAlign w:val="center"/>
              </w:tcPr>
              <w:p w:rsidR="00000000" w:rsidDel="00000000" w:rsidP="00000000" w:rsidRDefault="00000000" w:rsidRPr="00000000" w14:paraId="0000081D">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1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1F">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2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21">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specificità analitica  IgM superiore  o uguale al 98%</w:t>
                </w:r>
              </w:p>
            </w:tc>
            <w:tc>
              <w:tcPr>
                <w:shd w:fill="ffffff" w:val="clear"/>
                <w:vAlign w:val="center"/>
              </w:tcPr>
              <w:p w:rsidR="00000000" w:rsidDel="00000000" w:rsidP="00000000" w:rsidRDefault="00000000" w:rsidRPr="00000000" w14:paraId="0000082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2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2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2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26">
                <w:pPr>
                  <w:widowControl w:val="0"/>
                  <w:jc w:val="both"/>
                  <w:rPr>
                    <w:color w:val="000000"/>
                    <w:sz w:val="20"/>
                    <w:szCs w:val="20"/>
                    <w:highlight w:val="white"/>
                  </w:rPr>
                </w:pPr>
                <w:r w:rsidDel="00000000" w:rsidR="00000000" w:rsidRPr="00000000">
                  <w:rPr>
                    <w:color w:val="000000"/>
                    <w:sz w:val="20"/>
                    <w:szCs w:val="20"/>
                    <w:highlight w:val="white"/>
                    <w:rtl w:val="0"/>
                  </w:rPr>
                  <w:t xml:space="preserve">Risultato leggibile in 20 minuti.</w:t>
                </w:r>
              </w:p>
            </w:tc>
            <w:tc>
              <w:tcPr>
                <w:shd w:fill="ffffff" w:val="clear"/>
                <w:vAlign w:val="center"/>
              </w:tcPr>
              <w:p w:rsidR="00000000" w:rsidDel="00000000" w:rsidP="00000000" w:rsidRDefault="00000000" w:rsidRPr="00000000" w14:paraId="00000827">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28">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29">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82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2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2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2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2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2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3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48">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19:  DDMERO</w:t>
      </w:r>
    </w:p>
    <w:p w:rsidR="00000000" w:rsidDel="00000000" w:rsidP="00000000" w:rsidRDefault="00000000" w:rsidRPr="00000000" w14:paraId="00000849">
      <w:pPr>
        <w:ind w:left="855" w:firstLine="0"/>
        <w:jc w:val="center"/>
        <w:rPr>
          <w:b w:val="1"/>
          <w:bCs w:val="1"/>
          <w:sz w:val="24"/>
          <w:szCs w:val="24"/>
          <w:highlight w:val="white"/>
        </w:rPr>
      </w:pPr>
      <w:r w:rsidDel="00000000" w:rsidR="00000000" w:rsidRPr="00000000">
        <w:rPr>
          <w:rtl w:val="0"/>
        </w:rPr>
      </w:r>
    </w:p>
    <w:p w:rsidR="00000000" w:rsidDel="00000000" w:rsidP="00000000" w:rsidRDefault="00000000" w:rsidRPr="00000000" w14:paraId="0000084A">
      <w:pPr>
        <w:ind w:left="855" w:firstLine="0"/>
        <w:jc w:val="both"/>
        <w:rPr>
          <w:sz w:val="24"/>
          <w:szCs w:val="24"/>
          <w:highlight w:val="white"/>
        </w:rPr>
      </w:pPr>
      <w:r w:rsidDel="00000000" w:rsidR="00000000" w:rsidRPr="00000000">
        <w:rPr>
          <w:sz w:val="24"/>
          <w:szCs w:val="24"/>
          <w:highlight w:val="white"/>
          <w:rtl w:val="0"/>
        </w:rPr>
        <w:t xml:space="preserve">L’offerta dovrà ricomprendere la fornitura in comodato d’uso  gratuito dei dispositivi di lettura dei test inclusi nel lotto in oggetto, nel quantitativo minimo di seguito indicato in relazione alle singole Aziende:</w:t>
      </w:r>
    </w:p>
    <w:p w:rsidR="00000000" w:rsidDel="00000000" w:rsidP="00000000" w:rsidRDefault="00000000" w:rsidRPr="00000000" w14:paraId="0000084B">
      <w:pPr>
        <w:numPr>
          <w:ilvl w:val="0"/>
          <w:numId w:val="5"/>
        </w:numPr>
        <w:ind w:left="1440" w:hanging="360"/>
        <w:jc w:val="both"/>
        <w:rPr>
          <w:sz w:val="24"/>
          <w:szCs w:val="24"/>
          <w:highlight w:val="white"/>
        </w:rPr>
      </w:pPr>
      <w:r w:rsidDel="00000000" w:rsidR="00000000" w:rsidRPr="00000000">
        <w:rPr>
          <w:sz w:val="24"/>
          <w:szCs w:val="24"/>
          <w:highlight w:val="white"/>
          <w:rtl w:val="0"/>
        </w:rPr>
        <w:t xml:space="preserve"> n.4  dispositivi per l’Azienda USL Umbria 1;</w:t>
      </w:r>
    </w:p>
    <w:p w:rsidR="00000000" w:rsidDel="00000000" w:rsidP="00000000" w:rsidRDefault="00000000" w:rsidRPr="00000000" w14:paraId="0000084C">
      <w:pPr>
        <w:numPr>
          <w:ilvl w:val="0"/>
          <w:numId w:val="5"/>
        </w:numPr>
        <w:ind w:left="1440" w:hanging="360"/>
        <w:jc w:val="both"/>
        <w:rPr>
          <w:sz w:val="24"/>
          <w:szCs w:val="24"/>
          <w:highlight w:val="white"/>
        </w:rPr>
      </w:pPr>
      <w:r w:rsidDel="00000000" w:rsidR="00000000" w:rsidRPr="00000000">
        <w:rPr>
          <w:sz w:val="24"/>
          <w:szCs w:val="24"/>
          <w:highlight w:val="white"/>
          <w:rtl w:val="0"/>
        </w:rPr>
        <w:t xml:space="preserve"> n. 4 dispositivo per l’Azienda USL Umbria 2;</w:t>
      </w:r>
    </w:p>
    <w:p w:rsidR="00000000" w:rsidDel="00000000" w:rsidP="00000000" w:rsidRDefault="00000000" w:rsidRPr="00000000" w14:paraId="0000084D">
      <w:pPr>
        <w:jc w:val="left"/>
        <w:rPr>
          <w:b w:val="1"/>
          <w:bCs w:val="1"/>
          <w:sz w:val="24"/>
          <w:szCs w:val="24"/>
          <w:highlight w:val="white"/>
          <w:u w:val="single"/>
        </w:rPr>
      </w:pPr>
      <w:r w:rsidDel="00000000" w:rsidR="00000000" w:rsidRPr="00000000">
        <w:rPr>
          <w:rtl w:val="0"/>
        </w:rPr>
      </w:r>
    </w:p>
    <w:p w:rsidR="00000000" w:rsidDel="00000000" w:rsidP="00000000" w:rsidRDefault="00000000" w:rsidRPr="00000000" w14:paraId="0000084E">
      <w:pPr>
        <w:jc w:val="center"/>
        <w:rPr>
          <w:b w:val="1"/>
          <w:bCs w:val="1"/>
          <w:sz w:val="24"/>
          <w:szCs w:val="24"/>
          <w:highlight w:val="white"/>
          <w:u w:val="single"/>
        </w:rPr>
      </w:pPr>
      <w:r w:rsidDel="00000000" w:rsidR="00000000" w:rsidRPr="00000000">
        <w:rPr>
          <w:b w:val="1"/>
          <w:bCs w:val="1"/>
          <w:sz w:val="24"/>
          <w:szCs w:val="24"/>
          <w:highlight w:val="white"/>
          <w:u w:val="single"/>
          <w:rtl w:val="0"/>
        </w:rPr>
        <w:t xml:space="preserve">Sezione A - Criteri Minimi</w:t>
      </w:r>
    </w:p>
    <w:p w:rsidR="00000000" w:rsidDel="00000000" w:rsidP="00000000" w:rsidRDefault="00000000" w:rsidRPr="00000000" w14:paraId="0000084F">
      <w:pPr>
        <w:jc w:val="center"/>
        <w:rPr>
          <w:b w:val="1"/>
          <w:bCs w:val="1"/>
          <w:sz w:val="24"/>
          <w:szCs w:val="24"/>
          <w:highlight w:val="white"/>
          <w:u w:val="single"/>
        </w:rPr>
      </w:pPr>
      <w:r w:rsidDel="00000000" w:rsidR="00000000" w:rsidRPr="00000000">
        <w:rPr>
          <w:rtl w:val="0"/>
        </w:rPr>
      </w:r>
    </w:p>
    <w:p w:rsidR="00000000" w:rsidDel="00000000" w:rsidP="00000000" w:rsidRDefault="00000000" w:rsidRPr="00000000" w14:paraId="00000850">
      <w:pPr>
        <w:jc w:val="center"/>
        <w:rPr>
          <w:b w:val="1"/>
          <w:bCs w:val="1"/>
          <w:color w:val="1f1f1f"/>
          <w:sz w:val="24"/>
          <w:szCs w:val="24"/>
          <w:highlight w:val="white"/>
          <w:u w:val="single"/>
        </w:rPr>
      </w:pPr>
      <w:r w:rsidDel="00000000" w:rsidR="00000000" w:rsidRPr="00000000">
        <w:rPr>
          <w:rtl w:val="0"/>
        </w:rPr>
      </w:r>
    </w:p>
    <w:sdt>
      <w:sdtPr>
        <w:lock w:val="contentLocked"/>
        <w:id w:val="-1532316103"/>
        <w:tag w:val="goog_rdk_17"/>
      </w:sdtPr>
      <w:sdtContent>
        <w:tbl>
          <w:tblPr>
            <w:tblStyle w:val="Table19"/>
            <w:tblpPr w:leftFromText="180" w:rightFromText="180" w:topFromText="180" w:bottomFromText="180" w:vertAnchor="text" w:horzAnchor="text" w:tblpX="1176" w:tblpY="0"/>
            <w:tblW w:w="125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2280"/>
            <w:gridCol w:w="3960"/>
            <w:tblGridChange w:id="0">
              <w:tblGrid>
                <w:gridCol w:w="6315"/>
                <w:gridCol w:w="2280"/>
                <w:gridCol w:w="3960"/>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85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852">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853">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854">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85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85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857">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858">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gridSpan w:val="3"/>
                <w:shd w:fill="ffffff" w:val="clear"/>
              </w:tcPr>
              <w:p w:rsidR="00000000" w:rsidDel="00000000" w:rsidP="00000000" w:rsidRDefault="00000000" w:rsidRPr="00000000" w14:paraId="00000859">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5A">
                <w:pPr>
                  <w:widowControl w:val="0"/>
                  <w:jc w:val="both"/>
                  <w:rPr>
                    <w:color w:val="000000"/>
                    <w:sz w:val="20"/>
                    <w:szCs w:val="20"/>
                    <w:highlight w:val="white"/>
                  </w:rPr>
                </w:pPr>
                <w:r w:rsidDel="00000000" w:rsidR="00000000" w:rsidRPr="00000000">
                  <w:rPr>
                    <w:color w:val="000000"/>
                    <w:sz w:val="20"/>
                    <w:szCs w:val="20"/>
                    <w:highlight w:val="white"/>
                    <w:rtl w:val="0"/>
                  </w:rPr>
                  <w:t xml:space="preserve">Test rapido immunoflorescenza per la rilevazione  qualitativa del D-Dimero su sangue intero.</w:t>
                </w:r>
              </w:p>
            </w:tc>
          </w:tr>
          <w:tr>
            <w:trPr>
              <w:cantSplit w:val="0"/>
              <w:trHeight w:val="771.9550781250001" w:hRule="atLeast"/>
              <w:tblHeader w:val="0"/>
            </w:trPr>
            <w:tc>
              <w:tcPr>
                <w:shd w:fill="ffffff" w:val="clear"/>
              </w:tcPr>
              <w:p w:rsidR="00000000" w:rsidDel="00000000" w:rsidP="00000000" w:rsidRDefault="00000000" w:rsidRPr="00000000" w14:paraId="0000085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5E">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visiva del risultato</w:t>
                </w:r>
              </w:p>
            </w:tc>
            <w:tc>
              <w:tcPr>
                <w:shd w:fill="ffffff" w:val="clear"/>
                <w:vAlign w:val="center"/>
              </w:tcPr>
              <w:p w:rsidR="00000000" w:rsidDel="00000000" w:rsidP="00000000" w:rsidRDefault="00000000" w:rsidRPr="00000000" w14:paraId="0000085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6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61">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62">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63">
                <w:pPr>
                  <w:widowControl w:val="0"/>
                  <w:jc w:val="both"/>
                  <w:rPr>
                    <w:color w:val="000000"/>
                    <w:sz w:val="20"/>
                    <w:szCs w:val="20"/>
                    <w:highlight w:val="white"/>
                  </w:rPr>
                </w:pPr>
                <w:r w:rsidDel="00000000" w:rsidR="00000000" w:rsidRPr="00000000">
                  <w:rPr>
                    <w:color w:val="000000"/>
                    <w:sz w:val="20"/>
                    <w:szCs w:val="20"/>
                    <w:highlight w:val="white"/>
                    <w:rtl w:val="0"/>
                  </w:rPr>
                  <w:t xml:space="preserve">Limite di sensibilità analitica IgM superiore o uguale  al 90%</w:t>
                </w:r>
              </w:p>
              <w:p w:rsidR="00000000" w:rsidDel="00000000" w:rsidP="00000000" w:rsidRDefault="00000000" w:rsidRPr="00000000" w14:paraId="00000864">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6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6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6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86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6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78">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20: TEST RAPIDI SALIVARI PER ALCOOL ETILICO</w:t>
      </w:r>
    </w:p>
    <w:p w:rsidR="00000000" w:rsidDel="00000000" w:rsidP="00000000" w:rsidRDefault="00000000" w:rsidRPr="00000000" w14:paraId="00000879">
      <w:pPr>
        <w:ind w:left="0" w:firstLine="0"/>
        <w:jc w:val="left"/>
        <w:rPr>
          <w:b w:val="1"/>
          <w:bCs w:val="1"/>
          <w:sz w:val="24"/>
          <w:szCs w:val="24"/>
          <w:highlight w:val="white"/>
        </w:rPr>
      </w:pPr>
      <w:r w:rsidDel="00000000" w:rsidR="00000000" w:rsidRPr="00000000">
        <w:rPr>
          <w:rtl w:val="0"/>
        </w:rPr>
      </w:r>
    </w:p>
    <w:p w:rsidR="00000000" w:rsidDel="00000000" w:rsidP="00000000" w:rsidRDefault="00000000" w:rsidRPr="00000000" w14:paraId="0000087A">
      <w:pPr>
        <w:jc w:val="center"/>
        <w:rPr>
          <w:b w:val="1"/>
          <w:bCs w:val="1"/>
          <w:sz w:val="24"/>
          <w:szCs w:val="24"/>
          <w:highlight w:val="white"/>
        </w:rPr>
      </w:pPr>
      <w:r w:rsidDel="00000000" w:rsidR="00000000" w:rsidRPr="00000000">
        <w:rPr>
          <w:b w:val="1"/>
          <w:bCs w:val="1"/>
          <w:sz w:val="24"/>
          <w:szCs w:val="24"/>
          <w:highlight w:val="white"/>
          <w:u w:val="single"/>
          <w:rtl w:val="0"/>
        </w:rPr>
        <w:t xml:space="preserve">Sezione A - Criteri Minimi</w:t>
      </w:r>
      <w:r w:rsidDel="00000000" w:rsidR="00000000" w:rsidRPr="00000000">
        <w:rPr>
          <w:rtl w:val="0"/>
        </w:rPr>
      </w:r>
    </w:p>
    <w:p w:rsidR="00000000" w:rsidDel="00000000" w:rsidP="00000000" w:rsidRDefault="00000000" w:rsidRPr="00000000" w14:paraId="0000087B">
      <w:pPr>
        <w:jc w:val="center"/>
        <w:rPr>
          <w:b w:val="1"/>
          <w:bCs w:val="1"/>
          <w:color w:val="1f1f1f"/>
          <w:sz w:val="24"/>
          <w:szCs w:val="24"/>
          <w:highlight w:val="white"/>
          <w:u w:val="single"/>
        </w:rPr>
      </w:pPr>
      <w:r w:rsidDel="00000000" w:rsidR="00000000" w:rsidRPr="00000000">
        <w:rPr>
          <w:rtl w:val="0"/>
        </w:rPr>
      </w:r>
    </w:p>
    <w:sdt>
      <w:sdtPr>
        <w:lock w:val="contentLocked"/>
        <w:id w:val="-532072153"/>
        <w:tag w:val="goog_rdk_18"/>
      </w:sdtPr>
      <w:sdtContent>
        <w:tbl>
          <w:tblPr>
            <w:tblStyle w:val="Table20"/>
            <w:tblpPr w:leftFromText="180" w:rightFromText="180" w:topFromText="180" w:bottomFromText="180" w:vertAnchor="text" w:horzAnchor="text" w:tblpX="426.0000000000001" w:tblpY="305.7421875"/>
            <w:tblW w:w="1428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3986"/>
            <w:gridCol w:w="3986"/>
            <w:tblGridChange w:id="0">
              <w:tblGrid>
                <w:gridCol w:w="6315"/>
                <w:gridCol w:w="3986"/>
                <w:gridCol w:w="3986"/>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87C">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87D">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87E">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87F">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880">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881">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882">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883">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gridSpan w:val="3"/>
                <w:shd w:fill="ffffff" w:val="clear"/>
              </w:tcPr>
              <w:p w:rsidR="00000000" w:rsidDel="00000000" w:rsidP="00000000" w:rsidRDefault="00000000" w:rsidRPr="00000000" w14:paraId="00000884">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85">
                <w:pPr>
                  <w:widowControl w:val="0"/>
                  <w:jc w:val="both"/>
                  <w:rPr>
                    <w:color w:val="000000"/>
                    <w:sz w:val="20"/>
                    <w:szCs w:val="20"/>
                    <w:highlight w:val="white"/>
                  </w:rPr>
                </w:pPr>
                <w:r w:rsidDel="00000000" w:rsidR="00000000" w:rsidRPr="00000000">
                  <w:rPr>
                    <w:color w:val="000000"/>
                    <w:sz w:val="20"/>
                    <w:szCs w:val="20"/>
                    <w:highlight w:val="white"/>
                    <w:rtl w:val="0"/>
                  </w:rPr>
                  <w:t xml:space="preserve">Test rapido immunoflorescenza per la rilevazione  qualitativa del D-Dimero su sangue interoTest idiagnostico rapido per la valutazione semiquantitativa dell' alcool etilico nella saliva.</w:t>
                </w:r>
              </w:p>
            </w:tc>
          </w:tr>
          <w:tr>
            <w:trPr>
              <w:cantSplit w:val="0"/>
              <w:trHeight w:val="771.9550781250001" w:hRule="atLeast"/>
              <w:tblHeader w:val="0"/>
            </w:trPr>
            <w:tc>
              <w:tcPr>
                <w:shd w:fill="ffffff" w:val="clear"/>
              </w:tcPr>
              <w:p w:rsidR="00000000" w:rsidDel="00000000" w:rsidP="00000000" w:rsidRDefault="00000000" w:rsidRPr="00000000" w14:paraId="00000888">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89">
                <w:pPr>
                  <w:widowControl w:val="0"/>
                  <w:jc w:val="both"/>
                  <w:rPr>
                    <w:color w:val="000000"/>
                    <w:sz w:val="20"/>
                    <w:szCs w:val="20"/>
                    <w:highlight w:val="white"/>
                  </w:rPr>
                </w:pPr>
                <w:r w:rsidDel="00000000" w:rsidR="00000000" w:rsidRPr="00000000">
                  <w:rPr>
                    <w:color w:val="000000"/>
                    <w:sz w:val="20"/>
                    <w:szCs w:val="20"/>
                    <w:highlight w:val="white"/>
                    <w:rtl w:val="0"/>
                  </w:rPr>
                  <w:t xml:space="preserve">valore minimo rilevabile 0,02% (0,2 g/L)</w:t>
                </w:r>
              </w:p>
            </w:tc>
            <w:tc>
              <w:tcPr>
                <w:shd w:fill="ffffff" w:val="clear"/>
                <w:vAlign w:val="center"/>
              </w:tcPr>
              <w:p w:rsidR="00000000" w:rsidDel="00000000" w:rsidP="00000000" w:rsidRDefault="00000000" w:rsidRPr="00000000" w14:paraId="0000088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8B">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8C">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8D">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8E">
                <w:pPr>
                  <w:widowControl w:val="0"/>
                  <w:jc w:val="both"/>
                  <w:rPr>
                    <w:color w:val="000000"/>
                    <w:sz w:val="20"/>
                    <w:szCs w:val="20"/>
                    <w:highlight w:val="white"/>
                  </w:rPr>
                </w:pPr>
                <w:r w:rsidDel="00000000" w:rsidR="00000000" w:rsidRPr="00000000">
                  <w:rPr>
                    <w:color w:val="000000"/>
                    <w:sz w:val="20"/>
                    <w:szCs w:val="20"/>
                    <w:highlight w:val="white"/>
                    <w:rtl w:val="0"/>
                  </w:rPr>
                  <w:t xml:space="preserve">tempo di esecuzione e lettura visiva del risultato deve essere di massimo 15 minuti</w:t>
                </w:r>
              </w:p>
              <w:p w:rsidR="00000000" w:rsidDel="00000000" w:rsidP="00000000" w:rsidRDefault="00000000" w:rsidRPr="00000000" w14:paraId="0000088F">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90">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91">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92">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93">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94">
                <w:pPr>
                  <w:widowControl w:val="0"/>
                  <w:jc w:val="both"/>
                  <w:rPr>
                    <w:color w:val="000000"/>
                    <w:sz w:val="20"/>
                    <w:szCs w:val="20"/>
                    <w:highlight w:val="white"/>
                  </w:rPr>
                </w:pPr>
                <w:r w:rsidDel="00000000" w:rsidR="00000000" w:rsidRPr="00000000">
                  <w:rPr>
                    <w:color w:val="000000"/>
                    <w:sz w:val="20"/>
                    <w:szCs w:val="20"/>
                    <w:highlight w:val="white"/>
                    <w:rtl w:val="0"/>
                  </w:rPr>
                  <w:t xml:space="preserve">con controllo della procedura incluso nel supporto solido del test</w:t>
                </w:r>
              </w:p>
            </w:tc>
            <w:tc>
              <w:tcPr>
                <w:shd w:fill="ffffff" w:val="clear"/>
                <w:vAlign w:val="center"/>
              </w:tcPr>
              <w:p w:rsidR="00000000" w:rsidDel="00000000" w:rsidP="00000000" w:rsidRDefault="00000000" w:rsidRPr="00000000" w14:paraId="00000895">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96">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97">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89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9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0">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1">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2">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3">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4">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5">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6">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7">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8">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9">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A">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B">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C">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D">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E">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AF">
      <w:pPr>
        <w:rPr>
          <w:b w:val="1"/>
          <w:bCs w:val="1"/>
          <w:color w:val="1f1f1f"/>
          <w:sz w:val="24"/>
          <w:szCs w:val="24"/>
          <w:highlight w:val="white"/>
          <w:u w:val="single"/>
        </w:rPr>
      </w:pPr>
      <w:r w:rsidDel="00000000" w:rsidR="00000000" w:rsidRPr="00000000">
        <w:rPr>
          <w:rtl w:val="0"/>
        </w:rPr>
      </w:r>
    </w:p>
    <w:p w:rsidR="00000000" w:rsidDel="00000000" w:rsidP="00000000" w:rsidRDefault="00000000" w:rsidRPr="00000000" w14:paraId="000008B0">
      <w:pPr>
        <w:ind w:left="855" w:firstLine="0"/>
        <w:jc w:val="center"/>
        <w:rPr>
          <w:b w:val="1"/>
          <w:bCs w:val="1"/>
          <w:sz w:val="24"/>
          <w:szCs w:val="24"/>
          <w:highlight w:val="white"/>
        </w:rPr>
      </w:pPr>
      <w:r w:rsidDel="00000000" w:rsidR="00000000" w:rsidRPr="00000000">
        <w:rPr>
          <w:b w:val="1"/>
          <w:bCs w:val="1"/>
          <w:sz w:val="24"/>
          <w:szCs w:val="24"/>
          <w:highlight w:val="white"/>
          <w:rtl w:val="0"/>
        </w:rPr>
        <w:t xml:space="preserve">LOTTO 21: TEST SALIVARI PER HCV</w:t>
      </w:r>
    </w:p>
    <w:p w:rsidR="00000000" w:rsidDel="00000000" w:rsidP="00000000" w:rsidRDefault="00000000" w:rsidRPr="00000000" w14:paraId="000008B1">
      <w:pPr>
        <w:ind w:left="0" w:firstLine="0"/>
        <w:jc w:val="left"/>
        <w:rPr>
          <w:b w:val="1"/>
          <w:bCs w:val="1"/>
          <w:sz w:val="24"/>
          <w:szCs w:val="24"/>
          <w:highlight w:val="white"/>
        </w:rPr>
      </w:pPr>
      <w:r w:rsidDel="00000000" w:rsidR="00000000" w:rsidRPr="00000000">
        <w:rPr>
          <w:rtl w:val="0"/>
        </w:rPr>
      </w:r>
    </w:p>
    <w:p w:rsidR="00000000" w:rsidDel="00000000" w:rsidP="00000000" w:rsidRDefault="00000000" w:rsidRPr="00000000" w14:paraId="000008B2">
      <w:pPr>
        <w:jc w:val="center"/>
        <w:rPr>
          <w:b w:val="1"/>
          <w:bCs w:val="1"/>
          <w:sz w:val="24"/>
          <w:szCs w:val="24"/>
          <w:highlight w:val="white"/>
        </w:rPr>
      </w:pPr>
      <w:r w:rsidDel="00000000" w:rsidR="00000000" w:rsidRPr="00000000">
        <w:rPr>
          <w:b w:val="1"/>
          <w:bCs w:val="1"/>
          <w:sz w:val="24"/>
          <w:szCs w:val="24"/>
          <w:highlight w:val="white"/>
          <w:u w:val="single"/>
          <w:rtl w:val="0"/>
        </w:rPr>
        <w:t xml:space="preserve">Sezione A - Criteri Minimi</w:t>
      </w:r>
      <w:r w:rsidDel="00000000" w:rsidR="00000000" w:rsidRPr="00000000">
        <w:rPr>
          <w:rtl w:val="0"/>
        </w:rPr>
      </w:r>
    </w:p>
    <w:p w:rsidR="00000000" w:rsidDel="00000000" w:rsidP="00000000" w:rsidRDefault="00000000" w:rsidRPr="00000000" w14:paraId="000008B3">
      <w:pPr>
        <w:jc w:val="center"/>
        <w:rPr>
          <w:b w:val="1"/>
          <w:bCs w:val="1"/>
          <w:color w:val="1f1f1f"/>
          <w:sz w:val="24"/>
          <w:szCs w:val="24"/>
          <w:highlight w:val="white"/>
          <w:u w:val="single"/>
        </w:rPr>
      </w:pPr>
      <w:r w:rsidDel="00000000" w:rsidR="00000000" w:rsidRPr="00000000">
        <w:rPr>
          <w:rtl w:val="0"/>
        </w:rPr>
      </w:r>
    </w:p>
    <w:sdt>
      <w:sdtPr>
        <w:lock w:val="contentLocked"/>
        <w:id w:val="-768920916"/>
        <w:tag w:val="goog_rdk_19"/>
      </w:sdtPr>
      <w:sdtContent>
        <w:tbl>
          <w:tblPr>
            <w:tblStyle w:val="Table21"/>
            <w:tblpPr w:leftFromText="180" w:rightFromText="180" w:topFromText="180" w:bottomFromText="180" w:vertAnchor="text" w:horzAnchor="text" w:tblpX="0" w:tblpY="0"/>
            <w:tblW w:w="1428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15"/>
            <w:gridCol w:w="3986"/>
            <w:gridCol w:w="3986"/>
            <w:tblGridChange w:id="0">
              <w:tblGrid>
                <w:gridCol w:w="6315"/>
                <w:gridCol w:w="3986"/>
                <w:gridCol w:w="3986"/>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8B4">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CARATTERISTICA MINIMA RICHIESTA</w:t>
                </w:r>
              </w:p>
              <w:p w:rsidR="00000000" w:rsidDel="00000000" w:rsidP="00000000" w:rsidRDefault="00000000" w:rsidRPr="00000000" w14:paraId="000008B5">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8B6">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CONFORMITA’ DEL PRODOTTO OFFERTO </w:t>
                </w:r>
              </w:p>
              <w:p w:rsidR="00000000" w:rsidDel="00000000" w:rsidP="00000000" w:rsidRDefault="00000000" w:rsidRPr="00000000" w14:paraId="000008B7">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8B8">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RIFERIMENTO DELL’OFFERTA TECNICA</w:t>
                </w:r>
              </w:p>
              <w:p w:rsidR="00000000" w:rsidDel="00000000" w:rsidP="00000000" w:rsidRDefault="00000000" w:rsidRPr="00000000" w14:paraId="000008B9">
                <w:pPr>
                  <w:widowControl w:val="0"/>
                  <w:jc w:val="center"/>
                  <w:rPr>
                    <w:b w:val="1"/>
                    <w:bCs w:val="1"/>
                    <w:color w:val="000000"/>
                    <w:sz w:val="18"/>
                    <w:szCs w:val="18"/>
                    <w:shd w:fill="a4c2f4" w:val="clear"/>
                  </w:rPr>
                </w:pPr>
                <w:r w:rsidDel="00000000" w:rsidR="00000000" w:rsidRPr="00000000">
                  <w:rPr>
                    <w:b w:val="1"/>
                    <w:bCs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8BA">
                <w:pPr>
                  <w:widowControl w:val="0"/>
                  <w:jc w:val="center"/>
                  <w:rPr>
                    <w:b w:val="1"/>
                    <w:bCs w:val="1"/>
                    <w:color w:val="000000"/>
                    <w:sz w:val="18"/>
                    <w:szCs w:val="18"/>
                    <w:shd w:fill="a4c2f4" w:val="clear"/>
                  </w:rPr>
                </w:pPr>
                <w:r w:rsidDel="00000000" w:rsidR="00000000" w:rsidRPr="00000000">
                  <w:rPr>
                    <w:rtl w:val="0"/>
                  </w:rPr>
                </w:r>
              </w:p>
              <w:p w:rsidR="00000000" w:rsidDel="00000000" w:rsidP="00000000" w:rsidRDefault="00000000" w:rsidRPr="00000000" w14:paraId="000008BB">
                <w:pPr>
                  <w:widowControl w:val="0"/>
                  <w:jc w:val="center"/>
                  <w:rPr>
                    <w:b w:val="1"/>
                    <w:bCs w:val="1"/>
                    <w:color w:val="000000"/>
                    <w:sz w:val="18"/>
                    <w:szCs w:val="18"/>
                    <w:shd w:fill="a4c2f4" w:val="clear"/>
                  </w:rPr>
                </w:pPr>
                <w:r w:rsidDel="00000000" w:rsidR="00000000" w:rsidRPr="00000000">
                  <w:rPr>
                    <w:rtl w:val="0"/>
                  </w:rPr>
                </w:r>
              </w:p>
            </w:tc>
          </w:tr>
          <w:tr>
            <w:trPr>
              <w:cantSplit w:val="0"/>
              <w:trHeight w:val="771.9550781250001" w:hRule="atLeast"/>
              <w:tblHeader w:val="0"/>
            </w:trPr>
            <w:tc>
              <w:tcPr>
                <w:gridSpan w:val="3"/>
                <w:shd w:fill="ffffff" w:val="clear"/>
              </w:tcPr>
              <w:p w:rsidR="00000000" w:rsidDel="00000000" w:rsidP="00000000" w:rsidRDefault="00000000" w:rsidRPr="00000000" w14:paraId="000008B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BD">
                <w:pPr>
                  <w:widowControl w:val="0"/>
                  <w:jc w:val="both"/>
                  <w:rPr>
                    <w:color w:val="000000"/>
                    <w:sz w:val="20"/>
                    <w:szCs w:val="20"/>
                    <w:highlight w:val="white"/>
                  </w:rPr>
                </w:pPr>
                <w:r w:rsidDel="00000000" w:rsidR="00000000" w:rsidRPr="00000000">
                  <w:rPr>
                    <w:color w:val="000000"/>
                    <w:sz w:val="20"/>
                    <w:szCs w:val="20"/>
                    <w:highlight w:val="white"/>
                    <w:rtl w:val="0"/>
                  </w:rPr>
                  <w:t xml:space="preserve">TEST RAPIDI SALIVARI PER SCREENING HCV</w:t>
                </w:r>
              </w:p>
            </w:tc>
          </w:tr>
          <w:tr>
            <w:trPr>
              <w:cantSplit w:val="0"/>
              <w:trHeight w:val="771.9550781250001" w:hRule="atLeast"/>
              <w:tblHeader w:val="0"/>
            </w:trPr>
            <w:tc>
              <w:tcPr>
                <w:shd w:fill="ffffff" w:val="clear"/>
              </w:tcPr>
              <w:p w:rsidR="00000000" w:rsidDel="00000000" w:rsidP="00000000" w:rsidRDefault="00000000" w:rsidRPr="00000000" w14:paraId="000008C0">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C1">
                <w:pPr>
                  <w:widowControl w:val="0"/>
                  <w:jc w:val="both"/>
                  <w:rPr>
                    <w:color w:val="000000"/>
                    <w:sz w:val="20"/>
                    <w:szCs w:val="20"/>
                    <w:highlight w:val="white"/>
                  </w:rPr>
                </w:pPr>
                <w:r w:rsidDel="00000000" w:rsidR="00000000" w:rsidRPr="00000000">
                  <w:rPr>
                    <w:color w:val="000000"/>
                    <w:sz w:val="20"/>
                    <w:szCs w:val="20"/>
                    <w:highlight w:val="white"/>
                    <w:rtl w:val="0"/>
                  </w:rPr>
                  <w:t xml:space="preserve">Monouso</w:t>
                </w:r>
              </w:p>
            </w:tc>
            <w:tc>
              <w:tcPr>
                <w:shd w:fill="ffffff" w:val="clear"/>
                <w:vAlign w:val="center"/>
              </w:tcPr>
              <w:p w:rsidR="00000000" w:rsidDel="00000000" w:rsidP="00000000" w:rsidRDefault="00000000" w:rsidRPr="00000000" w14:paraId="000008C2">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C3">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C4">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C5">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C6">
                <w:pPr>
                  <w:widowControl w:val="0"/>
                  <w:jc w:val="both"/>
                  <w:rPr>
                    <w:color w:val="000000"/>
                    <w:sz w:val="20"/>
                    <w:szCs w:val="20"/>
                    <w:highlight w:val="white"/>
                  </w:rPr>
                </w:pPr>
                <w:r w:rsidDel="00000000" w:rsidR="00000000" w:rsidRPr="00000000">
                  <w:rPr>
                    <w:color w:val="000000"/>
                    <w:sz w:val="20"/>
                    <w:szCs w:val="20"/>
                    <w:highlight w:val="white"/>
                    <w:rtl w:val="0"/>
                  </w:rPr>
                  <w:t xml:space="preserve">Di facile utilizzo</w:t>
                </w:r>
              </w:p>
              <w:p w:rsidR="00000000" w:rsidDel="00000000" w:rsidP="00000000" w:rsidRDefault="00000000" w:rsidRPr="00000000" w14:paraId="000008C7">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C8">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C9">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CA">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CB">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CC">
                <w:pPr>
                  <w:widowControl w:val="0"/>
                  <w:jc w:val="both"/>
                  <w:rPr>
                    <w:color w:val="000000"/>
                    <w:sz w:val="20"/>
                    <w:szCs w:val="20"/>
                    <w:highlight w:val="white"/>
                  </w:rPr>
                </w:pPr>
                <w:r w:rsidDel="00000000" w:rsidR="00000000" w:rsidRPr="00000000">
                  <w:rPr>
                    <w:color w:val="000000"/>
                    <w:sz w:val="20"/>
                    <w:szCs w:val="20"/>
                    <w:highlight w:val="white"/>
                    <w:rtl w:val="0"/>
                  </w:rPr>
                  <w:t xml:space="preserve"> dotati di supporto porta test</w:t>
                </w:r>
              </w:p>
              <w:p w:rsidR="00000000" w:rsidDel="00000000" w:rsidP="00000000" w:rsidRDefault="00000000" w:rsidRPr="00000000" w14:paraId="000008CD">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CE">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CF">
                <w:pPr>
                  <w:widowControl w:val="0"/>
                  <w:numPr>
                    <w:ilvl w:val="0"/>
                    <w:numId w:val="2"/>
                  </w:numPr>
                  <w:ind w:left="720" w:hanging="360"/>
                  <w:rPr>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D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D1">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D2">
                <w:pPr>
                  <w:widowControl w:val="0"/>
                  <w:jc w:val="both"/>
                  <w:rPr>
                    <w:color w:val="000000"/>
                    <w:sz w:val="20"/>
                    <w:szCs w:val="20"/>
                    <w:highlight w:val="white"/>
                  </w:rPr>
                </w:pPr>
                <w:r w:rsidDel="00000000" w:rsidR="00000000" w:rsidRPr="00000000">
                  <w:rPr>
                    <w:color w:val="000000"/>
                    <w:sz w:val="20"/>
                    <w:szCs w:val="20"/>
                    <w:highlight w:val="white"/>
                    <w:rtl w:val="0"/>
                  </w:rPr>
                  <w:t xml:space="preserve">almeno di quarta generazione</w:t>
                </w:r>
              </w:p>
            </w:tc>
            <w:tc>
              <w:tcPr>
                <w:shd w:fill="ffffff" w:val="clear"/>
                <w:vAlign w:val="center"/>
              </w:tcPr>
              <w:p w:rsidR="00000000" w:rsidDel="00000000" w:rsidP="00000000" w:rsidRDefault="00000000" w:rsidRPr="00000000" w14:paraId="000008D3">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D4">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D5">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D6">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D7">
                <w:pPr>
                  <w:widowControl w:val="0"/>
                  <w:jc w:val="both"/>
                  <w:rPr>
                    <w:color w:val="000000"/>
                    <w:sz w:val="20"/>
                    <w:szCs w:val="20"/>
                    <w:highlight w:val="white"/>
                  </w:rPr>
                </w:pPr>
                <w:r w:rsidDel="00000000" w:rsidR="00000000" w:rsidRPr="00000000">
                  <w:rPr>
                    <w:color w:val="000000"/>
                    <w:sz w:val="20"/>
                    <w:szCs w:val="20"/>
                    <w:highlight w:val="white"/>
                    <w:rtl w:val="0"/>
                  </w:rPr>
                  <w:t xml:space="preserve">periodo finestra breve (massimo 28 giorni)</w:t>
                </w:r>
              </w:p>
              <w:p w:rsidR="00000000" w:rsidDel="00000000" w:rsidP="00000000" w:rsidRDefault="00000000" w:rsidRPr="00000000" w14:paraId="000008D8">
                <w:pPr>
                  <w:widowControl w:val="0"/>
                  <w:jc w:val="both"/>
                  <w:rPr>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8D9">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DA">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DB">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r>
            <w:trPr>
              <w:cantSplit w:val="0"/>
              <w:trHeight w:val="771.9550781250001" w:hRule="atLeast"/>
              <w:tblHeader w:val="0"/>
            </w:trPr>
            <w:tc>
              <w:tcPr>
                <w:shd w:fill="ffffff" w:val="clear"/>
              </w:tcPr>
              <w:p w:rsidR="00000000" w:rsidDel="00000000" w:rsidP="00000000" w:rsidRDefault="00000000" w:rsidRPr="00000000" w14:paraId="000008DC">
                <w:pPr>
                  <w:widowControl w:val="0"/>
                  <w:jc w:val="both"/>
                  <w:rPr>
                    <w:color w:val="000000"/>
                    <w:sz w:val="20"/>
                    <w:szCs w:val="20"/>
                    <w:highlight w:val="white"/>
                  </w:rPr>
                </w:pPr>
                <w:r w:rsidDel="00000000" w:rsidR="00000000" w:rsidRPr="00000000">
                  <w:rPr>
                    <w:rtl w:val="0"/>
                  </w:rPr>
                </w:r>
              </w:p>
              <w:p w:rsidR="00000000" w:rsidDel="00000000" w:rsidP="00000000" w:rsidRDefault="00000000" w:rsidRPr="00000000" w14:paraId="000008DD">
                <w:pPr>
                  <w:widowControl w:val="0"/>
                  <w:jc w:val="both"/>
                  <w:rPr>
                    <w:color w:val="000000"/>
                    <w:sz w:val="20"/>
                    <w:szCs w:val="20"/>
                    <w:highlight w:val="white"/>
                  </w:rPr>
                </w:pPr>
                <w:r w:rsidDel="00000000" w:rsidR="00000000" w:rsidRPr="00000000">
                  <w:rPr>
                    <w:color w:val="000000"/>
                    <w:sz w:val="20"/>
                    <w:szCs w:val="20"/>
                    <w:highlight w:val="white"/>
                    <w:rtl w:val="0"/>
                  </w:rPr>
                  <w:t xml:space="preserve">lettura colorimetrica entro 28/30 minuti</w:t>
                </w:r>
              </w:p>
            </w:tc>
            <w:tc>
              <w:tcPr>
                <w:shd w:fill="ffffff" w:val="clear"/>
                <w:vAlign w:val="center"/>
              </w:tcPr>
              <w:p w:rsidR="00000000" w:rsidDel="00000000" w:rsidP="00000000" w:rsidRDefault="00000000" w:rsidRPr="00000000" w14:paraId="000008DE">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SI </w:t>
                  <w:tab/>
                </w:r>
              </w:p>
              <w:p w:rsidR="00000000" w:rsidDel="00000000" w:rsidP="00000000" w:rsidRDefault="00000000" w:rsidRPr="00000000" w14:paraId="000008DF">
                <w:pPr>
                  <w:widowControl w:val="0"/>
                  <w:numPr>
                    <w:ilvl w:val="0"/>
                    <w:numId w:val="2"/>
                  </w:numPr>
                  <w:ind w:left="720" w:hanging="360"/>
                  <w:rPr>
                    <w:color w:val="000000"/>
                    <w:sz w:val="18"/>
                    <w:szCs w:val="18"/>
                    <w:highlight w:val="white"/>
                  </w:rPr>
                </w:pPr>
                <w:r w:rsidDel="00000000" w:rsidR="00000000" w:rsidRPr="00000000">
                  <w:rPr>
                    <w:color w:val="000000"/>
                    <w:sz w:val="18"/>
                    <w:szCs w:val="18"/>
                    <w:highlight w:val="white"/>
                    <w:rtl w:val="0"/>
                  </w:rPr>
                  <w:t xml:space="preserve">NO</w:t>
                </w:r>
              </w:p>
            </w:tc>
            <w:tc>
              <w:tcPr>
                <w:shd w:fill="ffffff" w:val="clear"/>
              </w:tcPr>
              <w:p w:rsidR="00000000" w:rsidDel="00000000" w:rsidP="00000000" w:rsidRDefault="00000000" w:rsidRPr="00000000" w14:paraId="000008E0">
                <w:pPr>
                  <w:shd w:fill="ffffff" w:val="clear"/>
                  <w:spacing w:after="144" w:before="144" w:line="276" w:lineRule="auto"/>
                  <w:jc w:val="center"/>
                  <w:rPr>
                    <w:b w:val="1"/>
                    <w:bCs w:val="1"/>
                    <w:color w:val="000000"/>
                    <w:sz w:val="24"/>
                    <w:szCs w:val="24"/>
                    <w:highlight w:val="white"/>
                    <w:u w:val="single"/>
                  </w:rPr>
                </w:pPr>
                <w:r w:rsidDel="00000000" w:rsidR="00000000" w:rsidRPr="00000000">
                  <w:rPr>
                    <w:i w:val="1"/>
                    <w:iCs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8E1">
      <w:pPr>
        <w:rPr>
          <w:b w:val="1"/>
          <w:bCs w:val="1"/>
          <w:color w:val="1f1f1f"/>
          <w:sz w:val="24"/>
          <w:szCs w:val="24"/>
          <w:highlight w:val="white"/>
          <w:u w:val="single"/>
        </w:rPr>
      </w:pPr>
      <w:r w:rsidDel="00000000" w:rsidR="00000000" w:rsidRPr="00000000">
        <w:rPr>
          <w:rtl w:val="0"/>
        </w:rPr>
      </w:r>
    </w:p>
    <w:sectPr>
      <w:headerReference r:id="rId13" w:type="first"/>
      <w:footerReference r:id="rId14" w:type="first"/>
      <w:type w:val="nextPage"/>
      <w:pgSz w:h="11906" w:w="16838" w:orient="landscape"/>
      <w:pgMar w:bottom="707" w:top="1134" w:left="1134" w:right="1417" w:header="720" w:footer="720.00000000000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ambr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0">
    <w:pPr>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8F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ill Sans" w:cs="Gill Sans" w:eastAsia="Gill Sans" w:hAnsi="Gill Sans"/>
        <w:b w:val="0"/>
        <w:bCs w:val="0"/>
        <w:i w:val="0"/>
        <w:iCs w:val="0"/>
        <w:smallCaps w:val="0"/>
        <w:strike w:val="0"/>
        <w:color w:val="000000"/>
        <w:sz w:val="18"/>
        <w:szCs w:val="18"/>
        <w:u w:val="none"/>
        <w:shd w:fill="auto" w:val="clear"/>
        <w:vertAlign w:val="baseline"/>
      </w:rPr>
    </w:pPr>
    <w:r w:rsidDel="00000000" w:rsidR="00000000" w:rsidRPr="00000000">
      <w:rPr>
        <w:rFonts w:ascii="Gill Sans" w:cs="Gill Sans" w:eastAsia="Gill Sans" w:hAnsi="Gill Sans"/>
        <w:sz w:val="18"/>
        <w:szCs w:val="18"/>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-314323</wp:posOffset>
          </wp:positionH>
          <wp:positionV relativeFrom="paragraph">
            <wp:posOffset>665061</wp:posOffset>
          </wp:positionV>
          <wp:extent cx="6228745" cy="850608"/>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F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8E2">
      <w:pPr>
        <w:ind w:right="-7"/>
        <w:jc w:val="both"/>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Cambria" w:cs="Cambria" w:eastAsia="Cambria" w:hAnsi="Cambria"/>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8E3">
      <w:pPr>
        <w:ind w:right="-7"/>
        <w:rPr>
          <w:rFonts w:ascii="Arial" w:cs="Arial" w:eastAsia="Arial" w:hAnsi="Arial"/>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E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8E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8E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8E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8E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8E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EA">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-476241</wp:posOffset>
          </wp:positionH>
          <wp:positionV relativeFrom="paragraph">
            <wp:posOffset>-396233</wp:posOffset>
          </wp:positionV>
          <wp:extent cx="6228745" cy="850608"/>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2"/>
      <w:tblW w:w="14316.999999999998" w:type="dxa"/>
      <w:jc w:val="center"/>
      <w:tblBorders>
        <w:bottom w:color="000000" w:space="0" w:sz="4" w:val="single"/>
      </w:tblBorders>
      <w:tblLayout w:type="fixed"/>
      <w:tblLook w:val="0000"/>
    </w:tblPr>
    <w:tblGrid>
      <w:gridCol w:w="3261"/>
      <w:gridCol w:w="11056"/>
      <w:tblGridChange w:id="0">
        <w:tblGrid>
          <w:gridCol w:w="3261"/>
          <w:gridCol w:w="11056"/>
        </w:tblGrid>
      </w:tblGridChange>
    </w:tblGrid>
    <w:tr>
      <w:trPr>
        <w:cantSplit w:val="0"/>
        <w:trHeight w:val="983" w:hRule="atLeast"/>
        <w:tblHeader w:val="0"/>
      </w:trPr>
      <w:tc>
        <w:tcPr>
          <w:vAlign w:val="center"/>
        </w:tcPr>
        <w:p w:rsidR="00000000" w:rsidDel="00000000" w:rsidP="00000000" w:rsidRDefault="00000000" w:rsidRPr="00000000" w14:paraId="000008EC">
          <w:pPr>
            <w:keepNext w:val="1"/>
            <w:spacing w:after="60" w:lineRule="auto"/>
            <w:jc w:val="center"/>
            <w:rPr>
              <w:rFonts w:ascii="Cambria" w:cs="Cambria" w:eastAsia="Cambria" w:hAnsi="Cambria"/>
              <w:b w:val="1"/>
              <w:bCs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wp:posOffset>
                </wp:positionH>
                <wp:positionV relativeFrom="paragraph">
                  <wp:posOffset>100965</wp:posOffset>
                </wp:positionV>
                <wp:extent cx="1803400" cy="4508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03400" cy="450850"/>
                        </a:xfrm>
                        <a:prstGeom prst="rect"/>
                        <a:ln/>
                      </pic:spPr>
                    </pic:pic>
                  </a:graphicData>
                </a:graphic>
              </wp:anchor>
            </w:drawing>
          </w:r>
        </w:p>
      </w:tc>
      <w:tc>
        <w:tcPr>
          <w:vAlign w:val="center"/>
        </w:tcPr>
        <w:p w:rsidR="00000000" w:rsidDel="00000000" w:rsidP="00000000" w:rsidRDefault="00000000" w:rsidRPr="00000000" w14:paraId="000008ED">
          <w:pPr>
            <w:tabs>
              <w:tab w:val="center" w:leader="none" w:pos="4819"/>
              <w:tab w:val="right" w:leader="none" w:pos="9638"/>
            </w:tabs>
            <w:spacing w:line="264" w:lineRule="auto"/>
            <w:jc w:val="center"/>
            <w:rPr>
              <w:rFonts w:ascii="Gill Sans" w:cs="Gill Sans" w:eastAsia="Gill Sans" w:hAnsi="Gill Sans"/>
              <w:i w:val="1"/>
              <w:iCs w:val="1"/>
            </w:rPr>
          </w:pPr>
          <w:r w:rsidDel="00000000" w:rsidR="00000000" w:rsidRPr="00000000">
            <w:rPr>
              <w:rFonts w:ascii="Gill Sans" w:cs="Gill Sans" w:eastAsia="Gill Sans" w:hAnsi="Gill Sans"/>
              <w:i w:val="1"/>
              <w:iCs w:val="1"/>
              <w:rtl w:val="0"/>
            </w:rPr>
            <w:t xml:space="preserve">Gara comunitaria centralizzata finalizzata alla stipula di accordi quadro per la fornitura di pacemaker e defibrillatori occorrenti alle Aziende sanitarie della Regione Lazio</w:t>
          </w:r>
        </w:p>
        <w:p w:rsidR="00000000" w:rsidDel="00000000" w:rsidP="00000000" w:rsidRDefault="00000000" w:rsidRPr="00000000" w14:paraId="000008EE">
          <w:pPr>
            <w:tabs>
              <w:tab w:val="center" w:leader="none" w:pos="4819"/>
              <w:tab w:val="right" w:leader="none" w:pos="9638"/>
            </w:tabs>
            <w:jc w:val="center"/>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i w:val="1"/>
              <w:iCs w:val="1"/>
              <w:sz w:val="20"/>
              <w:szCs w:val="20"/>
              <w:rtl w:val="0"/>
            </w:rPr>
            <w:t xml:space="preserve">Allegato 5 - Schema di Offerta Tecnica</w:t>
          </w:r>
          <w:r w:rsidDel="00000000" w:rsidR="00000000" w:rsidRPr="00000000">
            <w:rPr>
              <w:rtl w:val="0"/>
            </w:rPr>
          </w:r>
        </w:p>
      </w:tc>
    </w:tr>
  </w:tbl>
  <w:p w:rsidR="00000000" w:rsidDel="00000000" w:rsidP="00000000" w:rsidRDefault="00000000" w:rsidRPr="00000000" w14:paraId="000008E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bCs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bCs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bCs w:val="1"/>
      <w:sz w:val="20"/>
      <w:szCs w:val="20"/>
    </w:rPr>
  </w:style>
  <w:style w:type="paragraph" w:styleId="Heading4">
    <w:name w:val="heading 4"/>
    <w:basedOn w:val="Normal"/>
    <w:next w:val="Normal"/>
    <w:pPr>
      <w:keepNext w:val="1"/>
      <w:jc w:val="center"/>
    </w:pPr>
    <w:rPr>
      <w:b w:val="1"/>
      <w:bCs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bCs w:val="1"/>
      <w:sz w:val="24"/>
      <w:szCs w:val="24"/>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8">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0">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6">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8">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0">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eader" Target="header3.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rdmPRAMEbUP1TfEE0gpzKnS4Nw==">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2023-01-16T16:00:39Z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0ed3bba3-9059-47bd-a488-9832b745b44e</vt:lpwstr>
  </property>
  <property fmtid="{D5CDD505-2E9C-101B-9397-08002B2CF9AE}" pid="8" name="MSIP_Label_ea60d57e-af5b-4752-ac57-3e4f28ca11dc_ContentBits">
    <vt:lpwstr>0</vt:lpwstr>
  </property>
</Properties>
</file>