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spacing w:after="240" w:before="240" w:line="276" w:lineRule="auto"/>
        <w:ind w:right="-7.795275590551114"/>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2060"/>
          <w:sz w:val="24"/>
          <w:szCs w:val="24"/>
          <w:rtl w:val="0"/>
        </w:rPr>
        <w:t xml:space="preserve">Procedura aperta accelerata, in forma centralizzata, per l’affidamento della fornitura di dispositivi per endoscopia digestiva occorrenti alle Aziende Sanitarie della Regione Umbria. Numero Gara ANAC: </w:t>
      </w:r>
      <w:r w:rsidDel="00000000" w:rsidR="00000000" w:rsidRPr="00000000">
        <w:rPr>
          <w:rFonts w:ascii="Times New Roman" w:cs="Times New Roman" w:eastAsia="Times New Roman" w:hAnsi="Times New Roman"/>
          <w:b w:val="1"/>
          <w:color w:val="002060"/>
          <w:sz w:val="24"/>
          <w:szCs w:val="24"/>
          <w:rtl w:val="0"/>
        </w:rPr>
        <w:t xml:space="preserve">8749975</w:t>
      </w:r>
      <w:r w:rsidDel="00000000" w:rsidR="00000000" w:rsidRPr="00000000">
        <w:rPr>
          <w:rtl w:val="0"/>
        </w:rPr>
      </w:r>
    </w:p>
    <w:p w:rsidR="00000000" w:rsidDel="00000000" w:rsidP="00000000" w:rsidRDefault="00000000" w:rsidRPr="00000000" w14:paraId="00000003">
      <w:pPr>
        <w:widowControl w:val="0"/>
        <w:spacing w:after="120" w:before="28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MODELLO 4</w:t>
      </w:r>
    </w:p>
    <w:p w:rsidR="00000000" w:rsidDel="00000000" w:rsidP="00000000" w:rsidRDefault="00000000" w:rsidRPr="00000000" w14:paraId="00000004">
      <w:pPr>
        <w:widowControl w:val="0"/>
        <w:tabs>
          <w:tab w:val="left" w:pos="4406"/>
        </w:tabs>
        <w:ind w:left="330" w:hanging="36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SCHEMA CONTRATTO DI AVVALIMENTO</w:t>
      </w:r>
    </w:p>
    <w:p w:rsidR="00000000" w:rsidDel="00000000" w:rsidP="00000000" w:rsidRDefault="00000000" w:rsidRPr="00000000" w14:paraId="00000005">
      <w:pPr>
        <w:widowControl w:val="0"/>
        <w:tabs>
          <w:tab w:val="left" w:pos="4406"/>
        </w:tabs>
        <w:spacing w:after="120" w:before="120" w:lineRule="auto"/>
        <w:ind w:left="330" w:hanging="36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TRA</w:t>
      </w:r>
    </w:p>
    <w:p w:rsidR="00000000" w:rsidDel="00000000" w:rsidP="00000000" w:rsidRDefault="00000000" w:rsidRPr="00000000" w14:paraId="00000006">
      <w:pPr>
        <w:widowControl w:val="0"/>
        <w:pBdr>
          <w:top w:color="000000" w:space="1" w:sz="4" w:val="single"/>
          <w:left w:color="000000" w:space="4" w:sz="4" w:val="single"/>
          <w:bottom w:color="000000" w:space="1" w:sz="4" w:val="single"/>
          <w:right w:color="000000" w:space="4" w:sz="4" w:val="single"/>
        </w:pBdr>
        <w:spacing w:before="2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w:t>
      </w:r>
      <w:r w:rsidDel="00000000" w:rsidR="00000000" w:rsidRPr="00000000">
        <w:rPr>
          <w:rFonts w:ascii="Times New Roman" w:cs="Times New Roman" w:eastAsia="Times New Roman" w:hAnsi="Times New Roman"/>
          <w:b w:val="1"/>
          <w:rtl w:val="0"/>
        </w:rPr>
        <w:t xml:space="preserve">operatore economico “A” (AUSILIARIO) </w:t>
      </w:r>
      <w:r w:rsidDel="00000000" w:rsidR="00000000" w:rsidRPr="00000000">
        <w:rPr>
          <w:rFonts w:ascii="Times New Roman" w:cs="Times New Roman" w:eastAsia="Times New Roman" w:hAnsi="Times New Roman"/>
          <w:rtl w:val="0"/>
        </w:rPr>
        <w:t xml:space="preserve"> ………………..………………………………………………….. con sede in ………………………………………………………, via …………………………………………………</w:t>
      </w:r>
    </w:p>
    <w:p w:rsidR="00000000" w:rsidDel="00000000" w:rsidP="00000000" w:rsidRDefault="00000000" w:rsidRPr="00000000" w14:paraId="00000008">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Codice fiscale/Partita I.V.A. ………………………………………………………..……………………………….…..</w:t>
      </w:r>
    </w:p>
    <w:p w:rsidR="00000000" w:rsidDel="00000000" w:rsidP="00000000" w:rsidRDefault="00000000" w:rsidRPr="00000000" w14:paraId="00000009">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persona del rappresentante legale …………………………………………………………………………………</w:t>
      </w:r>
    </w:p>
    <w:p w:rsidR="00000000" w:rsidDel="00000000" w:rsidP="00000000" w:rsidRDefault="00000000" w:rsidRPr="00000000" w14:paraId="0000000A">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nato a ………………………….., il ……………………..………, Codice fiscale …………………………………….. </w:t>
      </w:r>
    </w:p>
    <w:p w:rsidR="00000000" w:rsidDel="00000000" w:rsidP="00000000" w:rsidRDefault="00000000" w:rsidRPr="00000000" w14:paraId="0000000B">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 fisso / mobile ………………………………............ PEC ……………………………………………………….</w:t>
      </w:r>
    </w:p>
    <w:p w:rsidR="00000000" w:rsidDel="00000000" w:rsidP="00000000" w:rsidRDefault="00000000" w:rsidRPr="00000000" w14:paraId="0000000C">
      <w:pPr>
        <w:widowControl w:val="0"/>
        <w:pBdr>
          <w:top w:color="000000" w:space="1" w:sz="4" w:val="single"/>
          <w:left w:color="000000" w:space="4" w:sz="4" w:val="single"/>
          <w:bottom w:color="000000" w:space="1" w:sz="4" w:val="single"/>
          <w:right w:color="000000" w:space="4" w:sz="4" w:val="single"/>
        </w:pBdr>
        <w:spacing w:after="120" w:before="12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widowControl w:val="0"/>
        <w:spacing w:after="120" w:before="12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w:t>
      </w:r>
    </w:p>
    <w:p w:rsidR="00000000" w:rsidDel="00000000" w:rsidP="00000000" w:rsidRDefault="00000000" w:rsidRPr="00000000" w14:paraId="0000000E">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w:t>
      </w:r>
      <w:r w:rsidDel="00000000" w:rsidR="00000000" w:rsidRPr="00000000">
        <w:rPr>
          <w:rFonts w:ascii="Times New Roman" w:cs="Times New Roman" w:eastAsia="Times New Roman" w:hAnsi="Times New Roman"/>
          <w:b w:val="1"/>
          <w:rtl w:val="0"/>
        </w:rPr>
        <w:t xml:space="preserve">operatore economico “B” (AUSILIATO) </w:t>
      </w:r>
      <w:r w:rsidDel="00000000" w:rsidR="00000000" w:rsidRPr="00000000">
        <w:rPr>
          <w:rFonts w:ascii="Times New Roman" w:cs="Times New Roman" w:eastAsia="Times New Roman" w:hAnsi="Times New Roman"/>
          <w:rtl w:val="0"/>
        </w:rPr>
        <w:t xml:space="preserve"> ………………..………………………………………………….. con sede in ……………………………………………………, via …………………………………………………………</w:t>
      </w:r>
    </w:p>
    <w:p w:rsidR="00000000" w:rsidDel="00000000" w:rsidP="00000000" w:rsidRDefault="00000000" w:rsidRPr="00000000" w14:paraId="0000000F">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Codice fiscale/Partita I.V.A. ………………………………………………………..……………………………….…..</w:t>
      </w:r>
    </w:p>
    <w:p w:rsidR="00000000" w:rsidDel="00000000" w:rsidP="00000000" w:rsidRDefault="00000000" w:rsidRPr="00000000" w14:paraId="00000010">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persona del rappresentante legale ………………………………………….………………………………………</w:t>
      </w:r>
    </w:p>
    <w:p w:rsidR="00000000" w:rsidDel="00000000" w:rsidP="00000000" w:rsidRDefault="00000000" w:rsidRPr="00000000" w14:paraId="00000011">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nato a ………………………….., il ……………………..………, Codice fiscale …………………………………….. </w:t>
      </w:r>
    </w:p>
    <w:p w:rsidR="00000000" w:rsidDel="00000000" w:rsidP="00000000" w:rsidRDefault="00000000" w:rsidRPr="00000000" w14:paraId="00000012">
      <w:pPr>
        <w:widowControl w:val="0"/>
        <w:pBdr>
          <w:top w:color="000000" w:space="1" w:sz="4" w:val="single"/>
          <w:left w:color="000000" w:space="4" w:sz="4" w:val="single"/>
          <w:bottom w:color="000000" w:space="1" w:sz="4" w:val="single"/>
          <w:right w:color="000000" w:space="4" w:sz="4" w:val="single"/>
        </w:pBd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Tel. fisso / mobile ………………………………............ PEC ……………………………………………………….</w:t>
      </w:r>
    </w:p>
    <w:p w:rsidR="00000000" w:rsidDel="00000000" w:rsidP="00000000" w:rsidRDefault="00000000" w:rsidRPr="00000000" w14:paraId="00000013">
      <w:pPr>
        <w:widowControl w:val="0"/>
        <w:pBdr>
          <w:top w:color="000000" w:space="1" w:sz="4" w:val="single"/>
          <w:left w:color="000000" w:space="4" w:sz="4" w:val="single"/>
          <w:bottom w:color="000000" w:space="1" w:sz="4" w:val="single"/>
          <w:right w:color="000000" w:space="4" w:sz="4" w:val="single"/>
        </w:pBdr>
        <w:spacing w:after="120" w:before="12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widowControl w:val="0"/>
        <w:tabs>
          <w:tab w:val="left" w:pos="4406"/>
        </w:tabs>
        <w:spacing w:after="120" w:before="120" w:line="360" w:lineRule="auto"/>
        <w:ind w:left="330" w:hanging="36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PREMESSO CHE</w:t>
      </w:r>
      <w:r w:rsidDel="00000000" w:rsidR="00000000" w:rsidRPr="00000000">
        <w:rPr>
          <w:rtl w:val="0"/>
        </w:rPr>
      </w:r>
    </w:p>
    <w:p w:rsidR="00000000" w:rsidDel="00000000" w:rsidP="00000000" w:rsidRDefault="00000000" w:rsidRPr="00000000" w14:paraId="00000015">
      <w:pPr>
        <w:widowControl w:val="0"/>
        <w:numPr>
          <w:ilvl w:val="0"/>
          <w:numId w:val="4"/>
        </w:numPr>
        <w:spacing w:before="120" w:line="360" w:lineRule="auto"/>
        <w:ind w:left="720" w:hanging="360"/>
        <w:jc w:val="both"/>
      </w:pPr>
      <w:r w:rsidDel="00000000" w:rsidR="00000000" w:rsidRPr="00000000">
        <w:rPr>
          <w:rFonts w:ascii="Times New Roman" w:cs="Times New Roman" w:eastAsia="Times New Roman" w:hAnsi="Times New Roman"/>
          <w:rtl w:val="0"/>
        </w:rPr>
        <w:t xml:space="preserve">l’</w:t>
      </w:r>
      <w:r w:rsidDel="00000000" w:rsidR="00000000" w:rsidRPr="00000000">
        <w:rPr>
          <w:rFonts w:ascii="Times New Roman" w:cs="Times New Roman" w:eastAsia="Times New Roman" w:hAnsi="Times New Roman"/>
          <w:b w:val="1"/>
          <w:rtl w:val="0"/>
        </w:rPr>
        <w:t xml:space="preserve">operatore economico B </w:t>
      </w:r>
      <w:r w:rsidDel="00000000" w:rsidR="00000000" w:rsidRPr="00000000">
        <w:rPr>
          <w:rFonts w:ascii="Times New Roman" w:cs="Times New Roman" w:eastAsia="Times New Roman" w:hAnsi="Times New Roman"/>
          <w:rtl w:val="0"/>
        </w:rPr>
        <w:t xml:space="preserve">intende concorrere alla gara per l’affidamento dell’appalto ………………………………………………………………………………………………………………..…. </w:t>
      </w:r>
    </w:p>
    <w:p w:rsidR="00000000" w:rsidDel="00000000" w:rsidP="00000000" w:rsidRDefault="00000000" w:rsidRPr="00000000" w14:paraId="00000016">
      <w:pPr>
        <w:widowControl w:val="0"/>
        <w:spacing w:before="120" w:line="360" w:lineRule="auto"/>
        <w:ind w:left="72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bandito dalla stazione appaltante ……………………………………………………………………………;</w:t>
      </w:r>
    </w:p>
    <w:p w:rsidR="00000000" w:rsidDel="00000000" w:rsidP="00000000" w:rsidRDefault="00000000" w:rsidRPr="00000000" w14:paraId="00000017">
      <w:pPr>
        <w:widowControl w:val="0"/>
        <w:numPr>
          <w:ilvl w:val="0"/>
          <w:numId w:val="4"/>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gara in questione prevede l’affidamento in appalto delle forniture in noleggio di …………………………………………………………….…………………………………………………………………………………………………………………………………………………………………..………..;</w:t>
      </w:r>
    </w:p>
    <w:p w:rsidR="00000000" w:rsidDel="00000000" w:rsidP="00000000" w:rsidRDefault="00000000" w:rsidRPr="00000000" w14:paraId="00000018">
      <w:pPr>
        <w:widowControl w:val="0"/>
        <w:numPr>
          <w:ilvl w:val="0"/>
          <w:numId w:val="4"/>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l’operatore economico B non è in possesso della qualificazione relativa alle forniture di cui sopra detti ed intende utilizzare, pertanto, lo strumento dell’avvalimento, come previsto dal relativo bando di gara.</w:t>
      </w:r>
    </w:p>
    <w:p w:rsidR="00000000" w:rsidDel="00000000" w:rsidP="00000000" w:rsidRDefault="00000000" w:rsidRPr="00000000" w14:paraId="00000019">
      <w:pPr>
        <w:widowControl w:val="0"/>
        <w:spacing w:line="360" w:lineRule="auto"/>
        <w:ind w:left="3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tutto ciò premesso, che costituisce parte integrante del presente contratto, tra i predetti operatori economici </w:t>
      </w:r>
    </w:p>
    <w:p w:rsidR="00000000" w:rsidDel="00000000" w:rsidP="00000000" w:rsidRDefault="00000000" w:rsidRPr="00000000" w14:paraId="0000001A">
      <w:pPr>
        <w:widowControl w:val="0"/>
        <w:spacing w:line="360" w:lineRule="auto"/>
        <w:ind w:left="357"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SI CONVIENE E STIPULA QUANTO SEGUE</w:t>
      </w:r>
      <w:r w:rsidDel="00000000" w:rsidR="00000000" w:rsidRPr="00000000">
        <w:rPr>
          <w:rtl w:val="0"/>
        </w:rPr>
      </w:r>
    </w:p>
    <w:p w:rsidR="00000000" w:rsidDel="00000000" w:rsidP="00000000" w:rsidRDefault="00000000" w:rsidRPr="00000000" w14:paraId="0000001B">
      <w:pPr>
        <w:widowControl w:val="0"/>
        <w:numPr>
          <w:ilvl w:val="0"/>
          <w:numId w:val="5"/>
        </w:numPr>
        <w:spacing w:before="120" w:line="360" w:lineRule="auto"/>
        <w:ind w:left="717" w:hanging="360"/>
        <w:jc w:val="both"/>
      </w:pPr>
      <w:r w:rsidDel="00000000" w:rsidR="00000000" w:rsidRPr="00000000">
        <w:rPr>
          <w:rFonts w:ascii="Times New Roman" w:cs="Times New Roman" w:eastAsia="Times New Roman" w:hAnsi="Times New Roman"/>
          <w:rtl w:val="0"/>
        </w:rPr>
        <w:t xml:space="preserve">In relazione all’appalto …………………………………………………………………………………….. bandito da …………………. </w:t>
      </w:r>
      <w:r w:rsidDel="00000000" w:rsidR="00000000" w:rsidRPr="00000000">
        <w:rPr>
          <w:rFonts w:ascii="Times New Roman" w:cs="Times New Roman" w:eastAsia="Times New Roman" w:hAnsi="Times New Roman"/>
          <w:b w:val="1"/>
          <w:rtl w:val="0"/>
        </w:rPr>
        <w:t xml:space="preserve">LOTTO N.</w:t>
      </w:r>
      <w:r w:rsidDel="00000000" w:rsidR="00000000" w:rsidRPr="00000000">
        <w:rPr>
          <w:rFonts w:ascii="Times New Roman" w:cs="Times New Roman" w:eastAsia="Times New Roman" w:hAnsi="Times New Roman"/>
          <w:rtl w:val="0"/>
        </w:rPr>
        <w:t xml:space="preserve"> ………………………………………………………….l’operatore economico A, nella sua qualità di operatore economico ausiliario, si obbliga a mettere a disposizione dell’operatore economico B (ausiliato), ai fini della partecipazione alla gara per l’affidamento di detto appalto, la sua capacità tecnica-organizzativa e/o economica–finanziaria, nonché tutte le risorse, nessuna esclusa per consentire l’esecuzione dell’appalto, concernenti le prestazioni  …………………………………………...</w:t>
      </w:r>
    </w:p>
    <w:p w:rsidR="00000000" w:rsidDel="00000000" w:rsidP="00000000" w:rsidRDefault="00000000" w:rsidRPr="00000000" w14:paraId="0000001C">
      <w:pPr>
        <w:widowControl w:val="0"/>
        <w:spacing w:before="120" w:line="360" w:lineRule="auto"/>
        <w:ind w:left="717"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particolare, ai sensi dell’art. 89 del D,lgs. 50/2016 si riporta nel dettaglio l’oggetto dell’avvalimento, con indicazione, in modo determinato e specifico, delle </w:t>
      </w:r>
      <w:r w:rsidDel="00000000" w:rsidR="00000000" w:rsidRPr="00000000">
        <w:rPr>
          <w:rFonts w:ascii="Times New Roman" w:cs="Times New Roman" w:eastAsia="Times New Roman" w:hAnsi="Times New Roman"/>
          <w:b w:val="1"/>
          <w:rtl w:val="0"/>
        </w:rPr>
        <w:t xml:space="preserve">risorse</w:t>
      </w:r>
      <w:r w:rsidDel="00000000" w:rsidR="00000000" w:rsidRPr="00000000">
        <w:rPr>
          <w:rFonts w:ascii="Times New Roman" w:cs="Times New Roman" w:eastAsia="Times New Roman" w:hAnsi="Times New Roman"/>
          <w:rtl w:val="0"/>
        </w:rPr>
        <w:t xml:space="preserve"> e dei </w:t>
      </w:r>
      <w:r w:rsidDel="00000000" w:rsidR="00000000" w:rsidRPr="00000000">
        <w:rPr>
          <w:rFonts w:ascii="Times New Roman" w:cs="Times New Roman" w:eastAsia="Times New Roman" w:hAnsi="Times New Roman"/>
          <w:b w:val="1"/>
          <w:rtl w:val="0"/>
        </w:rPr>
        <w:t xml:space="preserve">mezzi</w:t>
      </w:r>
      <w:r w:rsidDel="00000000" w:rsidR="00000000" w:rsidRPr="00000000">
        <w:rPr>
          <w:rFonts w:ascii="Times New Roman" w:cs="Times New Roman" w:eastAsia="Times New Roman" w:hAnsi="Times New Roman"/>
          <w:rtl w:val="0"/>
        </w:rPr>
        <w:t xml:space="preserve"> prestati, con i relativi </w:t>
      </w:r>
      <w:r w:rsidDel="00000000" w:rsidR="00000000" w:rsidRPr="00000000">
        <w:rPr>
          <w:rFonts w:ascii="Times New Roman" w:cs="Times New Roman" w:eastAsia="Times New Roman" w:hAnsi="Times New Roman"/>
          <w:b w:val="1"/>
          <w:rtl w:val="0"/>
        </w:rPr>
        <w:t xml:space="preserve">titoli giuridici</w:t>
      </w:r>
      <w:r w:rsidDel="00000000" w:rsidR="00000000" w:rsidRPr="00000000">
        <w:rPr>
          <w:rFonts w:ascii="Times New Roman" w:cs="Times New Roman" w:eastAsia="Times New Roman" w:hAnsi="Times New Roman"/>
          <w:rtl w:val="0"/>
        </w:rPr>
        <w:t xml:space="preserve"> per la messa a disposizione;</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tl w:val="0"/>
        </w:rPr>
      </w:r>
    </w:p>
    <w:p w:rsidR="00000000" w:rsidDel="00000000" w:rsidP="00000000" w:rsidRDefault="00000000" w:rsidRPr="00000000" w14:paraId="0000001D">
      <w:pPr>
        <w:widowControl w:val="0"/>
        <w:tabs>
          <w:tab w:val="left" w:pos="900"/>
          <w:tab w:val="left" w:pos="1260"/>
        </w:tabs>
        <w:spacing w:before="120" w:line="360" w:lineRule="auto"/>
        <w:ind w:left="900" w:hanging="5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1.1</w:t>
      </w: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risorse e mezzi materiali (avvalimento operativo)</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E">
      <w:pPr>
        <w:widowControl w:val="0"/>
        <w:numPr>
          <w:ilvl w:val="0"/>
          <w:numId w:val="3"/>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1F">
      <w:pPr>
        <w:widowControl w:val="0"/>
        <w:numPr>
          <w:ilvl w:val="0"/>
          <w:numId w:val="3"/>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0">
      <w:pPr>
        <w:widowControl w:val="0"/>
        <w:numPr>
          <w:ilvl w:val="0"/>
          <w:numId w:val="3"/>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1">
      <w:pPr>
        <w:widowControl w:val="0"/>
        <w:numPr>
          <w:ilvl w:val="0"/>
          <w:numId w:val="3"/>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2">
      <w:pPr>
        <w:widowControl w:val="0"/>
        <w:tabs>
          <w:tab w:val="left" w:pos="900"/>
          <w:tab w:val="left" w:pos="1260"/>
        </w:tabs>
        <w:spacing w:before="120" w:line="360" w:lineRule="auto"/>
        <w:ind w:left="900" w:hanging="54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1.2</w:t>
      </w: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b w:val="1"/>
          <w:rtl w:val="0"/>
        </w:rPr>
        <w:t xml:space="preserve">risorse immateriali (avvalimento di garanzia)</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3">
      <w:pPr>
        <w:widowControl w:val="0"/>
        <w:numPr>
          <w:ilvl w:val="0"/>
          <w:numId w:val="1"/>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4">
      <w:pPr>
        <w:widowControl w:val="0"/>
        <w:numPr>
          <w:ilvl w:val="0"/>
          <w:numId w:val="1"/>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5">
      <w:pPr>
        <w:widowControl w:val="0"/>
        <w:numPr>
          <w:ilvl w:val="0"/>
          <w:numId w:val="1"/>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6">
      <w:pPr>
        <w:widowControl w:val="0"/>
        <w:numPr>
          <w:ilvl w:val="0"/>
          <w:numId w:val="1"/>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7">
      <w:pPr>
        <w:widowControl w:val="0"/>
        <w:tabs>
          <w:tab w:val="left" w:pos="900"/>
          <w:tab w:val="left" w:pos="1260"/>
        </w:tabs>
        <w:spacing w:before="120" w:line="360" w:lineRule="auto"/>
        <w:ind w:left="900" w:hanging="54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1.3</w:t>
        <w:tab/>
        <w:t xml:space="preserve">titoli di studio e professionali (All. XVII, parte II, lettera f), o esperienze professionali:</w:t>
      </w:r>
      <w:r w:rsidDel="00000000" w:rsidR="00000000" w:rsidRPr="00000000">
        <w:rPr>
          <w:rFonts w:ascii="Times New Roman" w:cs="Times New Roman" w:eastAsia="Times New Roman" w:hAnsi="Times New Roman"/>
          <w:b w:val="1"/>
          <w:vertAlign w:val="superscript"/>
        </w:rPr>
        <w:footnoteReference w:customMarkFollows="0" w:id="1"/>
      </w:r>
      <w:r w:rsidDel="00000000" w:rsidR="00000000" w:rsidRPr="00000000">
        <w:rPr>
          <w:rtl w:val="0"/>
        </w:rPr>
      </w:r>
    </w:p>
    <w:p w:rsidR="00000000" w:rsidDel="00000000" w:rsidP="00000000" w:rsidRDefault="00000000" w:rsidRPr="00000000" w14:paraId="00000028">
      <w:pPr>
        <w:widowControl w:val="0"/>
        <w:numPr>
          <w:ilvl w:val="0"/>
          <w:numId w:val="2"/>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9">
      <w:pPr>
        <w:widowControl w:val="0"/>
        <w:numPr>
          <w:ilvl w:val="0"/>
          <w:numId w:val="2"/>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A">
      <w:pPr>
        <w:widowControl w:val="0"/>
        <w:numPr>
          <w:ilvl w:val="0"/>
          <w:numId w:val="2"/>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B">
      <w:pPr>
        <w:widowControl w:val="0"/>
        <w:numPr>
          <w:ilvl w:val="0"/>
          <w:numId w:val="2"/>
        </w:numPr>
        <w:tabs>
          <w:tab w:val="left" w:pos="1260"/>
        </w:tabs>
        <w:spacing w:before="120" w:line="360" w:lineRule="auto"/>
        <w:ind w:left="1441" w:hanging="539"/>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…………………………………………………...(titolo di provenienza: ………………………….).</w:t>
      </w:r>
    </w:p>
    <w:p w:rsidR="00000000" w:rsidDel="00000000" w:rsidP="00000000" w:rsidRDefault="00000000" w:rsidRPr="00000000" w14:paraId="0000002C">
      <w:pPr>
        <w:widowControl w:val="0"/>
        <w:numPr>
          <w:ilvl w:val="0"/>
          <w:numId w:val="5"/>
        </w:numPr>
        <w:spacing w:before="120" w:line="360" w:lineRule="auto"/>
        <w:ind w:left="71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L’obbligo di cui al punto precedente, decorre dalla data del presente contratto ed è assunto per l’intera durata dell’appalto.</w:t>
      </w:r>
    </w:p>
    <w:p w:rsidR="00000000" w:rsidDel="00000000" w:rsidP="00000000" w:rsidRDefault="00000000" w:rsidRPr="00000000" w14:paraId="0000002D">
      <w:pPr>
        <w:widowControl w:val="0"/>
        <w:numPr>
          <w:ilvl w:val="0"/>
          <w:numId w:val="5"/>
        </w:numPr>
        <w:spacing w:before="120" w:line="360" w:lineRule="auto"/>
        <w:ind w:left="717" w:hanging="360"/>
        <w:jc w:val="both"/>
      </w:pPr>
      <w:r w:rsidDel="00000000" w:rsidR="00000000" w:rsidRPr="00000000">
        <w:rPr>
          <w:rFonts w:ascii="Times New Roman" w:cs="Times New Roman" w:eastAsia="Times New Roman" w:hAnsi="Times New Roman"/>
          <w:rtl w:val="0"/>
        </w:rPr>
        <w:t xml:space="preserve">L’operatore economico ausiliario A assume con il presente contratto la </w:t>
      </w:r>
      <w:r w:rsidDel="00000000" w:rsidR="00000000" w:rsidRPr="00000000">
        <w:rPr>
          <w:rFonts w:ascii="Times New Roman" w:cs="Times New Roman" w:eastAsia="Times New Roman" w:hAnsi="Times New Roman"/>
          <w:b w:val="1"/>
          <w:rtl w:val="0"/>
        </w:rPr>
        <w:t xml:space="preserve">responsabilità solidale</w:t>
      </w:r>
      <w:r w:rsidDel="00000000" w:rsidR="00000000" w:rsidRPr="00000000">
        <w:rPr>
          <w:rFonts w:ascii="Times New Roman" w:cs="Times New Roman" w:eastAsia="Times New Roman" w:hAnsi="Times New Roman"/>
          <w:rtl w:val="0"/>
        </w:rPr>
        <w:t xml:space="preserve"> con l’operatore economico ausiliato B nei confronti della stazione appaltante ………………..……………., relativamente alle prestazioni ………………………………………………………………………..….…….</w:t>
      </w:r>
    </w:p>
    <w:p w:rsidR="00000000" w:rsidDel="00000000" w:rsidP="00000000" w:rsidRDefault="00000000" w:rsidRPr="00000000" w14:paraId="0000002E">
      <w:pPr>
        <w:widowControl w:val="0"/>
        <w:numPr>
          <w:ilvl w:val="0"/>
          <w:numId w:val="5"/>
        </w:numPr>
        <w:spacing w:before="120" w:line="360" w:lineRule="auto"/>
        <w:ind w:left="71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L’operatore economico ausiliario A, con il presente contratto, garantisce l’operatore economico ausiliato B circa il proprio possesso di tutti i requisiti necessari, ed in particolare:</w:t>
      </w:r>
    </w:p>
    <w:p w:rsidR="00000000" w:rsidDel="00000000" w:rsidP="00000000" w:rsidRDefault="00000000" w:rsidRPr="00000000" w14:paraId="0000002F">
      <w:pPr>
        <w:widowControl w:val="0"/>
        <w:numPr>
          <w:ilvl w:val="1"/>
          <w:numId w:val="5"/>
        </w:numPr>
        <w:spacing w:before="120" w:line="360" w:lineRule="auto"/>
        <w:ind w:left="143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capacità tecnica – organizzativa per i servizi di cui alle categorie …………………….…..…….</w:t>
      </w:r>
    </w:p>
    <w:p w:rsidR="00000000" w:rsidDel="00000000" w:rsidP="00000000" w:rsidRDefault="00000000" w:rsidRPr="00000000" w14:paraId="00000030">
      <w:pPr>
        <w:widowControl w:val="0"/>
        <w:numPr>
          <w:ilvl w:val="1"/>
          <w:numId w:val="5"/>
        </w:numPr>
        <w:spacing w:before="120" w:line="360" w:lineRule="auto"/>
        <w:ind w:left="143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capacità economica-finanziaria per i servizi di cui alle categorie ………………….…………….</w:t>
      </w:r>
    </w:p>
    <w:p w:rsidR="00000000" w:rsidDel="00000000" w:rsidP="00000000" w:rsidRDefault="00000000" w:rsidRPr="00000000" w14:paraId="00000031">
      <w:pPr>
        <w:widowControl w:val="0"/>
        <w:numPr>
          <w:ilvl w:val="1"/>
          <w:numId w:val="5"/>
        </w:numPr>
        <w:spacing w:before="120" w:line="360" w:lineRule="auto"/>
        <w:ind w:left="143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possesso dei requisiti generali di cui all’art. 80 del D.Lgs n. 50/2016, nonché di ogni altro requisito previsto dalla legislazione vigente;</w:t>
      </w:r>
    </w:p>
    <w:p w:rsidR="00000000" w:rsidDel="00000000" w:rsidP="00000000" w:rsidRDefault="00000000" w:rsidRPr="00000000" w14:paraId="00000032">
      <w:pPr>
        <w:widowControl w:val="0"/>
        <w:numPr>
          <w:ilvl w:val="1"/>
          <w:numId w:val="5"/>
        </w:numPr>
        <w:spacing w:before="120" w:line="360" w:lineRule="auto"/>
        <w:ind w:left="1437"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insussistenza delle preclusioni previste dalla normativa antimafia.</w:t>
      </w:r>
    </w:p>
    <w:p w:rsidR="00000000" w:rsidDel="00000000" w:rsidP="00000000" w:rsidRDefault="00000000" w:rsidRPr="00000000" w14:paraId="00000033">
      <w:pPr>
        <w:widowControl w:val="0"/>
        <w:numPr>
          <w:ilvl w:val="0"/>
          <w:numId w:val="5"/>
        </w:numPr>
        <w:spacing w:before="120" w:line="360" w:lineRule="auto"/>
        <w:ind w:left="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caso di cessione d’azienda, o negli altri casi contemplati dall’art.  del D. Lgs n. 50/2016 e ss.mm.ii., l’operatore economico ausiliario A si impegna ad inserire, nei contratti o atti stipulati, apposite clausole onde trasferire integralmente le obbligazioni assunte con il presente contratto in capo all’eventuale cessionario o beneficiario del trasferimento dell’azienda.</w:t>
      </w:r>
    </w:p>
    <w:p w:rsidR="00000000" w:rsidDel="00000000" w:rsidP="00000000" w:rsidRDefault="00000000" w:rsidRPr="00000000" w14:paraId="00000034">
      <w:pPr>
        <w:widowControl w:val="0"/>
        <w:numPr>
          <w:ilvl w:val="0"/>
          <w:numId w:val="5"/>
        </w:numPr>
        <w:spacing w:before="120" w:line="360" w:lineRule="auto"/>
        <w:ind w:left="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L’impresa ausiliaria si obbliga a </w:t>
      </w:r>
      <w:r w:rsidDel="00000000" w:rsidR="00000000" w:rsidRPr="00000000">
        <w:rPr>
          <w:rFonts w:ascii="Times New Roman" w:cs="Times New Roman" w:eastAsia="Times New Roman" w:hAnsi="Times New Roman"/>
          <w:u w:val="single"/>
          <w:rtl w:val="0"/>
        </w:rPr>
        <w:t xml:space="preserve">non partecipare</w:t>
      </w:r>
      <w:r w:rsidDel="00000000" w:rsidR="00000000" w:rsidRPr="00000000">
        <w:rPr>
          <w:rFonts w:ascii="Times New Roman" w:cs="Times New Roman" w:eastAsia="Times New Roman" w:hAnsi="Times New Roman"/>
          <w:rtl w:val="0"/>
        </w:rPr>
        <w:t xml:space="preserve"> a sua volta alla procedura in oggetto, né in forma singola, né in forma di raggruppamento o consorzio (anche ai sensi dell’art. 48, d.lgs. 50/2016), né quale ausiliaria di altra impresa o raggruppamento o consorzio concorrenti alla gara e di non trovarsi in una situazione di controllo con una delle altre imprese o raggruppamenti o consorzi concorrenti alla gara (anche ai sensi dell’art. 48, d.lgs. 50/2016).</w:t>
      </w:r>
    </w:p>
    <w:p w:rsidR="00000000" w:rsidDel="00000000" w:rsidP="00000000" w:rsidRDefault="00000000" w:rsidRPr="00000000" w14:paraId="00000035">
      <w:pPr>
        <w:widowControl w:val="0"/>
        <w:numPr>
          <w:ilvl w:val="0"/>
          <w:numId w:val="5"/>
        </w:numPr>
        <w:spacing w:before="120" w:line="360" w:lineRule="auto"/>
        <w:ind w:left="360"/>
        <w:jc w:val="both"/>
      </w:pPr>
      <w:r w:rsidDel="00000000" w:rsidR="00000000" w:rsidRPr="00000000">
        <w:rPr>
          <w:rFonts w:ascii="Times New Roman" w:cs="Times New Roman" w:eastAsia="Times New Roman" w:hAnsi="Times New Roman"/>
          <w:rtl w:val="0"/>
        </w:rPr>
        <w:t xml:space="preserve">In caso di aggiudicazione della gara, l’impresa ausiliata verserà un </w:t>
      </w:r>
      <w:r w:rsidDel="00000000" w:rsidR="00000000" w:rsidRPr="00000000">
        <w:rPr>
          <w:rFonts w:ascii="Times New Roman" w:cs="Times New Roman" w:eastAsia="Times New Roman" w:hAnsi="Times New Roman"/>
          <w:b w:val="1"/>
          <w:rtl w:val="0"/>
        </w:rPr>
        <w:t xml:space="preserve">importo pari al ____________%</w:t>
      </w:r>
      <w:r w:rsidDel="00000000" w:rsidR="00000000" w:rsidRPr="00000000">
        <w:rPr>
          <w:rFonts w:ascii="Times New Roman" w:cs="Times New Roman" w:eastAsia="Times New Roman" w:hAnsi="Times New Roman"/>
          <w:rtl w:val="0"/>
        </w:rPr>
        <w:t xml:space="preserve"> del valore dell’appalto oltre al costo delle risorse materiali, immateriali, tecniche, finanziarie fornite dall’impresa ausiliaria che sarà pagato, dietro presentazione di regolare fattura soggetta ad IVA, proporzionalmente agli incassi degli stati di avanzamento della prestazione </w:t>
      </w:r>
    </w:p>
    <w:p w:rsidR="00000000" w:rsidDel="00000000" w:rsidP="00000000" w:rsidRDefault="00000000" w:rsidRPr="00000000" w14:paraId="00000036">
      <w:pPr>
        <w:widowControl w:val="0"/>
        <w:spacing w:before="120" w:line="360" w:lineRule="auto"/>
        <w:ind w:left="3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ovvero (in mancanza), specificare l’</w:t>
      </w:r>
      <w:r w:rsidDel="00000000" w:rsidR="00000000" w:rsidRPr="00000000">
        <w:rPr>
          <w:rFonts w:ascii="Times New Roman" w:cs="Times New Roman" w:eastAsia="Times New Roman" w:hAnsi="Times New Roman"/>
          <w:b w:val="1"/>
          <w:rtl w:val="0"/>
        </w:rPr>
        <w:t xml:space="preserve">interesse economico-patrimoniale</w:t>
      </w:r>
      <w:r w:rsidDel="00000000" w:rsidR="00000000" w:rsidRPr="00000000">
        <w:rPr>
          <w:rFonts w:ascii="Times New Roman" w:cs="Times New Roman" w:eastAsia="Times New Roman" w:hAnsi="Times New Roman"/>
          <w:rtl w:val="0"/>
        </w:rPr>
        <w:t xml:space="preserve"> conseguito dall’impresa ausiliaria </w:t>
      </w:r>
    </w:p>
    <w:p w:rsidR="00000000" w:rsidDel="00000000" w:rsidP="00000000" w:rsidRDefault="00000000" w:rsidRPr="00000000" w14:paraId="00000037">
      <w:pPr>
        <w:widowControl w:val="0"/>
        <w:spacing w:before="120" w:line="360" w:lineRule="auto"/>
        <w:ind w:left="3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____________________________________________________________________________________</w:t>
      </w:r>
    </w:p>
    <w:p w:rsidR="00000000" w:rsidDel="00000000" w:rsidP="00000000" w:rsidRDefault="00000000" w:rsidRPr="00000000" w14:paraId="00000038">
      <w:pPr>
        <w:widowControl w:val="0"/>
        <w:spacing w:after="360" w:before="360" w:line="36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PER L’OPERATORE ECONOMICO A ________________________________________</w:t>
      </w:r>
    </w:p>
    <w:p w:rsidR="00000000" w:rsidDel="00000000" w:rsidP="00000000" w:rsidRDefault="00000000" w:rsidRPr="00000000" w14:paraId="00000039">
      <w:pPr>
        <w:widowControl w:val="0"/>
        <w:spacing w:after="120" w:before="360"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PER L’OPERATORE ECONOMICO B ________________________________________</w:t>
      </w:r>
    </w:p>
    <w:p w:rsidR="00000000" w:rsidDel="00000000" w:rsidP="00000000" w:rsidRDefault="00000000" w:rsidRPr="00000000" w14:paraId="0000003A">
      <w:pPr>
        <w:spacing w:after="160" w:line="259" w:lineRule="auto"/>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B">
      <w:pPr>
        <w:spacing w:after="160" w:line="259"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C">
      <w:pPr>
        <w:spacing w:after="160" w:line="259"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D">
      <w:pPr>
        <w:spacing w:after="160" w:line="259"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E">
      <w:pPr>
        <w:spacing w:after="160" w:line="259"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F">
      <w:pPr>
        <w:spacing w:after="160" w:line="259"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0">
      <w:pPr>
        <w:spacing w:after="160" w:line="259"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1">
      <w:pPr>
        <w:spacing w:after="160" w:line="259"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sectPr>
      <w:headerReference r:id="rId7" w:type="default"/>
      <w:headerReference r:id="rId8" w:type="first"/>
      <w:footerReference r:id="rId9"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Verdana"/>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6">
      <w:pPr>
        <w:jc w:val="both"/>
        <w:rPr>
          <w:rFonts w:ascii="Verdana" w:cs="Verdana" w:eastAsia="Verdana" w:hAnsi="Verdana"/>
          <w:sz w:val="16"/>
          <w:szCs w:val="16"/>
        </w:rPr>
      </w:pPr>
      <w:r w:rsidDel="00000000" w:rsidR="00000000" w:rsidRPr="00000000">
        <w:rPr>
          <w:rStyle w:val="FootnoteReference"/>
          <w:vertAlign w:val="superscript"/>
        </w:rPr>
        <w:footnoteRef/>
      </w:r>
      <w:r w:rsidDel="00000000" w:rsidR="00000000" w:rsidRPr="00000000">
        <w:rPr>
          <w:rFonts w:ascii="Verdana" w:cs="Verdana" w:eastAsia="Verdana" w:hAnsi="Verdana"/>
          <w:sz w:val="16"/>
          <w:szCs w:val="16"/>
          <w:rtl w:val="0"/>
        </w:rPr>
        <w:t xml:space="preserve"> </w:t>
      </w:r>
      <w:r w:rsidDel="00000000" w:rsidR="00000000" w:rsidRPr="00000000">
        <w:rPr>
          <w:rFonts w:ascii="Verdana" w:cs="Verdana" w:eastAsia="Verdana" w:hAnsi="Verdana"/>
          <w:b w:val="1"/>
          <w:sz w:val="16"/>
          <w:szCs w:val="16"/>
          <w:u w:val="single"/>
          <w:rtl w:val="0"/>
        </w:rPr>
        <w:t xml:space="preserve">NOTA BENE</w:t>
      </w:r>
      <w:r w:rsidDel="00000000" w:rsidR="00000000" w:rsidRPr="00000000">
        <w:rPr>
          <w:rFonts w:ascii="Verdana" w:cs="Verdana" w:eastAsia="Verdana" w:hAnsi="Verdana"/>
          <w:sz w:val="16"/>
          <w:szCs w:val="16"/>
          <w:rtl w:val="0"/>
        </w:rPr>
        <w:t xml:space="preserve">:</w:t>
      </w:r>
      <w:r w:rsidDel="00000000" w:rsidR="00000000" w:rsidRPr="00000000">
        <w:rPr>
          <w:rFonts w:ascii="Times New Roman" w:cs="Times New Roman" w:eastAsia="Times New Roman" w:hAnsi="Times New Roman"/>
          <w:rtl w:val="0"/>
        </w:rPr>
        <w:t xml:space="preserve"> </w:t>
      </w:r>
      <w:r w:rsidDel="00000000" w:rsidR="00000000" w:rsidRPr="00000000">
        <w:rPr>
          <w:rFonts w:ascii="Verdana" w:cs="Verdana" w:eastAsia="Verdana" w:hAnsi="Verdana"/>
          <w:sz w:val="16"/>
          <w:szCs w:val="16"/>
          <w:rtl w:val="0"/>
        </w:rPr>
        <w:t xml:space="preserve">a seguito dall’art. 56, comma 1, lett. a), n. 2), del D.Lgs. n. 56/2017, il contratto di avvalimento deve contenere, </w:t>
      </w:r>
      <w:r w:rsidDel="00000000" w:rsidR="00000000" w:rsidRPr="00000000">
        <w:rPr>
          <w:rFonts w:ascii="Verdana" w:cs="Verdana" w:eastAsia="Verdana" w:hAnsi="Verdana"/>
          <w:b w:val="1"/>
          <w:sz w:val="16"/>
          <w:szCs w:val="16"/>
          <w:rtl w:val="0"/>
        </w:rPr>
        <w:t xml:space="preserve">a pena di nullità</w:t>
      </w:r>
      <w:r w:rsidDel="00000000" w:rsidR="00000000" w:rsidRPr="00000000">
        <w:rPr>
          <w:rFonts w:ascii="Verdana" w:cs="Verdana" w:eastAsia="Verdana" w:hAnsi="Verdana"/>
          <w:sz w:val="16"/>
          <w:szCs w:val="16"/>
          <w:rtl w:val="0"/>
        </w:rPr>
        <w:t xml:space="preserve">, la specificazione dei requisiti forniti e delle risorse messe a disposizione dall’ausiliaria. </w:t>
      </w:r>
    </w:p>
    <w:p w:rsidR="00000000" w:rsidDel="00000000" w:rsidP="00000000" w:rsidRDefault="00000000" w:rsidRPr="00000000" w14:paraId="00000067">
      <w:pPr>
        <w:jc w:val="both"/>
        <w:rPr>
          <w:rFonts w:ascii="Times New Roman" w:cs="Times New Roman" w:eastAsia="Times New Roman" w:hAnsi="Times New Roman"/>
        </w:rPr>
      </w:pPr>
      <w:r w:rsidDel="00000000" w:rsidR="00000000" w:rsidRPr="00000000">
        <w:rPr>
          <w:rFonts w:ascii="Verdana" w:cs="Verdana" w:eastAsia="Verdana" w:hAnsi="Verdana"/>
          <w:sz w:val="16"/>
          <w:szCs w:val="16"/>
          <w:rtl w:val="0"/>
        </w:rPr>
        <w:t xml:space="preserve">Secondo l’orientamento giurisprudenziale prevalente va esclusa dalla gara l’impresa che, ai fini della partecipazione, abbia prodotto un contratto di avvalimento nel quale manchi la puntuale indicazione delle risorse e dei mezzi che si intendono mettere a disposizione dell’impresa. In tal senso, dovranno essere indicate dettagliatamente le </w:t>
      </w:r>
      <w:r w:rsidDel="00000000" w:rsidR="00000000" w:rsidRPr="00000000">
        <w:rPr>
          <w:rFonts w:ascii="Verdana" w:cs="Verdana" w:eastAsia="Verdana" w:hAnsi="Verdana"/>
          <w:b w:val="1"/>
          <w:sz w:val="16"/>
          <w:szCs w:val="16"/>
          <w:u w:val="single"/>
          <w:rtl w:val="0"/>
        </w:rPr>
        <w:t xml:space="preserve">risorse</w:t>
      </w:r>
      <w:r w:rsidDel="00000000" w:rsidR="00000000" w:rsidRPr="00000000">
        <w:rPr>
          <w:rFonts w:ascii="Verdana" w:cs="Verdana" w:eastAsia="Verdana" w:hAnsi="Verdana"/>
          <w:sz w:val="16"/>
          <w:szCs w:val="16"/>
          <w:rtl w:val="0"/>
        </w:rPr>
        <w:t xml:space="preserve"> (professionali e strumentali) i </w:t>
      </w:r>
      <w:r w:rsidDel="00000000" w:rsidR="00000000" w:rsidRPr="00000000">
        <w:rPr>
          <w:rFonts w:ascii="Verdana" w:cs="Verdana" w:eastAsia="Verdana" w:hAnsi="Verdana"/>
          <w:b w:val="1"/>
          <w:sz w:val="16"/>
          <w:szCs w:val="16"/>
          <w:u w:val="single"/>
          <w:rtl w:val="0"/>
        </w:rPr>
        <w:t xml:space="preserve">mezzi</w:t>
      </w:r>
      <w:r w:rsidDel="00000000" w:rsidR="00000000" w:rsidRPr="00000000">
        <w:rPr>
          <w:rFonts w:ascii="Verdana" w:cs="Verdana" w:eastAsia="Verdana" w:hAnsi="Verdana"/>
          <w:sz w:val="16"/>
          <w:szCs w:val="16"/>
          <w:rtl w:val="0"/>
        </w:rPr>
        <w:t xml:space="preserve"> messi a disposizione (per es.: mezzi d’opera, attrezzature) con relativi </w:t>
      </w:r>
      <w:r w:rsidDel="00000000" w:rsidR="00000000" w:rsidRPr="00000000">
        <w:rPr>
          <w:rFonts w:ascii="Verdana" w:cs="Verdana" w:eastAsia="Verdana" w:hAnsi="Verdana"/>
          <w:b w:val="1"/>
          <w:sz w:val="16"/>
          <w:szCs w:val="16"/>
          <w:u w:val="single"/>
          <w:rtl w:val="0"/>
        </w:rPr>
        <w:t xml:space="preserve">titoli giuridici</w:t>
      </w:r>
      <w:r w:rsidDel="00000000" w:rsidR="00000000" w:rsidRPr="00000000">
        <w:rPr>
          <w:rFonts w:ascii="Verdana" w:cs="Verdana" w:eastAsia="Verdana" w:hAnsi="Verdana"/>
          <w:sz w:val="16"/>
          <w:szCs w:val="16"/>
          <w:rtl w:val="0"/>
        </w:rPr>
        <w:t xml:space="preserve"> (per es.: comodato, locazione, noleggio); altrettanto dovrà essere esplicitato nel caso di avvalimento dell’</w:t>
      </w:r>
      <w:r w:rsidDel="00000000" w:rsidR="00000000" w:rsidRPr="00000000">
        <w:rPr>
          <w:rFonts w:ascii="Verdana" w:cs="Verdana" w:eastAsia="Verdana" w:hAnsi="Verdana"/>
          <w:b w:val="1"/>
          <w:sz w:val="16"/>
          <w:szCs w:val="16"/>
          <w:u w:val="single"/>
          <w:rtl w:val="0"/>
        </w:rPr>
        <w:t xml:space="preserve">esperienza pregressa</w:t>
      </w:r>
      <w:r w:rsidDel="00000000" w:rsidR="00000000" w:rsidRPr="00000000">
        <w:rPr>
          <w:rFonts w:ascii="Verdana" w:cs="Verdana" w:eastAsia="Verdana" w:hAnsi="Verdana"/>
          <w:sz w:val="16"/>
          <w:szCs w:val="16"/>
          <w:rtl w:val="0"/>
        </w:rPr>
        <w:t xml:space="preserve"> (per es.: affitto ramo d’azienda, cessione ramo d’azienza, ecc…, messa a disposizione di </w:t>
      </w:r>
      <w:r w:rsidDel="00000000" w:rsidR="00000000" w:rsidRPr="00000000">
        <w:rPr>
          <w:rFonts w:ascii="Verdana" w:cs="Verdana" w:eastAsia="Verdana" w:hAnsi="Verdana"/>
          <w:b w:val="1"/>
          <w:sz w:val="16"/>
          <w:szCs w:val="16"/>
          <w:u w:val="single"/>
          <w:rtl w:val="0"/>
        </w:rPr>
        <w:t xml:space="preserve">specifiche risorse professionali</w:t>
      </w:r>
      <w:r w:rsidDel="00000000" w:rsidR="00000000" w:rsidRPr="00000000">
        <w:rPr>
          <w:rFonts w:ascii="Verdana" w:cs="Verdana" w:eastAsia="Verdana" w:hAnsi="Verdana"/>
          <w:sz w:val="16"/>
          <w:szCs w:val="16"/>
          <w:rtl w:val="0"/>
        </w:rPr>
        <w:t xml:space="preserve">) o nel caso del c.d. </w:t>
      </w:r>
      <w:r w:rsidDel="00000000" w:rsidR="00000000" w:rsidRPr="00000000">
        <w:rPr>
          <w:rFonts w:ascii="Verdana" w:cs="Verdana" w:eastAsia="Verdana" w:hAnsi="Verdana"/>
          <w:b w:val="1"/>
          <w:sz w:val="16"/>
          <w:szCs w:val="16"/>
          <w:u w:val="single"/>
          <w:rtl w:val="0"/>
        </w:rPr>
        <w:t xml:space="preserve">“avvalimento di garanzia”</w:t>
      </w:r>
      <w:r w:rsidDel="00000000" w:rsidR="00000000" w:rsidRPr="00000000">
        <w:rPr>
          <w:rFonts w:ascii="Verdana" w:cs="Verdana" w:eastAsia="Verdana" w:hAnsi="Verdana"/>
          <w:sz w:val="16"/>
          <w:szCs w:val="16"/>
          <w:rtl w:val="0"/>
        </w:rPr>
        <w:t xml:space="preserve">,  per la capacità economico – finanziaria (per es.: costituzione di forme di garanzia, polizze fideiussorie, ecc.).</w:t>
      </w:r>
      <w:r w:rsidDel="00000000" w:rsidR="00000000" w:rsidRPr="00000000">
        <w:rPr>
          <w:rtl w:val="0"/>
        </w:rPr>
      </w:r>
    </w:p>
  </w:footnote>
  <w:footnote w:id="1">
    <w:p w:rsidR="00000000" w:rsidDel="00000000" w:rsidP="00000000" w:rsidRDefault="00000000" w:rsidRPr="00000000" w14:paraId="00000068">
      <w:pPr>
        <w:rPr>
          <w:rFonts w:ascii="Times New Roman" w:cs="Times New Roman" w:eastAsia="Times New Roman" w:hAnsi="Times New Roman"/>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rtl w:val="0"/>
        </w:rPr>
        <w:t xml:space="preserve"> </w:t>
      </w:r>
      <w:r w:rsidDel="00000000" w:rsidR="00000000" w:rsidRPr="00000000">
        <w:rPr>
          <w:rFonts w:ascii="Verdana" w:cs="Verdana" w:eastAsia="Verdana" w:hAnsi="Verdana"/>
          <w:sz w:val="16"/>
          <w:szCs w:val="16"/>
          <w:rtl w:val="0"/>
        </w:rPr>
        <w:t xml:space="preserve">I soggetti che prestano il requisito, eseguono direttamente i servizi per cui tali capacità sono richieste</w:t>
      </w:r>
      <w:r w:rsidDel="00000000" w:rsidR="00000000" w:rsidRPr="00000000">
        <w:rPr>
          <w:rFonts w:ascii="Tahoma" w:cs="Tahoma" w:eastAsia="Tahoma" w:hAnsi="Tahoma"/>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437"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437"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1353" w:hanging="359.9999999999998"/>
      </w:pPr>
      <w:rPr/>
    </w:lvl>
    <w:lvl w:ilvl="1">
      <w:start w:val="1"/>
      <w:numFmt w:val="lowerLetter"/>
      <w:lvlText w:val="%2."/>
      <w:lvlJc w:val="left"/>
      <w:pPr>
        <w:ind w:left="1356" w:hanging="360"/>
      </w:pPr>
      <w:rPr/>
    </w:lvl>
    <w:lvl w:ilvl="2">
      <w:start w:val="1"/>
      <w:numFmt w:val="lowerRoman"/>
      <w:lvlText w:val="%3."/>
      <w:lvlJc w:val="right"/>
      <w:pPr>
        <w:ind w:left="2076" w:hanging="180"/>
      </w:pPr>
      <w:rPr/>
    </w:lvl>
    <w:lvl w:ilvl="3">
      <w:start w:val="1"/>
      <w:numFmt w:val="decimal"/>
      <w:lvlText w:val="%4."/>
      <w:lvlJc w:val="left"/>
      <w:pPr>
        <w:ind w:left="2796" w:hanging="360"/>
      </w:pPr>
      <w:rPr/>
    </w:lvl>
    <w:lvl w:ilvl="4">
      <w:start w:val="1"/>
      <w:numFmt w:val="lowerLetter"/>
      <w:lvlText w:val="%5."/>
      <w:lvlJc w:val="left"/>
      <w:pPr>
        <w:ind w:left="3516" w:hanging="360"/>
      </w:pPr>
      <w:rPr/>
    </w:lvl>
    <w:lvl w:ilvl="5">
      <w:start w:val="1"/>
      <w:numFmt w:val="lowerRoman"/>
      <w:lvlText w:val="%6."/>
      <w:lvlJc w:val="right"/>
      <w:pPr>
        <w:ind w:left="4236" w:hanging="180"/>
      </w:pPr>
      <w:rPr/>
    </w:lvl>
    <w:lvl w:ilvl="6">
      <w:start w:val="1"/>
      <w:numFmt w:val="decimal"/>
      <w:lvlText w:val="%7."/>
      <w:lvlJc w:val="left"/>
      <w:pPr>
        <w:ind w:left="4956" w:hanging="360"/>
      </w:pPr>
      <w:rPr/>
    </w:lvl>
    <w:lvl w:ilvl="7">
      <w:start w:val="1"/>
      <w:numFmt w:val="lowerLetter"/>
      <w:lvlText w:val="%8."/>
      <w:lvlJc w:val="left"/>
      <w:pPr>
        <w:ind w:left="5676" w:hanging="360"/>
      </w:pPr>
      <w:rPr/>
    </w:lvl>
    <w:lvl w:ilvl="8">
      <w:start w:val="1"/>
      <w:numFmt w:val="lowerRoman"/>
      <w:lvlText w:val="%9."/>
      <w:lvlJc w:val="right"/>
      <w:pPr>
        <w:ind w:left="6396"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717" w:hanging="360"/>
      </w:pPr>
      <w:rPr/>
    </w:lvl>
    <w:lvl w:ilvl="1">
      <w:start w:val="1"/>
      <w:numFmt w:val="lowerLetter"/>
      <w:lvlText w:val="%2."/>
      <w:lvlJc w:val="left"/>
      <w:pPr>
        <w:ind w:left="1437" w:hanging="360"/>
      </w:pPr>
      <w:rPr/>
    </w:lvl>
    <w:lvl w:ilvl="2">
      <w:start w:val="1"/>
      <w:numFmt w:val="lowerRoman"/>
      <w:lvlText w:val="%3."/>
      <w:lvlJc w:val="right"/>
      <w:pPr>
        <w:ind w:left="2157" w:hanging="180"/>
      </w:pPr>
      <w:rPr/>
    </w:lvl>
    <w:lvl w:ilvl="3">
      <w:start w:val="1"/>
      <w:numFmt w:val="decimal"/>
      <w:lvlText w:val="%4."/>
      <w:lvlJc w:val="left"/>
      <w:pPr>
        <w:ind w:left="2877" w:hanging="360"/>
      </w:pPr>
      <w:rPr/>
    </w:lvl>
    <w:lvl w:ilvl="4">
      <w:start w:val="1"/>
      <w:numFmt w:val="lowerLetter"/>
      <w:lvlText w:val="%5."/>
      <w:lvlJc w:val="left"/>
      <w:pPr>
        <w:ind w:left="3597" w:hanging="360"/>
      </w:pPr>
      <w:rPr/>
    </w:lvl>
    <w:lvl w:ilvl="5">
      <w:start w:val="1"/>
      <w:numFmt w:val="lowerRoman"/>
      <w:lvlText w:val="%6."/>
      <w:lvlJc w:val="right"/>
      <w:pPr>
        <w:ind w:left="4317" w:hanging="180"/>
      </w:pPr>
      <w:rPr/>
    </w:lvl>
    <w:lvl w:ilvl="6">
      <w:start w:val="1"/>
      <w:numFmt w:val="decimal"/>
      <w:lvlText w:val="%7."/>
      <w:lvlJc w:val="left"/>
      <w:pPr>
        <w:ind w:left="5037" w:hanging="360"/>
      </w:pPr>
      <w:rPr/>
    </w:lvl>
    <w:lvl w:ilvl="7">
      <w:start w:val="1"/>
      <w:numFmt w:val="lowerLetter"/>
      <w:lvlText w:val="%8."/>
      <w:lvlJc w:val="left"/>
      <w:pPr>
        <w:ind w:left="5757" w:hanging="360"/>
      </w:pPr>
      <w:rPr/>
    </w:lvl>
    <w:lvl w:ilvl="8">
      <w:start w:val="1"/>
      <w:numFmt w:val="lowerRoman"/>
      <w:lvlText w:val="%9."/>
      <w:lvlJc w:val="right"/>
      <w:pPr>
        <w:ind w:left="6477"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