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w:rtl w:val="0"/>
        </w:rPr>
      </w:r>
    </w:p>
    <w:p w:rsidR="00000000" w:rsidDel="00000000" w:rsidP="00000000" w:rsidRDefault="00000000" w:rsidRPr="00000000" w14:paraId="00000002">
      <w:pPr>
        <w:widowControl w:val="0"/>
        <w:spacing w:before="240" w:line="360" w:lineRule="auto"/>
        <w:ind w:left="821" w:firstLine="0"/>
        <w:jc w:val="both"/>
        <w:rPr>
          <w:rFonts w:ascii="Times New Roman" w:cs="Times New Roman" w:eastAsia="Times New Roman" w:hAnsi="Times New Roman"/>
          <w:b w:val="1"/>
          <w:i w:val="1"/>
          <w:color w:val="1c4587"/>
        </w:rPr>
      </w:pPr>
      <w:bookmarkStart w:colFirst="0" w:colLast="0" w:name="_gjdgxs" w:id="0"/>
      <w:bookmarkEnd w:id="0"/>
      <w:r w:rsidDel="00000000" w:rsidR="00000000" w:rsidRPr="00000000">
        <w:rPr>
          <w:rFonts w:ascii="Times New Roman" w:cs="Times New Roman" w:eastAsia="Times New Roman" w:hAnsi="Times New Roman"/>
          <w:color w:val="002060"/>
          <w:sz w:val="28"/>
          <w:szCs w:val="28"/>
          <w:rtl w:val="0"/>
        </w:rPr>
        <w:t xml:space="preserve">Procedura aperta, ai sensi dell’art. 60 del D. Lgs. 50/2016, in forma centralizzata, per l’affidamento della fornitura di dispositivi per endoscopia digestiva occorrenti alle Aziende Sanitarie della Regione Umbria</w:t>
      </w:r>
      <w:r w:rsidDel="00000000" w:rsidR="00000000" w:rsidRPr="00000000">
        <w:rPr>
          <w:rFonts w:ascii="Times New Roman" w:cs="Times New Roman" w:eastAsia="Times New Roman" w:hAnsi="Times New Roman"/>
          <w:color w:val="002060"/>
          <w:rtl w:val="0"/>
        </w:rPr>
        <w:t xml:space="preserve">.</w:t>
      </w:r>
      <w:r w:rsidDel="00000000" w:rsidR="00000000" w:rsidRPr="00000000">
        <w:rPr>
          <w:rtl w:val="0"/>
        </w:rPr>
      </w:r>
    </w:p>
    <w:p w:rsidR="00000000" w:rsidDel="00000000" w:rsidP="00000000" w:rsidRDefault="00000000" w:rsidRPr="00000000" w14:paraId="00000003">
      <w:pPr>
        <w:widowControl w:val="0"/>
        <w:spacing w:before="6" w:line="240" w:lineRule="auto"/>
        <w:jc w:val="center"/>
        <w:rPr>
          <w:rFonts w:ascii="Times New Roman" w:cs="Times New Roman" w:eastAsia="Times New Roman" w:hAnsi="Times New Roman"/>
          <w:b w:val="1"/>
          <w:i w:val="1"/>
          <w:color w:val="1c4587"/>
          <w:sz w:val="24"/>
          <w:szCs w:val="24"/>
          <w:highlight w:val="white"/>
        </w:rPr>
      </w:pPr>
      <w:r w:rsidDel="00000000" w:rsidR="00000000" w:rsidRPr="00000000">
        <w:rPr>
          <w:rtl w:val="0"/>
        </w:rPr>
      </w:r>
    </w:p>
    <w:p w:rsidR="00000000" w:rsidDel="00000000" w:rsidP="00000000" w:rsidRDefault="00000000" w:rsidRPr="00000000" w14:paraId="00000004">
      <w:pPr>
        <w:spacing w:line="360" w:lineRule="auto"/>
        <w:jc w:val="center"/>
        <w:rPr>
          <w:rFonts w:ascii="Times New Roman" w:cs="Times New Roman" w:eastAsia="Times New Roman" w:hAnsi="Times New Roman"/>
          <w:color w:val="002060"/>
          <w:sz w:val="28"/>
          <w:szCs w:val="28"/>
        </w:rPr>
      </w:pPr>
      <w:r w:rsidDel="00000000" w:rsidR="00000000" w:rsidRPr="00000000">
        <w:rPr>
          <w:rFonts w:ascii="Times New Roman" w:cs="Times New Roman" w:eastAsia="Times New Roman" w:hAnsi="Times New Roman"/>
          <w:color w:val="002060"/>
          <w:sz w:val="28"/>
          <w:szCs w:val="28"/>
          <w:rtl w:val="0"/>
        </w:rPr>
        <w:t xml:space="preserve">CAPITOLATO TECNICO</w:t>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rPr/>
      </w:pPr>
      <w:r w:rsidDel="00000000" w:rsidR="00000000" w:rsidRPr="00000000">
        <w:rPr>
          <w:rtl w:val="0"/>
        </w:rPr>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rPr/>
      </w:pPr>
      <w:r w:rsidDel="00000000" w:rsidR="00000000" w:rsidRPr="00000000">
        <w:rPr>
          <w:rtl w:val="0"/>
        </w:rPr>
      </w:r>
    </w:p>
    <w:p w:rsidR="00000000" w:rsidDel="00000000" w:rsidP="00000000" w:rsidRDefault="00000000" w:rsidRPr="00000000" w14:paraId="00000026">
      <w:pPr>
        <w:rPr/>
      </w:pPr>
      <w:r w:rsidDel="00000000" w:rsidR="00000000" w:rsidRPr="00000000">
        <w:rPr>
          <w:rtl w:val="0"/>
        </w:rPr>
      </w:r>
    </w:p>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rPr/>
      </w:pPr>
      <w:r w:rsidDel="00000000" w:rsidR="00000000" w:rsidRPr="00000000">
        <w:rPr>
          <w:rtl w:val="0"/>
        </w:rPr>
      </w:r>
    </w:p>
    <w:p w:rsidR="00000000" w:rsidDel="00000000" w:rsidP="00000000" w:rsidRDefault="00000000" w:rsidRPr="00000000" w14:paraId="00000029">
      <w:pPr>
        <w:pStyle w:val="Heading1"/>
        <w:spacing w:before="480" w:line="240" w:lineRule="auto"/>
        <w:rPr>
          <w:rFonts w:ascii="Times New Roman" w:cs="Times New Roman" w:eastAsia="Times New Roman" w:hAnsi="Times New Roman"/>
          <w:b w:val="1"/>
          <w:color w:val="3c78d8"/>
          <w:sz w:val="24"/>
          <w:szCs w:val="24"/>
        </w:rPr>
      </w:pPr>
      <w:bookmarkStart w:colFirst="0" w:colLast="0" w:name="_c1y5dddqpjrm" w:id="1"/>
      <w:bookmarkEnd w:id="1"/>
      <w:r w:rsidDel="00000000" w:rsidR="00000000" w:rsidRPr="00000000">
        <w:rPr>
          <w:rFonts w:ascii="Times New Roman" w:cs="Times New Roman" w:eastAsia="Times New Roman" w:hAnsi="Times New Roman"/>
          <w:b w:val="1"/>
          <w:color w:val="3c78d8"/>
          <w:sz w:val="24"/>
          <w:szCs w:val="24"/>
          <w:rtl w:val="0"/>
        </w:rPr>
        <w:t xml:space="preserve">ART. 1 - OGGETTO DELLA FORNITURA</w:t>
      </w:r>
    </w:p>
    <w:p w:rsidR="00000000" w:rsidDel="00000000" w:rsidP="00000000" w:rsidRDefault="00000000" w:rsidRPr="00000000" w14:paraId="0000002A">
      <w:pPr>
        <w:spacing w:after="200" w:line="360" w:lineRule="auto"/>
        <w:ind w:right="28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 presente capitolato tecnico disciplina la fornitura di</w:t>
      </w:r>
      <w:r w:rsidDel="00000000" w:rsidR="00000000" w:rsidRPr="00000000">
        <w:rPr>
          <w:rFonts w:ascii="Times New Roman" w:cs="Times New Roman" w:eastAsia="Times New Roman" w:hAnsi="Times New Roman"/>
          <w:sz w:val="24"/>
          <w:szCs w:val="24"/>
          <w:rtl w:val="0"/>
        </w:rPr>
        <w:t xml:space="preserve"> dispositivi per Endoscopia Digestiva occorrenti alle Aziende Sanitarie della Regione Umbria.</w:t>
      </w:r>
      <w:r w:rsidDel="00000000" w:rsidR="00000000" w:rsidRPr="00000000">
        <w:rPr>
          <w:rtl w:val="0"/>
        </w:rPr>
      </w:r>
    </w:p>
    <w:p w:rsidR="00000000" w:rsidDel="00000000" w:rsidP="00000000" w:rsidRDefault="00000000" w:rsidRPr="00000000" w14:paraId="0000002B">
      <w:pPr>
        <w:spacing w:after="200" w:line="360" w:lineRule="auto"/>
        <w:ind w:right="28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Nell’Allegato B</w:t>
      </w:r>
      <w:r w:rsidDel="00000000" w:rsidR="00000000" w:rsidRPr="00000000">
        <w:rPr>
          <w:rFonts w:ascii="Times New Roman" w:cs="Times New Roman" w:eastAsia="Times New Roman" w:hAnsi="Times New Roman"/>
          <w:b w:val="1"/>
          <w:sz w:val="24"/>
          <w:szCs w:val="24"/>
          <w:highlight w:val="white"/>
          <w:rtl w:val="0"/>
        </w:rPr>
        <w:t xml:space="preserve">,</w:t>
      </w: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costituente parte integrante e sostanziale del presente capitolato, vengono indicate le cara</w:t>
      </w:r>
      <w:r w:rsidDel="00000000" w:rsidR="00000000" w:rsidRPr="00000000">
        <w:rPr>
          <w:rFonts w:ascii="Times New Roman" w:cs="Times New Roman" w:eastAsia="Times New Roman" w:hAnsi="Times New Roman"/>
          <w:sz w:val="24"/>
          <w:szCs w:val="24"/>
          <w:highlight w:val="white"/>
          <w:rtl w:val="0"/>
        </w:rPr>
        <w:t xml:space="preserve">tteristiche tecniche ed i requisiti dei prodotti oggetto della fornitura, suddivisi in </w:t>
      </w:r>
      <w:r w:rsidDel="00000000" w:rsidR="00000000" w:rsidRPr="00000000">
        <w:rPr>
          <w:rFonts w:ascii="Times New Roman" w:cs="Times New Roman" w:eastAsia="Times New Roman" w:hAnsi="Times New Roman"/>
          <w:b w:val="1"/>
          <w:sz w:val="24"/>
          <w:szCs w:val="24"/>
          <w:highlight w:val="white"/>
          <w:rtl w:val="0"/>
        </w:rPr>
        <w:t xml:space="preserve">141 LOTTI, </w:t>
      </w:r>
      <w:r w:rsidDel="00000000" w:rsidR="00000000" w:rsidRPr="00000000">
        <w:rPr>
          <w:rFonts w:ascii="Times New Roman" w:cs="Times New Roman" w:eastAsia="Times New Roman" w:hAnsi="Times New Roman"/>
          <w:sz w:val="24"/>
          <w:szCs w:val="24"/>
          <w:highlight w:val="white"/>
          <w:rtl w:val="0"/>
        </w:rPr>
        <w:t xml:space="preserve">c</w:t>
      </w:r>
      <w:r w:rsidDel="00000000" w:rsidR="00000000" w:rsidRPr="00000000">
        <w:rPr>
          <w:rFonts w:ascii="Times New Roman" w:cs="Times New Roman" w:eastAsia="Times New Roman" w:hAnsi="Times New Roman"/>
          <w:sz w:val="24"/>
          <w:szCs w:val="24"/>
          <w:rtl w:val="0"/>
        </w:rPr>
        <w:t xml:space="preserve">on le relative descrizioni, importi a base d’asta e fabbisogni annui; questi ultimi sono da intendersi puramente indicativi e non impegnativi e potenzialmente suscettibili di variazioni quantitative, in aumento o diminuzione, in relazione ad eventi imprevedibili che comportino una variazione anche significativa nell'utilizzo dei prodotti in gara. Il fornitore è tenuto a consegnare i beni o ad effettuare le forniture sia per le maggiori come per le minori quantità rispetto a quelle indicate nell’avviso di gara, nei limiti di 1/5 di quest’ultima o del valore del contratto, senza avere diritto a reclamare, per tale motivo, indennità o compensi di sorta fatta eccezione, in caso di incremento della fornitura, del corrispettivo per la maggiore quantità di beni richiesti. In questo caso il corrispettivo verrà attribuito alle medesime condizioni contrattuali pattuite per l’intera fornitura. </w:t>
      </w:r>
    </w:p>
    <w:p w:rsidR="00000000" w:rsidDel="00000000" w:rsidP="00000000" w:rsidRDefault="00000000" w:rsidRPr="00000000" w14:paraId="0000002C">
      <w:pPr>
        <w:pStyle w:val="Heading1"/>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480" w:line="240" w:lineRule="auto"/>
        <w:ind w:left="0" w:right="0" w:firstLine="0"/>
        <w:jc w:val="left"/>
        <w:rPr>
          <w:rFonts w:ascii="Times New Roman" w:cs="Times New Roman" w:eastAsia="Times New Roman" w:hAnsi="Times New Roman"/>
          <w:b w:val="1"/>
          <w:color w:val="3c78d8"/>
          <w:sz w:val="24"/>
          <w:szCs w:val="24"/>
        </w:rPr>
      </w:pPr>
      <w:bookmarkStart w:colFirst="0" w:colLast="0" w:name="_gdxge6br8t9r" w:id="2"/>
      <w:bookmarkEnd w:id="2"/>
      <w:r w:rsidDel="00000000" w:rsidR="00000000" w:rsidRPr="00000000">
        <w:rPr>
          <w:rFonts w:ascii="Times New Roman" w:cs="Times New Roman" w:eastAsia="Times New Roman" w:hAnsi="Times New Roman"/>
          <w:b w:val="1"/>
          <w:color w:val="3c78d8"/>
          <w:sz w:val="24"/>
          <w:szCs w:val="24"/>
          <w:rtl w:val="0"/>
        </w:rPr>
        <w:t xml:space="preserve">ART. 2 REQUISITI TECNICI GENERALI</w:t>
      </w:r>
    </w:p>
    <w:p w:rsidR="00000000" w:rsidDel="00000000" w:rsidP="00000000" w:rsidRDefault="00000000" w:rsidRPr="00000000" w14:paraId="0000002D">
      <w:pPr>
        <w:spacing w:after="16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prodotti oggetto della presente fornitura devono essere conformi alle norme vigenti in campo nazionale e comunitario per quanto concerne le autorizzazioni alla produzione, all’importazione, all’immissione in commercio e all’uso e dovranno, inoltre, rispondere ai requisiti previsti dalle disposizioni vigenti in materia, all’atto dell’offerta nonché ad ogni altro eventuale provvedimento emanato durante la fornitura.</w:t>
      </w:r>
    </w:p>
    <w:p w:rsidR="00000000" w:rsidDel="00000000" w:rsidP="00000000" w:rsidRDefault="00000000" w:rsidRPr="00000000" w14:paraId="0000002E">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particolare dovranno:</w:t>
      </w:r>
    </w:p>
    <w:p w:rsidR="00000000" w:rsidDel="00000000" w:rsidP="00000000" w:rsidRDefault="00000000" w:rsidRPr="00000000" w14:paraId="0000002F">
      <w:pPr>
        <w:numPr>
          <w:ilvl w:val="0"/>
          <w:numId w:val="1"/>
        </w:numPr>
        <w:spacing w:after="0" w:afterAutospacing="0"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essere conformi ai requisiti stabiliti dalla Regolamento UE 2017/745 sui “Dispositivi Medici” ed essere fabbricato con materiali idonei, sterili, apirogeni e atossici;</w:t>
      </w:r>
    </w:p>
    <w:p w:rsidR="00000000" w:rsidDel="00000000" w:rsidP="00000000" w:rsidRDefault="00000000" w:rsidRPr="00000000" w14:paraId="00000030">
      <w:pPr>
        <w:numPr>
          <w:ilvl w:val="0"/>
          <w:numId w:val="1"/>
        </w:numPr>
        <w:spacing w:after="0" w:afterAutospacing="0"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essere marcate CE (Conformité Européenne), in accordo con le procedure di valutazione previste dal succitato decreto;</w:t>
      </w:r>
    </w:p>
    <w:p w:rsidR="00000000" w:rsidDel="00000000" w:rsidP="00000000" w:rsidRDefault="00000000" w:rsidRPr="00000000" w14:paraId="00000031">
      <w:pPr>
        <w:numPr>
          <w:ilvl w:val="0"/>
          <w:numId w:val="1"/>
        </w:numPr>
        <w:spacing w:after="0" w:afterAutospacing="0"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essere sterili;</w:t>
      </w:r>
    </w:p>
    <w:p w:rsidR="00000000" w:rsidDel="00000000" w:rsidP="00000000" w:rsidRDefault="00000000" w:rsidRPr="00000000" w14:paraId="00000032">
      <w:pPr>
        <w:numPr>
          <w:ilvl w:val="0"/>
          <w:numId w:val="1"/>
        </w:numPr>
        <w:spacing w:after="0" w:afterAutospacing="0"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essere corredate delle necessarie informazioni per garantire un utilizzo in totale sicurezza;</w:t>
      </w:r>
    </w:p>
    <w:p w:rsidR="00000000" w:rsidDel="00000000" w:rsidP="00000000" w:rsidRDefault="00000000" w:rsidRPr="00000000" w14:paraId="00000033">
      <w:pPr>
        <w:numPr>
          <w:ilvl w:val="0"/>
          <w:numId w:val="1"/>
        </w:numPr>
        <w:spacing w:after="160"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essere conformi alle caratteristiche tecniche richieste, per ogni Lotto, dal presente Capitolato Tecnico.</w:t>
      </w:r>
      <w:r w:rsidDel="00000000" w:rsidR="00000000" w:rsidRPr="00000000">
        <w:rPr>
          <w:rtl w:val="0"/>
        </w:rPr>
      </w:r>
    </w:p>
    <w:p w:rsidR="00000000" w:rsidDel="00000000" w:rsidP="00000000" w:rsidRDefault="00000000" w:rsidRPr="00000000" w14:paraId="00000034">
      <w:pPr>
        <w:rPr/>
      </w:pPr>
      <w:r w:rsidDel="00000000" w:rsidR="00000000" w:rsidRPr="00000000">
        <w:rPr>
          <w:rtl w:val="0"/>
        </w:rPr>
      </w:r>
    </w:p>
    <w:tbl>
      <w:tblPr>
        <w:tblStyle w:val="Table1"/>
        <w:tblW w:w="10525.0" w:type="dxa"/>
        <w:jc w:val="left"/>
        <w:tblInd w:w="-24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600"/>
      </w:tblPr>
      <w:tblGrid>
        <w:gridCol w:w="870"/>
        <w:gridCol w:w="640.0000000000002"/>
        <w:gridCol w:w="3840"/>
        <w:gridCol w:w="5175"/>
        <w:tblGridChange w:id="0">
          <w:tblGrid>
            <w:gridCol w:w="870"/>
            <w:gridCol w:w="640.0000000000002"/>
            <w:gridCol w:w="3840"/>
            <w:gridCol w:w="5175"/>
          </w:tblGrid>
        </w:tblGridChange>
      </w:tblGrid>
      <w:tr>
        <w:trPr>
          <w:cantSplit w:val="0"/>
          <w:trHeight w:val="87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035">
            <w:pPr>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rtl w:val="0"/>
              </w:rPr>
              <w:t xml:space="preserve">LOTTO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036">
            <w:pPr>
              <w:jc w:val="center"/>
              <w:rPr>
                <w:rFonts w:ascii="Calibri" w:cs="Calibri" w:eastAsia="Calibri" w:hAnsi="Calibri"/>
                <w:sz w:val="16"/>
                <w:szCs w:val="16"/>
              </w:rPr>
            </w:pPr>
            <w:r w:rsidDel="00000000" w:rsidR="00000000" w:rsidRPr="00000000">
              <w:rPr>
                <w:rFonts w:ascii="Times New Roman" w:cs="Times New Roman" w:eastAsia="Times New Roman" w:hAnsi="Times New Roman"/>
                <w:b w:val="1"/>
                <w:sz w:val="18"/>
                <w:szCs w:val="18"/>
                <w:rtl w:val="0"/>
              </w:rPr>
              <w:t xml:space="preserve">SUBLOTTO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037">
            <w:pPr>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DESCRIZIONE</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top"/>
          </w:tcPr>
          <w:p w:rsidR="00000000" w:rsidDel="00000000" w:rsidP="00000000" w:rsidRDefault="00000000" w:rsidRPr="00000000" w14:paraId="00000038">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39">
            <w:pPr>
              <w:jc w:val="left"/>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              CARATTERISTICHE TECNICHE  </w:t>
            </w:r>
          </w:p>
          <w:p w:rsidR="00000000" w:rsidDel="00000000" w:rsidP="00000000" w:rsidRDefault="00000000" w:rsidRPr="00000000" w14:paraId="0000003A">
            <w:pPr>
              <w:jc w:val="left"/>
              <w:rPr>
                <w:rFonts w:ascii="Times New Roman" w:cs="Times New Roman" w:eastAsia="Times New Roman" w:hAnsi="Times New Roman"/>
                <w:b w:val="1"/>
              </w:rPr>
            </w:pPr>
            <w:r w:rsidDel="00000000" w:rsidR="00000000" w:rsidRPr="00000000">
              <w:rPr>
                <w:rtl w:val="0"/>
              </w:rPr>
            </w:r>
          </w:p>
        </w:tc>
      </w:tr>
      <w:tr>
        <w:trPr>
          <w:cantSplit w:val="0"/>
          <w:trHeight w:val="372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03B">
            <w:pPr>
              <w:jc w:val="center"/>
              <w:rPr>
                <w:rFonts w:ascii="Calibri" w:cs="Calibri" w:eastAsia="Calibri" w:hAnsi="Calibri"/>
                <w:sz w:val="20"/>
                <w:szCs w:val="20"/>
              </w:rPr>
            </w:pPr>
            <w:r w:rsidDel="00000000" w:rsidR="00000000" w:rsidRPr="00000000">
              <w:rPr>
                <w:rFonts w:ascii="Times New Roman" w:cs="Times New Roman" w:eastAsia="Times New Roman" w:hAnsi="Times New Roman"/>
                <w:b w:val="1"/>
                <w:sz w:val="24"/>
                <w:szCs w:val="24"/>
                <w:rtl w:val="0"/>
              </w:rPr>
              <w:t xml:space="preserve">1</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03C">
            <w:pPr>
              <w:jc w:val="center"/>
              <w:rPr>
                <w:rFonts w:ascii="Calibri" w:cs="Calibri" w:eastAsia="Calibri" w:hAnsi="Calibri"/>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03D">
            <w:pPr>
              <w:rPr>
                <w:rFonts w:ascii="Calibri" w:cs="Calibri" w:eastAsia="Calibri" w:hAnsi="Calibri"/>
              </w:rPr>
            </w:pPr>
            <w:r w:rsidDel="00000000" w:rsidR="00000000" w:rsidRPr="00000000">
              <w:rPr>
                <w:rFonts w:ascii="Times New Roman" w:cs="Times New Roman" w:eastAsia="Times New Roman" w:hAnsi="Times New Roman"/>
                <w:b w:val="1"/>
                <w:rtl w:val="0"/>
              </w:rPr>
              <w:t xml:space="preserve">DILATATORI A PALLONCINO PER TRATTO DIGESTIVO GASTROINTESTINALE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top"/>
          </w:tcPr>
          <w:p w:rsidR="00000000" w:rsidDel="00000000" w:rsidP="00000000" w:rsidRDefault="00000000" w:rsidRPr="00000000" w14:paraId="0000003E">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u w:val="single"/>
                <w:rtl w:val="0"/>
              </w:rPr>
              <w:t xml:space="preserve">(riferimento tabella parametri valutazione n. 1)</w:t>
            </w:r>
            <w:r w:rsidDel="00000000" w:rsidR="00000000" w:rsidRPr="00000000">
              <w:rPr>
                <w:rFonts w:ascii="Times New Roman" w:cs="Times New Roman" w:eastAsia="Times New Roman" w:hAnsi="Times New Roman"/>
                <w:rtl w:val="0"/>
              </w:rPr>
              <w:t xml:space="preserve">.</w:t>
            </w:r>
            <w:r w:rsidDel="00000000" w:rsidR="00000000" w:rsidRPr="00000000">
              <w:rPr>
                <w:rtl w:val="0"/>
              </w:rPr>
            </w:r>
          </w:p>
          <w:p w:rsidR="00000000" w:rsidDel="00000000" w:rsidP="00000000" w:rsidRDefault="00000000" w:rsidRPr="00000000" w14:paraId="0000003F">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Dilatatori a palloncino, monouso, sterili, esofagei, pilorici, colici, posizionabili attraverso il canale operativo dello strumento endoscopico (la cui misura è 2.8 mm). Devono essere in materiale plastico, a bassa compliance e devono accettare il filo guida da 0.035. La lunghezza operativa non deve essere inferiore a 180 cm. Palloni di diametri da 6 a 20mm di varie lunghezze.</w:t>
            </w:r>
          </w:p>
          <w:p w:rsidR="00000000" w:rsidDel="00000000" w:rsidP="00000000" w:rsidRDefault="00000000" w:rsidRPr="00000000" w14:paraId="00000040">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Dovrà essere fornito in USO GRATUITO il manometro e la siringa di gonfiaggio.</w:t>
            </w:r>
          </w:p>
        </w:tc>
      </w:tr>
      <w:tr>
        <w:trPr>
          <w:cantSplit w:val="0"/>
          <w:trHeight w:val="3225"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041">
            <w:pPr>
              <w:jc w:val="center"/>
              <w:rPr>
                <w:rFonts w:ascii="Calibri" w:cs="Calibri" w:eastAsia="Calibri" w:hAnsi="Calibri"/>
                <w:sz w:val="20"/>
                <w:szCs w:val="20"/>
              </w:rPr>
            </w:pPr>
            <w:r w:rsidDel="00000000" w:rsidR="00000000" w:rsidRPr="00000000">
              <w:rPr>
                <w:rFonts w:ascii="Times New Roman" w:cs="Times New Roman" w:eastAsia="Times New Roman" w:hAnsi="Times New Roman"/>
                <w:b w:val="1"/>
                <w:sz w:val="24"/>
                <w:szCs w:val="24"/>
                <w:rtl w:val="0"/>
              </w:rPr>
              <w:t xml:space="preserve">2</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042">
            <w:pPr>
              <w:jc w:val="center"/>
              <w:rPr>
                <w:rFonts w:ascii="Calibri" w:cs="Calibri" w:eastAsia="Calibri" w:hAnsi="Calibri"/>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043">
            <w:pPr>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rtl w:val="0"/>
              </w:rPr>
              <w:t xml:space="preserve">DILATATORI PALLONCINO BILIO PANCREATICI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top"/>
          </w:tcPr>
          <w:p w:rsidR="00000000" w:rsidDel="00000000" w:rsidP="00000000" w:rsidRDefault="00000000" w:rsidRPr="00000000" w14:paraId="00000044">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u w:val="single"/>
              </w:rPr>
            </w:pPr>
            <w:r w:rsidDel="00000000" w:rsidR="00000000" w:rsidRPr="00000000">
              <w:rPr>
                <w:rFonts w:ascii="Times New Roman" w:cs="Times New Roman" w:eastAsia="Times New Roman" w:hAnsi="Times New Roman"/>
                <w:u w:val="single"/>
                <w:rtl w:val="0"/>
              </w:rPr>
              <w:t xml:space="preserve">(riferimento tabella parametri valutazione n. 1)</w:t>
            </w:r>
          </w:p>
          <w:p w:rsidR="00000000" w:rsidDel="00000000" w:rsidP="00000000" w:rsidRDefault="00000000" w:rsidRPr="00000000" w14:paraId="00000045">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Dilatatori biliari a palloncino, monouso, sterili, doppio lume, posizionabili attraverso il canale operativo dello strumento endoscopico. Devono essere in materiale plastico, a bassa compliance e devono accettare il filo guida da 0.035. La lunghezza operativa non deve essere inferiore a 180 cm. Palloni di vari diametri e lunghezze.</w:t>
            </w:r>
          </w:p>
          <w:p w:rsidR="00000000" w:rsidDel="00000000" w:rsidP="00000000" w:rsidRDefault="00000000" w:rsidRPr="00000000" w14:paraId="00000046">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Dovrà essere fornito in uso gratuito il manometro e la siringa di gonfiaggio.</w:t>
            </w:r>
          </w:p>
        </w:tc>
      </w:tr>
      <w:tr>
        <w:trPr>
          <w:cantSplit w:val="0"/>
          <w:trHeight w:val="3293.73046875"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047">
            <w:pPr>
              <w:jc w:val="center"/>
              <w:rPr>
                <w:rFonts w:ascii="Calibri" w:cs="Calibri" w:eastAsia="Calibri" w:hAnsi="Calibri"/>
                <w:sz w:val="20"/>
                <w:szCs w:val="20"/>
              </w:rPr>
            </w:pPr>
            <w:r w:rsidDel="00000000" w:rsidR="00000000" w:rsidRPr="00000000">
              <w:rPr>
                <w:rFonts w:ascii="Times New Roman" w:cs="Times New Roman" w:eastAsia="Times New Roman" w:hAnsi="Times New Roman"/>
                <w:b w:val="1"/>
                <w:sz w:val="24"/>
                <w:szCs w:val="24"/>
                <w:rtl w:val="0"/>
              </w:rPr>
              <w:t xml:space="preserve">3</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048">
            <w:pPr>
              <w:jc w:val="center"/>
              <w:rPr>
                <w:rFonts w:ascii="Calibri" w:cs="Calibri" w:eastAsia="Calibri" w:hAnsi="Calibri"/>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049">
            <w:pP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DILATATORI A PALLONCINO PER ACALASIA</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04A">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u w:val="single"/>
              </w:rPr>
            </w:pPr>
            <w:r w:rsidDel="00000000" w:rsidR="00000000" w:rsidRPr="00000000">
              <w:rPr>
                <w:rFonts w:ascii="Times New Roman" w:cs="Times New Roman" w:eastAsia="Times New Roman" w:hAnsi="Times New Roman"/>
                <w:u w:val="single"/>
                <w:rtl w:val="0"/>
              </w:rPr>
              <w:t xml:space="preserve">(riferimento tabella parametri valutazione n. 1)</w:t>
            </w:r>
          </w:p>
          <w:p w:rsidR="00000000" w:rsidDel="00000000" w:rsidP="00000000" w:rsidRDefault="00000000" w:rsidRPr="00000000" w14:paraId="0000004B">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Dilatatori a palloncino per Acalasia, monouso, sterili, con demarcazione radiologica sulla punta distale, posizionabili su filo guida. Devono essere in materiale plastico, a bassa compliance. La lunghezza operativa non deve essere inferiore a 90 cm. Il diametro del palloncino deve variare da 30 mm a 40 mm circa.</w:t>
            </w:r>
          </w:p>
          <w:p w:rsidR="00000000" w:rsidDel="00000000" w:rsidP="00000000" w:rsidRDefault="00000000" w:rsidRPr="00000000" w14:paraId="0000004C">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Dovrà essere fornito in uso gratuito il manometro e la siringa di gonfiaggio.</w:t>
            </w:r>
          </w:p>
        </w:tc>
      </w:tr>
      <w:tr>
        <w:trPr>
          <w:cantSplit w:val="0"/>
          <w:trHeight w:val="348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04D">
            <w:pPr>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4E">
            <w:pPr>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4</w:t>
            </w:r>
          </w:p>
          <w:p w:rsidR="00000000" w:rsidDel="00000000" w:rsidP="00000000" w:rsidRDefault="00000000" w:rsidRPr="00000000" w14:paraId="0000004F">
            <w:pPr>
              <w:jc w:val="center"/>
              <w:rPr>
                <w:rFonts w:ascii="Times New Roman" w:cs="Times New Roman" w:eastAsia="Times New Roman" w:hAnsi="Times New Roman"/>
                <w:b w:val="1"/>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050">
            <w:pPr>
              <w:jc w:val="center"/>
              <w:rPr>
                <w:rFonts w:ascii="Calibri" w:cs="Calibri" w:eastAsia="Calibri" w:hAnsi="Calibri"/>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051">
            <w:pPr>
              <w:rPr>
                <w:rFonts w:ascii="Calibri" w:cs="Calibri" w:eastAsia="Calibri" w:hAnsi="Calibri"/>
                <w:sz w:val="20"/>
                <w:szCs w:val="20"/>
              </w:rPr>
            </w:pPr>
            <w:r w:rsidDel="00000000" w:rsidR="00000000" w:rsidRPr="00000000">
              <w:rPr>
                <w:rFonts w:ascii="Times New Roman" w:cs="Times New Roman" w:eastAsia="Times New Roman" w:hAnsi="Times New Roman"/>
                <w:b w:val="1"/>
                <w:rtl w:val="0"/>
              </w:rPr>
              <w:t xml:space="preserve">DILATATORI BILIARI A PALLONCINO A SCAMBIO RAPIDO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052">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u w:val="single"/>
              </w:rPr>
            </w:pPr>
            <w:r w:rsidDel="00000000" w:rsidR="00000000" w:rsidRPr="00000000">
              <w:rPr>
                <w:rFonts w:ascii="Times New Roman" w:cs="Times New Roman" w:eastAsia="Times New Roman" w:hAnsi="Times New Roman"/>
                <w:u w:val="single"/>
                <w:rtl w:val="0"/>
              </w:rPr>
              <w:t xml:space="preserve">(riferimento tabella parametri valutazione n. 1)</w:t>
            </w:r>
          </w:p>
          <w:p w:rsidR="00000000" w:rsidDel="00000000" w:rsidP="00000000" w:rsidRDefault="00000000" w:rsidRPr="00000000" w14:paraId="00000053">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Dilatatori biliari a palloncino, monouso, sterili, doppio lume, posizionabili attraverso il canale operativo dello strumento endoscopico. Devono essere in materiale plastico, a bassa compliance e devono accettare il filo guida da 0.035. La lunghezza operativa non deve essere inferiore a 180 cm. Palloni di vari diametri e lunghezze. Compatibile con sistema a rapido scambio.</w:t>
            </w:r>
          </w:p>
          <w:p w:rsidR="00000000" w:rsidDel="00000000" w:rsidP="00000000" w:rsidRDefault="00000000" w:rsidRPr="00000000" w14:paraId="00000054">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Dovrà essere fornito in uso gratuito il manometro e la siringa di gonfiaggio.</w:t>
            </w:r>
          </w:p>
        </w:tc>
      </w:tr>
      <w:tr>
        <w:trPr>
          <w:cantSplit w:val="0"/>
          <w:trHeight w:val="318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055">
            <w:pPr>
              <w:jc w:val="center"/>
              <w:rPr>
                <w:rFonts w:ascii="Calibri" w:cs="Calibri" w:eastAsia="Calibri" w:hAnsi="Calibri"/>
                <w:sz w:val="20"/>
                <w:szCs w:val="20"/>
              </w:rPr>
            </w:pPr>
            <w:r w:rsidDel="00000000" w:rsidR="00000000" w:rsidRPr="00000000">
              <w:rPr>
                <w:rFonts w:ascii="Times New Roman" w:cs="Times New Roman" w:eastAsia="Times New Roman" w:hAnsi="Times New Roman"/>
                <w:b w:val="1"/>
                <w:sz w:val="24"/>
                <w:szCs w:val="24"/>
                <w:rtl w:val="0"/>
              </w:rPr>
              <w:t xml:space="preserve">5</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056">
            <w:pPr>
              <w:rPr>
                <w:rFonts w:ascii="Calibri" w:cs="Calibri" w:eastAsia="Calibri" w:hAnsi="Calibri"/>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057">
            <w:pP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DILATATORI A PALLONCINO COMPATIBILE CON SISTEMA RAPIDO SCAMBIO TRATTI GI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058">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u w:val="single"/>
              </w:rPr>
            </w:pPr>
            <w:r w:rsidDel="00000000" w:rsidR="00000000" w:rsidRPr="00000000">
              <w:rPr>
                <w:rFonts w:ascii="Times New Roman" w:cs="Times New Roman" w:eastAsia="Times New Roman" w:hAnsi="Times New Roman"/>
                <w:u w:val="single"/>
                <w:rtl w:val="0"/>
              </w:rPr>
              <w:t xml:space="preserve">(riferimento tabella parametri valutazione n. 1)</w:t>
            </w:r>
          </w:p>
          <w:p w:rsidR="00000000" w:rsidDel="00000000" w:rsidP="00000000" w:rsidRDefault="00000000" w:rsidRPr="00000000" w14:paraId="00000059">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Dilatatori a palloncino, monouso, sterili, esofagei, pilorici, colici e biliari, posizionabili attraverso il canale operativo dello strumento endoscopico (2.8). Devono essere in materiale plastico, a bassa compliance e devono accettare il filo guida da 0.035. La lunghezza operativa non deve essere inferiore a 180 cm. Palloni di vari diametri e lunghezze. Compatibile con sistema a rapido scambio.</w:t>
            </w:r>
          </w:p>
          <w:p w:rsidR="00000000" w:rsidDel="00000000" w:rsidP="00000000" w:rsidRDefault="00000000" w:rsidRPr="00000000" w14:paraId="0000005A">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Dovrà essere fornito in uso gratuito il manometro e la siringa di gonfiaggio.</w:t>
            </w:r>
          </w:p>
          <w:p w:rsidR="00000000" w:rsidDel="00000000" w:rsidP="00000000" w:rsidRDefault="00000000" w:rsidRPr="00000000" w14:paraId="0000005B">
            <w:pPr>
              <w:rPr>
                <w:rFonts w:ascii="Times New Roman" w:cs="Times New Roman" w:eastAsia="Times New Roman" w:hAnsi="Times New Roman"/>
                <w:sz w:val="24"/>
                <w:szCs w:val="24"/>
              </w:rPr>
            </w:pPr>
            <w:r w:rsidDel="00000000" w:rsidR="00000000" w:rsidRPr="00000000">
              <w:rPr>
                <w:rtl w:val="0"/>
              </w:rPr>
            </w:r>
          </w:p>
        </w:tc>
      </w:tr>
      <w:tr>
        <w:trPr>
          <w:cantSplit w:val="0"/>
          <w:trHeight w:val="2745"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05C">
            <w:pPr>
              <w:jc w:val="center"/>
              <w:rPr>
                <w:rFonts w:ascii="Calibri" w:cs="Calibri" w:eastAsia="Calibri" w:hAnsi="Calibri"/>
                <w:sz w:val="20"/>
                <w:szCs w:val="20"/>
              </w:rPr>
            </w:pPr>
            <w:r w:rsidDel="00000000" w:rsidR="00000000" w:rsidRPr="00000000">
              <w:rPr>
                <w:rFonts w:ascii="Times New Roman" w:cs="Times New Roman" w:eastAsia="Times New Roman" w:hAnsi="Times New Roman"/>
                <w:b w:val="1"/>
                <w:sz w:val="24"/>
                <w:szCs w:val="24"/>
                <w:rtl w:val="0"/>
              </w:rPr>
              <w:t xml:space="preserve">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05D">
            <w:pPr>
              <w:jc w:val="center"/>
              <w:rPr>
                <w:rFonts w:ascii="Calibri" w:cs="Calibri" w:eastAsia="Calibri" w:hAnsi="Calibri"/>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05E">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DILATATORI BILIARI MECCANICI PER DILATAZIONE PROGRESSIVA</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05F">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u w:val="single"/>
              </w:rPr>
            </w:pPr>
            <w:r w:rsidDel="00000000" w:rsidR="00000000" w:rsidRPr="00000000">
              <w:rPr>
                <w:rFonts w:ascii="Times New Roman" w:cs="Times New Roman" w:eastAsia="Times New Roman" w:hAnsi="Times New Roman"/>
                <w:u w:val="single"/>
                <w:rtl w:val="0"/>
              </w:rPr>
              <w:t xml:space="preserve">(riferimento tabella parametri valutazione n. 2)</w:t>
            </w:r>
          </w:p>
          <w:p w:rsidR="00000000" w:rsidDel="00000000" w:rsidP="00000000" w:rsidRDefault="00000000" w:rsidRPr="00000000" w14:paraId="0000006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Dilatatori biliari a candela per dilatazione progressiva monouso, sterili (varie misure). Devono essere in materiale plastico utilizzabili su filo guida sotto controllo radiologico ed endoscopico, con calibro variabile in punta. Devono accettare fili guida fino a 0.035”. La lunghezza utilizzabile non deve essere inferiore ai 180 cm, diametri da 4 a 12 fr. circa.</w:t>
            </w:r>
          </w:p>
          <w:p w:rsidR="00000000" w:rsidDel="00000000" w:rsidP="00000000" w:rsidRDefault="00000000" w:rsidRPr="00000000" w14:paraId="00000061">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rPr>
            </w:pPr>
            <w:r w:rsidDel="00000000" w:rsidR="00000000" w:rsidRPr="00000000">
              <w:rPr>
                <w:rtl w:val="0"/>
              </w:rPr>
            </w:r>
          </w:p>
        </w:tc>
      </w:tr>
      <w:tr>
        <w:trPr>
          <w:cantSplit w:val="0"/>
          <w:trHeight w:val="1680" w:hRule="atLeast"/>
          <w:tblHeader w:val="0"/>
        </w:trPr>
        <w:tc>
          <w:tcPr>
            <w:vMerge w:val="restart"/>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062">
            <w:pPr>
              <w:widowControl w:val="0"/>
              <w:ind w:left="45" w:firstLine="0"/>
              <w:jc w:val="left"/>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    7</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063">
            <w:pPr>
              <w:widowControl w:val="0"/>
              <w:jc w:val="center"/>
              <w:rPr>
                <w:rFonts w:ascii="Calibri" w:cs="Calibri" w:eastAsia="Calibri" w:hAnsi="Calibri"/>
                <w:sz w:val="20"/>
                <w:szCs w:val="20"/>
              </w:rPr>
            </w:pPr>
            <w:r w:rsidDel="00000000" w:rsidR="00000000" w:rsidRPr="00000000">
              <w:rPr>
                <w:rFonts w:ascii="Times New Roman" w:cs="Times New Roman" w:eastAsia="Times New Roman" w:hAnsi="Times New Roman"/>
                <w:b w:val="1"/>
                <w:sz w:val="24"/>
                <w:szCs w:val="24"/>
                <w:rtl w:val="0"/>
              </w:rPr>
              <w:t xml:space="preserve">A</w:t>
            </w:r>
            <w:r w:rsidDel="00000000" w:rsidR="00000000" w:rsidRPr="00000000">
              <w:rPr>
                <w:rtl w:val="0"/>
              </w:rPr>
            </w:r>
          </w:p>
        </w:tc>
        <w:tc>
          <w:tcPr>
            <w:vMerge w:val="restart"/>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064">
            <w:pPr>
              <w:widowControl w:val="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DILATATORI PLURIUSO PER TRATTO GI</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065">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u w:val="single"/>
              </w:rPr>
            </w:pPr>
            <w:r w:rsidDel="00000000" w:rsidR="00000000" w:rsidRPr="00000000">
              <w:rPr>
                <w:rFonts w:ascii="Times New Roman" w:cs="Times New Roman" w:eastAsia="Times New Roman" w:hAnsi="Times New Roman"/>
                <w:u w:val="single"/>
                <w:rtl w:val="0"/>
              </w:rPr>
              <w:t xml:space="preserve">(riferimento tabella parametri valutazione n. 2)</w:t>
            </w:r>
          </w:p>
          <w:p w:rsidR="00000000" w:rsidDel="00000000" w:rsidP="00000000" w:rsidRDefault="00000000" w:rsidRPr="00000000" w14:paraId="00000066">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A.</w:t>
            </w:r>
            <w:r w:rsidDel="00000000" w:rsidR="00000000" w:rsidRPr="00000000">
              <w:rPr>
                <w:rFonts w:ascii="Times New Roman" w:cs="Times New Roman" w:eastAsia="Times New Roman" w:hAnsi="Times New Roman"/>
                <w:rtl w:val="0"/>
              </w:rPr>
              <w:t xml:space="preserve"> SET DI DILATATORI PLURIUSO A CANDELA, tipo SAVARY, da usare su filo guida, almeno 4 pezzi (vari diametri e misure)</w:t>
            </w:r>
          </w:p>
        </w:tc>
      </w:tr>
      <w:tr>
        <w:trPr>
          <w:cantSplit w:val="0"/>
          <w:trHeight w:val="1530" w:hRule="atLeast"/>
          <w:tblHeader w:val="0"/>
        </w:trPr>
        <w:tc>
          <w:tcPr>
            <w:vMerge w:val="continue"/>
            <w:tcBorders>
              <w:bottom w:color="000000" w:space="0" w:sz="4" w:val="single"/>
              <w:right w:color="000000" w:space="0" w:sz="4" w:val="single"/>
            </w:tcBorders>
            <w:shd w:fill="auto" w:val="clear"/>
            <w:tcMar>
              <w:top w:w="100.0" w:type="dxa"/>
              <w:left w:w="100.0" w:type="dxa"/>
              <w:bottom w:w="100.0" w:type="dxa"/>
              <w:right w:w="100.0" w:type="dxa"/>
            </w:tcMar>
            <w:vAlign w:val="top"/>
          </w:tcPr>
          <w:p w:rsidR="00000000" w:rsidDel="00000000" w:rsidP="00000000" w:rsidRDefault="00000000" w:rsidRPr="00000000" w14:paraId="00000067">
            <w:pPr>
              <w:rPr>
                <w:rFonts w:ascii="Calibri" w:cs="Calibri" w:eastAsia="Calibri" w:hAnsi="Calibri"/>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068">
            <w:pPr>
              <w:widowControl w:val="0"/>
              <w:jc w:val="center"/>
              <w:rPr>
                <w:rFonts w:ascii="Calibri" w:cs="Calibri" w:eastAsia="Calibri" w:hAnsi="Calibri"/>
                <w:sz w:val="20"/>
                <w:szCs w:val="20"/>
              </w:rPr>
            </w:pPr>
            <w:r w:rsidDel="00000000" w:rsidR="00000000" w:rsidRPr="00000000">
              <w:rPr>
                <w:rFonts w:ascii="Times New Roman" w:cs="Times New Roman" w:eastAsia="Times New Roman" w:hAnsi="Times New Roman"/>
                <w:b w:val="1"/>
                <w:sz w:val="24"/>
                <w:szCs w:val="24"/>
                <w:rtl w:val="0"/>
              </w:rPr>
              <w:t xml:space="preserve">B</w:t>
            </w:r>
            <w:r w:rsidDel="00000000" w:rsidR="00000000" w:rsidRPr="00000000">
              <w:rPr>
                <w:rtl w:val="0"/>
              </w:rPr>
            </w:r>
          </w:p>
        </w:tc>
        <w:tc>
          <w:tcPr>
            <w:vMerge w:val="continue"/>
            <w:tcBorders>
              <w:bottom w:color="000000" w:space="0" w:sz="4" w:val="single"/>
              <w:right w:color="000000" w:space="0" w:sz="4" w:val="single"/>
            </w:tcBorders>
            <w:shd w:fill="auto" w:val="clear"/>
            <w:tcMar>
              <w:top w:w="100.0" w:type="dxa"/>
              <w:left w:w="100.0" w:type="dxa"/>
              <w:bottom w:w="100.0" w:type="dxa"/>
              <w:right w:w="100.0" w:type="dxa"/>
            </w:tcMar>
            <w:vAlign w:val="top"/>
          </w:tcPr>
          <w:p w:rsidR="00000000" w:rsidDel="00000000" w:rsidP="00000000" w:rsidRDefault="00000000" w:rsidRPr="00000000" w14:paraId="00000069">
            <w:pPr>
              <w:rPr>
                <w:rFonts w:ascii="Calibri" w:cs="Calibri" w:eastAsia="Calibri" w:hAnsi="Calibri"/>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06A">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b w:val="1"/>
                <w:sz w:val="23"/>
                <w:szCs w:val="23"/>
                <w:highlight w:val="white"/>
                <w:rtl w:val="0"/>
              </w:rPr>
              <w:t xml:space="preserve">B</w:t>
            </w:r>
            <w:r w:rsidDel="00000000" w:rsidR="00000000" w:rsidRPr="00000000">
              <w:rPr>
                <w:rFonts w:ascii="Times New Roman" w:cs="Times New Roman" w:eastAsia="Times New Roman" w:hAnsi="Times New Roman"/>
                <w:sz w:val="23"/>
                <w:szCs w:val="23"/>
                <w:highlight w:val="white"/>
                <w:rtl w:val="0"/>
              </w:rPr>
              <w:t xml:space="preserve">. </w:t>
            </w:r>
            <w:r w:rsidDel="00000000" w:rsidR="00000000" w:rsidRPr="00000000">
              <w:rPr>
                <w:rFonts w:ascii="Times New Roman" w:cs="Times New Roman" w:eastAsia="Times New Roman" w:hAnsi="Times New Roman"/>
                <w:rtl w:val="0"/>
              </w:rPr>
              <w:t xml:space="preserve">DILATATORE SINGOLO PLURIUSO A CANDELA, tipo SAVARY, da usare su filo guida. Vari diametri e misure.</w:t>
            </w:r>
            <w:r w:rsidDel="00000000" w:rsidR="00000000" w:rsidRPr="00000000">
              <w:rPr>
                <w:rtl w:val="0"/>
              </w:rPr>
            </w:r>
          </w:p>
        </w:tc>
      </w:tr>
      <w:tr>
        <w:trPr>
          <w:cantSplit w:val="0"/>
          <w:trHeight w:val="2612.40234375"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06B">
            <w:pPr>
              <w:jc w:val="center"/>
              <w:rPr>
                <w:rFonts w:ascii="Calibri" w:cs="Calibri" w:eastAsia="Calibri" w:hAnsi="Calibri"/>
                <w:sz w:val="20"/>
                <w:szCs w:val="20"/>
              </w:rPr>
            </w:pPr>
            <w:r w:rsidDel="00000000" w:rsidR="00000000" w:rsidRPr="00000000">
              <w:rPr>
                <w:rFonts w:ascii="Times New Roman" w:cs="Times New Roman" w:eastAsia="Times New Roman" w:hAnsi="Times New Roman"/>
                <w:b w:val="1"/>
                <w:sz w:val="24"/>
                <w:szCs w:val="24"/>
                <w:rtl w:val="0"/>
              </w:rPr>
              <w:t xml:space="preserve">8</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06C">
            <w:pPr>
              <w:jc w:val="center"/>
              <w:rPr>
                <w:rFonts w:ascii="Calibri" w:cs="Calibri" w:eastAsia="Calibri" w:hAnsi="Calibri"/>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06D">
            <w:pPr>
              <w:rPr>
                <w:rFonts w:ascii="Calibri" w:cs="Calibri" w:eastAsia="Calibri" w:hAnsi="Calibri"/>
              </w:rPr>
            </w:pPr>
            <w:r w:rsidDel="00000000" w:rsidR="00000000" w:rsidRPr="00000000">
              <w:rPr>
                <w:rFonts w:ascii="Times New Roman" w:cs="Times New Roman" w:eastAsia="Times New Roman" w:hAnsi="Times New Roman"/>
                <w:b w:val="1"/>
                <w:rtl w:val="0"/>
              </w:rPr>
              <w:t xml:space="preserve">SISTEMA ENDOSCOPICO DI DILATAZIONE PROGRESSIVA</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06E">
            <w:pPr>
              <w:rPr>
                <w:rFonts w:ascii="Times New Roman" w:cs="Times New Roman" w:eastAsia="Times New Roman" w:hAnsi="Times New Roman"/>
              </w:rPr>
            </w:pPr>
            <w:r w:rsidDel="00000000" w:rsidR="00000000" w:rsidRPr="00000000">
              <w:rPr>
                <w:rFonts w:ascii="Times New Roman" w:cs="Times New Roman" w:eastAsia="Times New Roman" w:hAnsi="Times New Roman"/>
                <w:u w:val="single"/>
                <w:rtl w:val="0"/>
              </w:rPr>
              <w:t xml:space="preserve">(riferimento tabella  n. 47)</w:t>
            </w:r>
            <w:r w:rsidDel="00000000" w:rsidR="00000000" w:rsidRPr="00000000">
              <w:rPr>
                <w:rtl w:val="0"/>
              </w:rPr>
            </w:r>
          </w:p>
          <w:p w:rsidR="00000000" w:rsidDel="00000000" w:rsidP="00000000" w:rsidRDefault="00000000" w:rsidRPr="00000000" w14:paraId="0000006F">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Sistema endoscopico di dilatazione progressiva sotto visione diretta tramite cappucci dilatatori trasparenti da posizionare sulla punta dell’endoscopio. Diametri del cappuccio da 7 a 16 mm. Presenza di 3 fori: uno per l’inserimento del filo guida e due per l’insufflazione e la suzione.</w:t>
            </w:r>
          </w:p>
        </w:tc>
      </w:tr>
      <w:tr>
        <w:trPr>
          <w:cantSplit w:val="0"/>
          <w:trHeight w:val="198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070">
            <w:pPr>
              <w:jc w:val="center"/>
              <w:rPr>
                <w:rFonts w:ascii="Calibri" w:cs="Calibri" w:eastAsia="Calibri" w:hAnsi="Calibri"/>
                <w:sz w:val="20"/>
                <w:szCs w:val="20"/>
              </w:rPr>
            </w:pPr>
            <w:r w:rsidDel="00000000" w:rsidR="00000000" w:rsidRPr="00000000">
              <w:rPr>
                <w:rFonts w:ascii="Times New Roman" w:cs="Times New Roman" w:eastAsia="Times New Roman" w:hAnsi="Times New Roman"/>
                <w:b w:val="1"/>
                <w:sz w:val="24"/>
                <w:szCs w:val="24"/>
                <w:rtl w:val="0"/>
              </w:rPr>
              <w:t xml:space="preserve">9</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071">
            <w:pPr>
              <w:jc w:val="center"/>
              <w:rPr>
                <w:rFonts w:ascii="Calibri" w:cs="Calibri" w:eastAsia="Calibri" w:hAnsi="Calibri"/>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072">
            <w:pPr>
              <w:rPr>
                <w:rFonts w:ascii="Calibri" w:cs="Calibri" w:eastAsia="Calibri" w:hAnsi="Calibri"/>
              </w:rPr>
            </w:pPr>
            <w:r w:rsidDel="00000000" w:rsidR="00000000" w:rsidRPr="00000000">
              <w:rPr>
                <w:rFonts w:ascii="Times New Roman" w:cs="Times New Roman" w:eastAsia="Times New Roman" w:hAnsi="Times New Roman"/>
                <w:b w:val="1"/>
                <w:rtl w:val="0"/>
              </w:rPr>
              <w:t xml:space="preserve">AGHI PER TERAPIA INIETTIVA</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073">
            <w:pPr>
              <w:rPr>
                <w:rFonts w:ascii="Times New Roman" w:cs="Times New Roman" w:eastAsia="Times New Roman" w:hAnsi="Times New Roman"/>
              </w:rPr>
            </w:pPr>
            <w:r w:rsidDel="00000000" w:rsidR="00000000" w:rsidRPr="00000000">
              <w:rPr>
                <w:rFonts w:ascii="Times New Roman" w:cs="Times New Roman" w:eastAsia="Times New Roman" w:hAnsi="Times New Roman"/>
                <w:u w:val="single"/>
                <w:rtl w:val="0"/>
              </w:rPr>
              <w:t xml:space="preserve">(riferimento tabella  n. 47)</w:t>
            </w:r>
            <w:r w:rsidDel="00000000" w:rsidR="00000000" w:rsidRPr="00000000">
              <w:rPr>
                <w:rtl w:val="0"/>
              </w:rPr>
            </w:r>
          </w:p>
          <w:p w:rsidR="00000000" w:rsidDel="00000000" w:rsidP="00000000" w:rsidRDefault="00000000" w:rsidRPr="00000000" w14:paraId="00000074">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Aghi monouso, sterili, per terapia iniettiva. Punta a becco di flauto dotati di fermo di avanzamento, camicia interna ed esterna in teflon, diametro per canale operativo 1.8 mm e 2.8 mm. Varie lunghezze del catetere. Calibri dell'ago da 19 a 25 Gauge disponibilità di tutte le misure.</w:t>
            </w:r>
          </w:p>
        </w:tc>
      </w:tr>
      <w:tr>
        <w:trPr>
          <w:cantSplit w:val="0"/>
          <w:trHeight w:val="1905"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075">
            <w:pPr>
              <w:jc w:val="center"/>
              <w:rPr>
                <w:rFonts w:ascii="Calibri" w:cs="Calibri" w:eastAsia="Calibri" w:hAnsi="Calibri"/>
                <w:sz w:val="20"/>
                <w:szCs w:val="20"/>
              </w:rPr>
            </w:pPr>
            <w:r w:rsidDel="00000000" w:rsidR="00000000" w:rsidRPr="00000000">
              <w:rPr>
                <w:rFonts w:ascii="Times New Roman" w:cs="Times New Roman" w:eastAsia="Times New Roman" w:hAnsi="Times New Roman"/>
                <w:b w:val="1"/>
                <w:sz w:val="24"/>
                <w:szCs w:val="24"/>
                <w:rtl w:val="0"/>
              </w:rPr>
              <w:t xml:space="preserve">10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076">
            <w:pPr>
              <w:jc w:val="center"/>
              <w:rPr>
                <w:rFonts w:ascii="Calibri" w:cs="Calibri" w:eastAsia="Calibri" w:hAnsi="Calibri"/>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077">
            <w:pPr>
              <w:rPr>
                <w:rFonts w:ascii="Calibri" w:cs="Calibri" w:eastAsia="Calibri" w:hAnsi="Calibri"/>
              </w:rPr>
            </w:pPr>
            <w:r w:rsidDel="00000000" w:rsidR="00000000" w:rsidRPr="00000000">
              <w:rPr>
                <w:rFonts w:ascii="Times New Roman" w:cs="Times New Roman" w:eastAsia="Times New Roman" w:hAnsi="Times New Roman"/>
                <w:b w:val="1"/>
                <w:rtl w:val="0"/>
              </w:rPr>
              <w:t xml:space="preserve">AGHI PER TERAPIA INIETTIVA PER ENTEROSCOPIO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078">
            <w:pPr>
              <w:rPr>
                <w:rFonts w:ascii="Times New Roman" w:cs="Times New Roman" w:eastAsia="Times New Roman" w:hAnsi="Times New Roman"/>
              </w:rPr>
            </w:pPr>
            <w:r w:rsidDel="00000000" w:rsidR="00000000" w:rsidRPr="00000000">
              <w:rPr>
                <w:rFonts w:ascii="Times New Roman" w:cs="Times New Roman" w:eastAsia="Times New Roman" w:hAnsi="Times New Roman"/>
                <w:u w:val="single"/>
                <w:rtl w:val="0"/>
              </w:rPr>
              <w:t xml:space="preserve">(riferimento tabella  n. 47)</w:t>
            </w:r>
            <w:r w:rsidDel="00000000" w:rsidR="00000000" w:rsidRPr="00000000">
              <w:rPr>
                <w:rtl w:val="0"/>
              </w:rPr>
            </w:r>
          </w:p>
          <w:p w:rsidR="00000000" w:rsidDel="00000000" w:rsidP="00000000" w:rsidRDefault="00000000" w:rsidRPr="00000000" w14:paraId="00000079">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Ago monouso sterile per terapia iniettiva per Enteroscopio. Punta a becco di flauto con fermo di avanzamento, compatibile con canale operativo da 1.8 e 2.8, lunghezza circa 300 cm. saranno accettate variazioni nel range del 10%.</w:t>
            </w:r>
          </w:p>
        </w:tc>
      </w:tr>
      <w:tr>
        <w:trPr>
          <w:cantSplit w:val="0"/>
          <w:trHeight w:val="138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07A">
            <w:pPr>
              <w:jc w:val="center"/>
              <w:rPr>
                <w:rFonts w:ascii="Calibri" w:cs="Calibri" w:eastAsia="Calibri" w:hAnsi="Calibri"/>
                <w:sz w:val="20"/>
                <w:szCs w:val="20"/>
              </w:rPr>
            </w:pPr>
            <w:r w:rsidDel="00000000" w:rsidR="00000000" w:rsidRPr="00000000">
              <w:rPr>
                <w:rFonts w:ascii="Times New Roman" w:cs="Times New Roman" w:eastAsia="Times New Roman" w:hAnsi="Times New Roman"/>
                <w:b w:val="1"/>
                <w:sz w:val="24"/>
                <w:szCs w:val="24"/>
                <w:rtl w:val="0"/>
              </w:rPr>
              <w:t xml:space="preserve">11</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07B">
            <w:pPr>
              <w:jc w:val="center"/>
              <w:rPr>
                <w:rFonts w:ascii="Calibri" w:cs="Calibri" w:eastAsia="Calibri" w:hAnsi="Calibri"/>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07C">
            <w:pPr>
              <w:rPr>
                <w:rFonts w:ascii="Calibri" w:cs="Calibri" w:eastAsia="Calibri" w:hAnsi="Calibri"/>
              </w:rPr>
            </w:pPr>
            <w:r w:rsidDel="00000000" w:rsidR="00000000" w:rsidRPr="00000000">
              <w:rPr>
                <w:rFonts w:ascii="Times New Roman" w:cs="Times New Roman" w:eastAsia="Times New Roman" w:hAnsi="Times New Roman"/>
                <w:b w:val="1"/>
                <w:rtl w:val="0"/>
              </w:rPr>
              <w:t xml:space="preserve">AGHI TIPO CARR LOCKE PER TERAPIA INIETTIVA</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07D">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u w:val="single"/>
              </w:rPr>
            </w:pPr>
            <w:r w:rsidDel="00000000" w:rsidR="00000000" w:rsidRPr="00000000">
              <w:rPr>
                <w:rFonts w:ascii="Times New Roman" w:cs="Times New Roman" w:eastAsia="Times New Roman" w:hAnsi="Times New Roman"/>
                <w:u w:val="single"/>
                <w:rtl w:val="0"/>
              </w:rPr>
              <w:t xml:space="preserve">(riferimento tabella parametri valutazione n. 3)</w:t>
            </w:r>
          </w:p>
          <w:p w:rsidR="00000000" w:rsidDel="00000000" w:rsidP="00000000" w:rsidRDefault="00000000" w:rsidRPr="00000000" w14:paraId="0000007E">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Ago tipo Carr Locke per terapia iniettiva, monouso, sterile.</w:t>
            </w:r>
          </w:p>
        </w:tc>
      </w:tr>
      <w:tr>
        <w:trPr>
          <w:cantSplit w:val="0"/>
          <w:trHeight w:val="168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07F">
            <w:pPr>
              <w:jc w:val="center"/>
              <w:rPr>
                <w:rFonts w:ascii="Calibri" w:cs="Calibri" w:eastAsia="Calibri" w:hAnsi="Calibri"/>
                <w:sz w:val="20"/>
                <w:szCs w:val="20"/>
              </w:rPr>
            </w:pPr>
            <w:r w:rsidDel="00000000" w:rsidR="00000000" w:rsidRPr="00000000">
              <w:rPr>
                <w:rFonts w:ascii="Times New Roman" w:cs="Times New Roman" w:eastAsia="Times New Roman" w:hAnsi="Times New Roman"/>
                <w:b w:val="1"/>
                <w:sz w:val="24"/>
                <w:szCs w:val="24"/>
                <w:rtl w:val="0"/>
              </w:rPr>
              <w:t xml:space="preserve">12</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080">
            <w:pPr>
              <w:jc w:val="center"/>
              <w:rPr>
                <w:rFonts w:ascii="Calibri" w:cs="Calibri" w:eastAsia="Calibri" w:hAnsi="Calibri"/>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081">
            <w:pPr>
              <w:rPr>
                <w:rFonts w:ascii="Calibri" w:cs="Calibri" w:eastAsia="Calibri" w:hAnsi="Calibri"/>
              </w:rPr>
            </w:pPr>
            <w:r w:rsidDel="00000000" w:rsidR="00000000" w:rsidRPr="00000000">
              <w:rPr>
                <w:rFonts w:ascii="Times New Roman" w:cs="Times New Roman" w:eastAsia="Times New Roman" w:hAnsi="Times New Roman"/>
                <w:b w:val="1"/>
                <w:rtl w:val="0"/>
              </w:rPr>
              <w:t xml:space="preserve">AGHI TIPO CARR LOCKE PER TERAPIA INIETTIVA PER DUODENOSCOPIO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082">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u w:val="single"/>
              </w:rPr>
            </w:pPr>
            <w:r w:rsidDel="00000000" w:rsidR="00000000" w:rsidRPr="00000000">
              <w:rPr>
                <w:rFonts w:ascii="Times New Roman" w:cs="Times New Roman" w:eastAsia="Times New Roman" w:hAnsi="Times New Roman"/>
                <w:u w:val="single"/>
                <w:rtl w:val="0"/>
              </w:rPr>
              <w:t xml:space="preserve">(riferimento tabella parametri valutazione n. 3)</w:t>
            </w:r>
          </w:p>
          <w:p w:rsidR="00000000" w:rsidDel="00000000" w:rsidP="00000000" w:rsidRDefault="00000000" w:rsidRPr="00000000" w14:paraId="00000083">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Ago tipo Carr Locke per terapia iniettiva per duodenoscopio, monouso, sterile, flessibile.</w:t>
            </w:r>
          </w:p>
        </w:tc>
      </w:tr>
      <w:tr>
        <w:trPr>
          <w:cantSplit w:val="0"/>
          <w:trHeight w:val="135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084">
            <w:pPr>
              <w:jc w:val="center"/>
              <w:rPr>
                <w:rFonts w:ascii="Calibri" w:cs="Calibri" w:eastAsia="Calibri" w:hAnsi="Calibri"/>
                <w:sz w:val="20"/>
                <w:szCs w:val="20"/>
              </w:rPr>
            </w:pPr>
            <w:r w:rsidDel="00000000" w:rsidR="00000000" w:rsidRPr="00000000">
              <w:rPr>
                <w:rFonts w:ascii="Times New Roman" w:cs="Times New Roman" w:eastAsia="Times New Roman" w:hAnsi="Times New Roman"/>
                <w:b w:val="1"/>
                <w:sz w:val="24"/>
                <w:szCs w:val="24"/>
                <w:rtl w:val="0"/>
              </w:rPr>
              <w:t xml:space="preserve">13</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085">
            <w:pPr>
              <w:jc w:val="center"/>
              <w:rPr>
                <w:rFonts w:ascii="Calibri" w:cs="Calibri" w:eastAsia="Calibri" w:hAnsi="Calibri"/>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086">
            <w:pPr>
              <w:rPr>
                <w:rFonts w:ascii="Calibri" w:cs="Calibri" w:eastAsia="Calibri" w:hAnsi="Calibri"/>
              </w:rPr>
            </w:pPr>
            <w:r w:rsidDel="00000000" w:rsidR="00000000" w:rsidRPr="00000000">
              <w:rPr>
                <w:rFonts w:ascii="Times New Roman" w:cs="Times New Roman" w:eastAsia="Times New Roman" w:hAnsi="Times New Roman"/>
                <w:b w:val="1"/>
                <w:rtl w:val="0"/>
              </w:rPr>
              <w:t xml:space="preserve">AGHI PER INIEZIONE DI COLLA DI FIBRINA</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087">
            <w:pPr>
              <w:rPr>
                <w:rFonts w:ascii="Times New Roman" w:cs="Times New Roman" w:eastAsia="Times New Roman" w:hAnsi="Times New Roman"/>
              </w:rPr>
            </w:pPr>
            <w:r w:rsidDel="00000000" w:rsidR="00000000" w:rsidRPr="00000000">
              <w:rPr>
                <w:rFonts w:ascii="Times New Roman" w:cs="Times New Roman" w:eastAsia="Times New Roman" w:hAnsi="Times New Roman"/>
                <w:u w:val="single"/>
                <w:rtl w:val="0"/>
              </w:rPr>
              <w:t xml:space="preserve">(riferimento tabella  n. 47)</w:t>
            </w:r>
            <w:r w:rsidDel="00000000" w:rsidR="00000000" w:rsidRPr="00000000">
              <w:rPr>
                <w:rtl w:val="0"/>
              </w:rPr>
            </w:r>
          </w:p>
          <w:p w:rsidR="00000000" w:rsidDel="00000000" w:rsidP="00000000" w:rsidRDefault="00000000" w:rsidRPr="00000000" w14:paraId="00000088">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Ago per iniezione di colla di fibrina, doppio lume, monouso, sterile.</w:t>
            </w:r>
          </w:p>
        </w:tc>
      </w:tr>
      <w:tr>
        <w:trPr>
          <w:cantSplit w:val="0"/>
          <w:trHeight w:val="1755"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089">
            <w:pPr>
              <w:jc w:val="center"/>
              <w:rPr>
                <w:rFonts w:ascii="Calibri" w:cs="Calibri" w:eastAsia="Calibri" w:hAnsi="Calibri"/>
                <w:sz w:val="20"/>
                <w:szCs w:val="20"/>
              </w:rPr>
            </w:pPr>
            <w:r w:rsidDel="00000000" w:rsidR="00000000" w:rsidRPr="00000000">
              <w:rPr>
                <w:rFonts w:ascii="Times New Roman" w:cs="Times New Roman" w:eastAsia="Times New Roman" w:hAnsi="Times New Roman"/>
                <w:b w:val="1"/>
                <w:sz w:val="24"/>
                <w:szCs w:val="24"/>
                <w:rtl w:val="0"/>
              </w:rPr>
              <w:t xml:space="preserve">14</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08A">
            <w:pPr>
              <w:rPr>
                <w:rFonts w:ascii="Calibri" w:cs="Calibri" w:eastAsia="Calibri" w:hAnsi="Calibri"/>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08B">
            <w:pPr>
              <w:rPr>
                <w:rFonts w:ascii="Calibri" w:cs="Calibri" w:eastAsia="Calibri" w:hAnsi="Calibri"/>
              </w:rPr>
            </w:pPr>
            <w:r w:rsidDel="00000000" w:rsidR="00000000" w:rsidRPr="00000000">
              <w:rPr>
                <w:rFonts w:ascii="Times New Roman" w:cs="Times New Roman" w:eastAsia="Times New Roman" w:hAnsi="Times New Roman"/>
                <w:b w:val="1"/>
                <w:rtl w:val="0"/>
              </w:rPr>
              <w:t xml:space="preserve">CLIP MONOUSO ROTANTE A 360°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08C">
            <w:pPr>
              <w:rPr>
                <w:rFonts w:ascii="Times New Roman" w:cs="Times New Roman" w:eastAsia="Times New Roman" w:hAnsi="Times New Roman"/>
                <w:u w:val="single"/>
              </w:rPr>
            </w:pPr>
            <w:r w:rsidDel="00000000" w:rsidR="00000000" w:rsidRPr="00000000">
              <w:rPr>
                <w:rFonts w:ascii="Times New Roman" w:cs="Times New Roman" w:eastAsia="Times New Roman" w:hAnsi="Times New Roman"/>
                <w:u w:val="single"/>
                <w:rtl w:val="0"/>
              </w:rPr>
              <w:t xml:space="preserve">(riferimento tabella parametri valutazione n. 4)</w:t>
            </w:r>
          </w:p>
          <w:p w:rsidR="00000000" w:rsidDel="00000000" w:rsidP="00000000" w:rsidRDefault="00000000" w:rsidRPr="00000000" w14:paraId="0000008D">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Clip monouso, sterile, rotante a 360°, precaricata, con possibilità di riapertura multipla. Lunghezza oltre 200 cm (discostamento non oltre il 10%), compatibile con tutti gli strumenti endoscopici. Utilizzabile in canale di lavoro almeno da 2.8 mm.</w:t>
            </w:r>
          </w:p>
        </w:tc>
      </w:tr>
      <w:tr>
        <w:trPr>
          <w:cantSplit w:val="0"/>
          <w:trHeight w:val="4528.87939453125"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08E">
            <w:pPr>
              <w:jc w:val="center"/>
              <w:rPr>
                <w:rFonts w:ascii="Calibri" w:cs="Calibri" w:eastAsia="Calibri" w:hAnsi="Calibri"/>
                <w:sz w:val="20"/>
                <w:szCs w:val="20"/>
              </w:rPr>
            </w:pPr>
            <w:r w:rsidDel="00000000" w:rsidR="00000000" w:rsidRPr="00000000">
              <w:rPr>
                <w:rFonts w:ascii="Times New Roman" w:cs="Times New Roman" w:eastAsia="Times New Roman" w:hAnsi="Times New Roman"/>
                <w:b w:val="1"/>
                <w:sz w:val="24"/>
                <w:szCs w:val="24"/>
                <w:rtl w:val="0"/>
              </w:rPr>
              <w:t xml:space="preserve">15</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08F">
            <w:pPr>
              <w:jc w:val="center"/>
              <w:rPr>
                <w:rFonts w:ascii="Calibri" w:cs="Calibri" w:eastAsia="Calibri" w:hAnsi="Calibri"/>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090">
            <w:pPr>
              <w:rPr>
                <w:rFonts w:ascii="Calibri" w:cs="Calibri" w:eastAsia="Calibri" w:hAnsi="Calibri"/>
              </w:rPr>
            </w:pPr>
            <w:r w:rsidDel="00000000" w:rsidR="00000000" w:rsidRPr="00000000">
              <w:rPr>
                <w:rFonts w:ascii="Times New Roman" w:cs="Times New Roman" w:eastAsia="Times New Roman" w:hAnsi="Times New Roman"/>
                <w:b w:val="1"/>
                <w:rtl w:val="0"/>
              </w:rPr>
              <w:t xml:space="preserve">SISTEMA DI SUTURA CHIRURGICA-ENDOSCOPICA CON MANIPOLO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091">
            <w:pPr>
              <w:rPr>
                <w:rFonts w:ascii="Times New Roman" w:cs="Times New Roman" w:eastAsia="Times New Roman" w:hAnsi="Times New Roman"/>
                <w:highlight w:val="white"/>
                <w:u w:val="single"/>
              </w:rPr>
            </w:pPr>
            <w:r w:rsidDel="00000000" w:rsidR="00000000" w:rsidRPr="00000000">
              <w:rPr>
                <w:rFonts w:ascii="Times New Roman" w:cs="Times New Roman" w:eastAsia="Times New Roman" w:hAnsi="Times New Roman"/>
                <w:highlight w:val="white"/>
                <w:u w:val="single"/>
                <w:rtl w:val="0"/>
              </w:rPr>
              <w:t xml:space="preserve">(riferimento tabella parametri valutazione n.5)</w:t>
            </w:r>
          </w:p>
          <w:p w:rsidR="00000000" w:rsidDel="00000000" w:rsidP="00000000" w:rsidRDefault="00000000" w:rsidRPr="00000000" w14:paraId="00000092">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Sistema di Sutura chirurgica-endoscopica con manipolo da applicare ad endoscopio, in grado di effettuare suture continue o a punti staccati, a pieno spessore, a lunga durata, composto da:</w:t>
            </w:r>
          </w:p>
          <w:p w:rsidR="00000000" w:rsidDel="00000000" w:rsidP="00000000" w:rsidRDefault="00000000" w:rsidRPr="00000000" w14:paraId="00000093">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manipolo</w:t>
            </w:r>
          </w:p>
          <w:p w:rsidR="00000000" w:rsidDel="00000000" w:rsidP="00000000" w:rsidRDefault="00000000" w:rsidRPr="00000000" w14:paraId="00000094">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 sistema monouso a vite continua per il trazionamento della mucosa gastrica,</w:t>
            </w:r>
          </w:p>
          <w:p w:rsidR="00000000" w:rsidDel="00000000" w:rsidP="00000000" w:rsidRDefault="00000000" w:rsidRPr="00000000" w14:paraId="00000095">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 sistema di serraggio della sutura in PTFE</w:t>
            </w:r>
          </w:p>
          <w:p w:rsidR="00000000" w:rsidDel="00000000" w:rsidP="00000000" w:rsidRDefault="00000000" w:rsidRPr="00000000" w14:paraId="00000096">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 suture in Polidiossanone con ancoretta di innesto all’Anchor Exchange</w:t>
            </w:r>
          </w:p>
          <w:p w:rsidR="00000000" w:rsidDel="00000000" w:rsidP="00000000" w:rsidRDefault="00000000" w:rsidRPr="00000000" w14:paraId="00000097">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 suture in Polipropilene con ancoretta di innesto all’Anchor Exchange</w:t>
            </w:r>
          </w:p>
          <w:p w:rsidR="00000000" w:rsidDel="00000000" w:rsidP="00000000" w:rsidRDefault="00000000" w:rsidRPr="00000000" w14:paraId="00000098">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 Overtube (lunghezza 27 cm – diametro 16,7mm)</w:t>
            </w:r>
          </w:p>
        </w:tc>
      </w:tr>
      <w:tr>
        <w:trPr>
          <w:cantSplit w:val="0"/>
          <w:trHeight w:val="2055"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099">
            <w:pPr>
              <w:jc w:val="center"/>
              <w:rPr>
                <w:rFonts w:ascii="Calibri" w:cs="Calibri" w:eastAsia="Calibri" w:hAnsi="Calibri"/>
                <w:sz w:val="20"/>
                <w:szCs w:val="20"/>
              </w:rPr>
            </w:pPr>
            <w:r w:rsidDel="00000000" w:rsidR="00000000" w:rsidRPr="00000000">
              <w:rPr>
                <w:rFonts w:ascii="Times New Roman" w:cs="Times New Roman" w:eastAsia="Times New Roman" w:hAnsi="Times New Roman"/>
                <w:b w:val="1"/>
                <w:sz w:val="24"/>
                <w:szCs w:val="24"/>
                <w:rtl w:val="0"/>
              </w:rPr>
              <w:t xml:space="preserve">16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09A">
            <w:pPr>
              <w:jc w:val="center"/>
              <w:rPr>
                <w:rFonts w:ascii="Calibri" w:cs="Calibri" w:eastAsia="Calibri" w:hAnsi="Calibri"/>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09B">
            <w:pPr>
              <w:rPr>
                <w:rFonts w:ascii="Calibri" w:cs="Calibri" w:eastAsia="Calibri" w:hAnsi="Calibri"/>
              </w:rPr>
            </w:pPr>
            <w:r w:rsidDel="00000000" w:rsidR="00000000" w:rsidRPr="00000000">
              <w:rPr>
                <w:rFonts w:ascii="Times New Roman" w:cs="Times New Roman" w:eastAsia="Times New Roman" w:hAnsi="Times New Roman"/>
                <w:b w:val="1"/>
                <w:rtl w:val="0"/>
              </w:rPr>
              <w:t xml:space="preserve">SISTEMA GASTROINTESTINALE DI SUTURA ENDOSCOPICA MONOUSO A CONTROLLO IDRAULICO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top"/>
          </w:tcPr>
          <w:p w:rsidR="00000000" w:rsidDel="00000000" w:rsidP="00000000" w:rsidRDefault="00000000" w:rsidRPr="00000000" w14:paraId="0000009C">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9D">
            <w:pPr>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highlight w:val="white"/>
                <w:u w:val="single"/>
                <w:rtl w:val="0"/>
              </w:rPr>
              <w:t xml:space="preserve">(riferimento tabella parametri valutazione n.5</w:t>
            </w:r>
            <w:r w:rsidDel="00000000" w:rsidR="00000000" w:rsidRPr="00000000">
              <w:rPr>
                <w:rFonts w:ascii="Times New Roman" w:cs="Times New Roman" w:eastAsia="Times New Roman" w:hAnsi="Times New Roman"/>
                <w:sz w:val="24"/>
                <w:szCs w:val="24"/>
                <w:highlight w:val="white"/>
                <w:rtl w:val="0"/>
              </w:rPr>
              <w:t xml:space="preserve">)</w:t>
            </w:r>
          </w:p>
          <w:p w:rsidR="00000000" w:rsidDel="00000000" w:rsidP="00000000" w:rsidRDefault="00000000" w:rsidRPr="00000000" w14:paraId="0000009E">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Sistema gastrointestinale di sutura endoscopica monouso a controllo idraulico per la plicatura a tutto spessore della parete dello stomaco nel trattamento di GERD, GIST, fistole e perforazioni. Costituito da: applicatore monouso con canale integrato per l’introduzione di un endoscopio pediatrico, cartucce con punti di sutura riassorbibili e non riassorbibili e placca di protezione del tessuto, elica retrattore del tessuto, filo guida Savary.</w:t>
            </w:r>
          </w:p>
        </w:tc>
      </w:tr>
      <w:tr>
        <w:trPr>
          <w:cantSplit w:val="0"/>
          <w:trHeight w:val="1676.47705078125"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09F">
            <w:pPr>
              <w:jc w:val="center"/>
              <w:rPr>
                <w:rFonts w:ascii="Calibri" w:cs="Calibri" w:eastAsia="Calibri" w:hAnsi="Calibri"/>
                <w:sz w:val="20"/>
                <w:szCs w:val="20"/>
              </w:rPr>
            </w:pPr>
            <w:r w:rsidDel="00000000" w:rsidR="00000000" w:rsidRPr="00000000">
              <w:rPr>
                <w:rFonts w:ascii="Times New Roman" w:cs="Times New Roman" w:eastAsia="Times New Roman" w:hAnsi="Times New Roman"/>
                <w:b w:val="1"/>
                <w:sz w:val="24"/>
                <w:szCs w:val="24"/>
                <w:rtl w:val="0"/>
              </w:rPr>
              <w:t xml:space="preserve">17</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0A0">
            <w:pPr>
              <w:jc w:val="center"/>
              <w:rPr>
                <w:rFonts w:ascii="Calibri" w:cs="Calibri" w:eastAsia="Calibri" w:hAnsi="Calibri"/>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0A1">
            <w:pPr>
              <w:rPr>
                <w:rFonts w:ascii="Calibri" w:cs="Calibri" w:eastAsia="Calibri" w:hAnsi="Calibri"/>
              </w:rPr>
            </w:pPr>
            <w:r w:rsidDel="00000000" w:rsidR="00000000" w:rsidRPr="00000000">
              <w:rPr>
                <w:rFonts w:ascii="Times New Roman" w:cs="Times New Roman" w:eastAsia="Times New Roman" w:hAnsi="Times New Roman"/>
                <w:b w:val="1"/>
                <w:rtl w:val="0"/>
              </w:rPr>
              <w:t xml:space="preserve">CARICATORE PER LEGATURA VARICI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top"/>
          </w:tcPr>
          <w:p w:rsidR="00000000" w:rsidDel="00000000" w:rsidP="00000000" w:rsidRDefault="00000000" w:rsidRPr="00000000" w14:paraId="000000A2">
            <w:pPr>
              <w:rPr>
                <w:rFonts w:ascii="Times New Roman" w:cs="Times New Roman" w:eastAsia="Times New Roman" w:hAnsi="Times New Roman"/>
                <w:u w:val="single"/>
              </w:rPr>
            </w:pPr>
            <w:r w:rsidDel="00000000" w:rsidR="00000000" w:rsidRPr="00000000">
              <w:rPr>
                <w:rFonts w:ascii="Times New Roman" w:cs="Times New Roman" w:eastAsia="Times New Roman" w:hAnsi="Times New Roman"/>
                <w:u w:val="single"/>
                <w:rtl w:val="0"/>
              </w:rPr>
              <w:t xml:space="preserve">(riferimento tabella  n. 47)</w:t>
            </w:r>
          </w:p>
          <w:p w:rsidR="00000000" w:rsidDel="00000000" w:rsidP="00000000" w:rsidRDefault="00000000" w:rsidRPr="00000000" w14:paraId="000000A3">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Caricatore per legatura varici premontato. Compatibile con strumenti endoscopici di vari diametri. Impugnatura pratica ed ergonomica. Disponibile nel caricamento da 4 a 10 lacci. Dotato di valvola per irrigazione, dispositivo di bloccaggio e segnalazione di rilascio dell’elastico. Monouso.</w:t>
            </w:r>
          </w:p>
        </w:tc>
      </w:tr>
      <w:tr>
        <w:trPr>
          <w:cantSplit w:val="0"/>
          <w:trHeight w:val="750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0A4">
            <w:pPr>
              <w:jc w:val="center"/>
              <w:rPr>
                <w:rFonts w:ascii="Calibri" w:cs="Calibri" w:eastAsia="Calibri" w:hAnsi="Calibri"/>
                <w:sz w:val="20"/>
                <w:szCs w:val="20"/>
              </w:rPr>
            </w:pPr>
            <w:r w:rsidDel="00000000" w:rsidR="00000000" w:rsidRPr="00000000">
              <w:rPr>
                <w:rFonts w:ascii="Times New Roman" w:cs="Times New Roman" w:eastAsia="Times New Roman" w:hAnsi="Times New Roman"/>
                <w:b w:val="1"/>
                <w:sz w:val="24"/>
                <w:szCs w:val="24"/>
                <w:rtl w:val="0"/>
              </w:rPr>
              <w:t xml:space="preserve">18</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0A5">
            <w:pPr>
              <w:jc w:val="center"/>
              <w:rPr>
                <w:rFonts w:ascii="Calibri" w:cs="Calibri" w:eastAsia="Calibri" w:hAnsi="Calibri"/>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0A6">
            <w:pPr>
              <w:rPr>
                <w:rFonts w:ascii="Calibri" w:cs="Calibri" w:eastAsia="Calibri" w:hAnsi="Calibri"/>
              </w:rPr>
            </w:pPr>
            <w:r w:rsidDel="00000000" w:rsidR="00000000" w:rsidRPr="00000000">
              <w:rPr>
                <w:rFonts w:ascii="Times New Roman" w:cs="Times New Roman" w:eastAsia="Times New Roman" w:hAnsi="Times New Roman"/>
                <w:b w:val="1"/>
                <w:rtl w:val="0"/>
              </w:rPr>
              <w:t xml:space="preserve">SISTEMA DI CLIP OVER THE SCOPE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top"/>
          </w:tcPr>
          <w:p w:rsidR="00000000" w:rsidDel="00000000" w:rsidP="00000000" w:rsidRDefault="00000000" w:rsidRPr="00000000" w14:paraId="000000A7">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A8">
            <w:pPr>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w:t>
            </w:r>
            <w:r w:rsidDel="00000000" w:rsidR="00000000" w:rsidRPr="00000000">
              <w:rPr>
                <w:rFonts w:ascii="Times New Roman" w:cs="Times New Roman" w:eastAsia="Times New Roman" w:hAnsi="Times New Roman"/>
                <w:highlight w:val="white"/>
                <w:u w:val="single"/>
                <w:rtl w:val="0"/>
              </w:rPr>
              <w:t xml:space="preserve">riferimento tabella parametri valutazione n. 6</w:t>
            </w:r>
            <w:r w:rsidDel="00000000" w:rsidR="00000000" w:rsidRPr="00000000">
              <w:rPr>
                <w:rFonts w:ascii="Times New Roman" w:cs="Times New Roman" w:eastAsia="Times New Roman" w:hAnsi="Times New Roman"/>
                <w:sz w:val="24"/>
                <w:szCs w:val="24"/>
                <w:highlight w:val="white"/>
                <w:rtl w:val="0"/>
              </w:rPr>
              <w:t xml:space="preserve">)</w:t>
            </w:r>
          </w:p>
          <w:p w:rsidR="00000000" w:rsidDel="00000000" w:rsidP="00000000" w:rsidRDefault="00000000" w:rsidRPr="00000000" w14:paraId="000000A9">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Sistema di Clip Over The Scope, per il trattamento endoscopico di perforazioni della parete gastrointestinale, di fistole post-chirurgiche e di deiscenze anastomotiche, di sanguinamenti di lesioni e da grossi vasi. Sistema rimovibile.</w:t>
            </w:r>
          </w:p>
          <w:p w:rsidR="00000000" w:rsidDel="00000000" w:rsidP="00000000" w:rsidRDefault="00000000" w:rsidRPr="00000000" w14:paraId="000000AA">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Set contenente:</w:t>
            </w:r>
          </w:p>
          <w:p w:rsidR="00000000" w:rsidDel="00000000" w:rsidP="00000000" w:rsidRDefault="00000000" w:rsidRPr="00000000" w14:paraId="000000AB">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Un manipolo, un cappuccio con premontata la clip ed un filo di sutura intracanalare (da 165 cm e 220cm) collegato al cappuccio che consente il rilascio della clip. Clip disponibile a denti smussi, mediamente appuntiti e appuntiti con morso da 9,0, 10,0 e 11,0 mm. Cappucci compatibili con tutti gli endoscopi (gastro e colon) di diametro da 8,5 a 14 mm;</w:t>
            </w:r>
          </w:p>
          <w:p w:rsidR="00000000" w:rsidDel="00000000" w:rsidP="00000000" w:rsidRDefault="00000000" w:rsidRPr="00000000" w14:paraId="000000AC">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 Pinze ad ancora con punte verso l’esterno per agganciare il tessuto di piccole lesioni e fistole. Lunghezza 2200 mm e 1650 mm; diametro 2,4 mm; compatibile con endoscopi dotati di canale operativo da 2,8 mm;</w:t>
            </w:r>
          </w:p>
          <w:p w:rsidR="00000000" w:rsidDel="00000000" w:rsidP="00000000" w:rsidRDefault="00000000" w:rsidRPr="00000000" w14:paraId="000000AD">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 Pinze con due morsi ad apertura asimmetrica con comando separato per afferrare i lembi di tessuto in lesioni ampie. Lunghezza 2200 mm e 1650 mm; diametro 2,6 mm; Compatibile con endoscopi dotati di canale operativo da 3,2 mm;</w:t>
            </w:r>
          </w:p>
          <w:p w:rsidR="00000000" w:rsidDel="00000000" w:rsidP="00000000" w:rsidRDefault="00000000" w:rsidRPr="00000000" w14:paraId="000000AE">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 Sistema di clip metallica monouso per il trattamento dei sanguinamenti, rotante e riposizionabile con possibilità di aprire e chiudere più volte la clip prima del rilascio definitivo. Rotazione a 360° tramite sistema integrato e dedicato a manopola. Apertura fino a 16,5 mm, angolo 135°, lunghezze di lavoro da 165, 230 e 270 cm;</w:t>
            </w:r>
          </w:p>
          <w:p w:rsidR="00000000" w:rsidDel="00000000" w:rsidP="00000000" w:rsidRDefault="00000000" w:rsidRPr="00000000" w14:paraId="000000AF">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 Sistema di Clip metallica in nitinol per la chiusura di fistole retto-vaginali e ano-rettali composto da: Clip in nitinol precaricate su sistema, applicatore a pistola, chiusura a tagliola, denti appuntiti; scovolino per cruentazione;</w:t>
            </w:r>
          </w:p>
          <w:p w:rsidR="00000000" w:rsidDel="00000000" w:rsidP="00000000" w:rsidRDefault="00000000" w:rsidRPr="00000000" w14:paraId="000000B0">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 Set per la rimozione di clip OTSC e/o FTRD composto da catetere flessibile a corrente continua bipolare, cappuccio per la retrazione sicura dei frammenti di clip e pinza per la rimozione della clip. Catetere lungo 220cm, compatibile con canale operativo da 2,8 mm; pinza lunga 220 cm e apertura del morso 130°.</w:t>
            </w:r>
          </w:p>
        </w:tc>
      </w:tr>
      <w:tr>
        <w:trPr>
          <w:cantSplit w:val="0"/>
          <w:trHeight w:val="183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0B1">
            <w:pPr>
              <w:jc w:val="center"/>
              <w:rPr>
                <w:rFonts w:ascii="Calibri" w:cs="Calibri" w:eastAsia="Calibri" w:hAnsi="Calibri"/>
                <w:sz w:val="20"/>
                <w:szCs w:val="20"/>
                <w:highlight w:val="white"/>
              </w:rPr>
            </w:pPr>
            <w:r w:rsidDel="00000000" w:rsidR="00000000" w:rsidRPr="00000000">
              <w:rPr>
                <w:rFonts w:ascii="Times New Roman" w:cs="Times New Roman" w:eastAsia="Times New Roman" w:hAnsi="Times New Roman"/>
                <w:b w:val="1"/>
                <w:sz w:val="24"/>
                <w:szCs w:val="24"/>
                <w:highlight w:val="white"/>
                <w:rtl w:val="0"/>
              </w:rPr>
              <w:t xml:space="preserve">19</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0B2">
            <w:pPr>
              <w:jc w:val="center"/>
              <w:rPr>
                <w:rFonts w:ascii="Calibri" w:cs="Calibri" w:eastAsia="Calibri" w:hAnsi="Calibri"/>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0B3">
            <w:pPr>
              <w:rPr>
                <w:rFonts w:ascii="Calibri" w:cs="Calibri" w:eastAsia="Calibri" w:hAnsi="Calibri"/>
              </w:rPr>
            </w:pPr>
            <w:r w:rsidDel="00000000" w:rsidR="00000000" w:rsidRPr="00000000">
              <w:rPr>
                <w:rFonts w:ascii="Times New Roman" w:cs="Times New Roman" w:eastAsia="Times New Roman" w:hAnsi="Times New Roman"/>
                <w:b w:val="1"/>
                <w:rtl w:val="0"/>
              </w:rPr>
              <w:t xml:space="preserve">CLIP EMOSTATICA ENDOSCOPICA RIMOVIBILE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top"/>
          </w:tcPr>
          <w:p w:rsidR="00000000" w:rsidDel="00000000" w:rsidP="00000000" w:rsidRDefault="00000000" w:rsidRPr="00000000" w14:paraId="000000B4">
            <w:pPr>
              <w:rPr>
                <w:rFonts w:ascii="Times New Roman" w:cs="Times New Roman" w:eastAsia="Times New Roman" w:hAnsi="Times New Roman"/>
                <w:highlight w:val="red"/>
                <w:u w:val="single"/>
              </w:rPr>
            </w:pPr>
            <w:r w:rsidDel="00000000" w:rsidR="00000000" w:rsidRPr="00000000">
              <w:rPr>
                <w:rFonts w:ascii="Times New Roman" w:cs="Times New Roman" w:eastAsia="Times New Roman" w:hAnsi="Times New Roman"/>
                <w:highlight w:val="white"/>
                <w:u w:val="single"/>
                <w:rtl w:val="0"/>
              </w:rPr>
              <w:t xml:space="preserve">(riferimento tabella parametri valutazione n. 4)</w:t>
            </w:r>
            <w:r w:rsidDel="00000000" w:rsidR="00000000" w:rsidRPr="00000000">
              <w:rPr>
                <w:rtl w:val="0"/>
              </w:rPr>
            </w:r>
          </w:p>
          <w:p w:rsidR="00000000" w:rsidDel="00000000" w:rsidP="00000000" w:rsidRDefault="00000000" w:rsidRPr="00000000" w14:paraId="000000B5">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Clip emostatica rimovibile con apertura da 11 mm e con possibilità di ampliare l’apertura fino a 16 mm, rotanti, riapribili, certificata per utilizzo con il duodenoscopio, monouso, sterile.</w:t>
            </w:r>
            <w:r w:rsidDel="00000000" w:rsidR="00000000" w:rsidRPr="00000000">
              <w:rPr>
                <w:rtl w:val="0"/>
              </w:rPr>
            </w:r>
          </w:p>
        </w:tc>
      </w:tr>
      <w:tr>
        <w:trPr>
          <w:cantSplit w:val="0"/>
          <w:trHeight w:val="1905"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0B6">
            <w:pPr>
              <w:jc w:val="center"/>
              <w:rPr>
                <w:rFonts w:ascii="Calibri" w:cs="Calibri" w:eastAsia="Calibri" w:hAnsi="Calibri"/>
                <w:sz w:val="20"/>
                <w:szCs w:val="20"/>
              </w:rPr>
            </w:pPr>
            <w:r w:rsidDel="00000000" w:rsidR="00000000" w:rsidRPr="00000000">
              <w:rPr>
                <w:rFonts w:ascii="Times New Roman" w:cs="Times New Roman" w:eastAsia="Times New Roman" w:hAnsi="Times New Roman"/>
                <w:b w:val="1"/>
                <w:sz w:val="24"/>
                <w:szCs w:val="24"/>
                <w:rtl w:val="0"/>
              </w:rPr>
              <w:t xml:space="preserve">20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0B7">
            <w:pPr>
              <w:jc w:val="center"/>
              <w:rPr>
                <w:rFonts w:ascii="Calibri" w:cs="Calibri" w:eastAsia="Calibri" w:hAnsi="Calibri"/>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0B8">
            <w:pPr>
              <w:rPr>
                <w:rFonts w:ascii="Calibri" w:cs="Calibri" w:eastAsia="Calibri" w:hAnsi="Calibri"/>
              </w:rPr>
            </w:pPr>
            <w:r w:rsidDel="00000000" w:rsidR="00000000" w:rsidRPr="00000000">
              <w:rPr>
                <w:rFonts w:ascii="Times New Roman" w:cs="Times New Roman" w:eastAsia="Times New Roman" w:hAnsi="Times New Roman"/>
                <w:b w:val="1"/>
                <w:rtl w:val="0"/>
              </w:rPr>
              <w:t xml:space="preserve">CATETERE EMOSTATICO BIPOLARE PER ELETTRO-COAGULAZIONE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top"/>
          </w:tcPr>
          <w:p w:rsidR="00000000" w:rsidDel="00000000" w:rsidP="00000000" w:rsidRDefault="00000000" w:rsidRPr="00000000" w14:paraId="000000B9">
            <w:pPr>
              <w:rPr>
                <w:rFonts w:ascii="Times New Roman" w:cs="Times New Roman" w:eastAsia="Times New Roman" w:hAnsi="Times New Roman"/>
              </w:rPr>
            </w:pPr>
            <w:r w:rsidDel="00000000" w:rsidR="00000000" w:rsidRPr="00000000">
              <w:rPr>
                <w:rFonts w:ascii="Times New Roman" w:cs="Times New Roman" w:eastAsia="Times New Roman" w:hAnsi="Times New Roman"/>
                <w:u w:val="single"/>
                <w:rtl w:val="0"/>
              </w:rPr>
              <w:t xml:space="preserve">(riferimento tabella  n. 47)</w:t>
            </w:r>
            <w:r w:rsidDel="00000000" w:rsidR="00000000" w:rsidRPr="00000000">
              <w:rPr>
                <w:rtl w:val="0"/>
              </w:rPr>
            </w:r>
          </w:p>
          <w:p w:rsidR="00000000" w:rsidDel="00000000" w:rsidP="00000000" w:rsidRDefault="00000000" w:rsidRPr="00000000" w14:paraId="000000BA">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Sonda per termocoagulazione, bipolare, monouso, per enteroscopio, lunghezza 350 cm circa. Compatibile con canale operativo da 2.8 e con gli elettrobisturi in dotazione.</w:t>
            </w:r>
          </w:p>
        </w:tc>
      </w:tr>
      <w:tr>
        <w:trPr>
          <w:cantSplit w:val="0"/>
          <w:trHeight w:val="120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0BB">
            <w:pPr>
              <w:jc w:val="center"/>
              <w:rPr>
                <w:rFonts w:ascii="Calibri" w:cs="Calibri" w:eastAsia="Calibri" w:hAnsi="Calibri"/>
                <w:sz w:val="20"/>
                <w:szCs w:val="20"/>
              </w:rPr>
            </w:pPr>
            <w:r w:rsidDel="00000000" w:rsidR="00000000" w:rsidRPr="00000000">
              <w:rPr>
                <w:rFonts w:ascii="Times New Roman" w:cs="Times New Roman" w:eastAsia="Times New Roman" w:hAnsi="Times New Roman"/>
                <w:b w:val="1"/>
                <w:sz w:val="24"/>
                <w:szCs w:val="24"/>
                <w:rtl w:val="0"/>
              </w:rPr>
              <w:t xml:space="preserve">21</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0BC">
            <w:pPr>
              <w:jc w:val="center"/>
              <w:rPr>
                <w:rFonts w:ascii="Calibri" w:cs="Calibri" w:eastAsia="Calibri" w:hAnsi="Calibri"/>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0BD">
            <w:pPr>
              <w:rPr>
                <w:rFonts w:ascii="Calibri" w:cs="Calibri" w:eastAsia="Calibri" w:hAnsi="Calibri"/>
              </w:rPr>
            </w:pPr>
            <w:r w:rsidDel="00000000" w:rsidR="00000000" w:rsidRPr="00000000">
              <w:rPr>
                <w:rFonts w:ascii="Times New Roman" w:cs="Times New Roman" w:eastAsia="Times New Roman" w:hAnsi="Times New Roman"/>
                <w:b w:val="1"/>
                <w:rtl w:val="0"/>
              </w:rPr>
              <w:t xml:space="preserve">PINZA EMOSTATICA</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top"/>
          </w:tcPr>
          <w:p w:rsidR="00000000" w:rsidDel="00000000" w:rsidP="00000000" w:rsidRDefault="00000000" w:rsidRPr="00000000" w14:paraId="000000BE">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u w:val="single"/>
                <w:rtl w:val="0"/>
              </w:rPr>
              <w:t xml:space="preserve">riferimento tabella n.9</w:t>
            </w:r>
            <w:r w:rsidDel="00000000" w:rsidR="00000000" w:rsidRPr="00000000">
              <w:rPr>
                <w:rFonts w:ascii="Times New Roman" w:cs="Times New Roman" w:eastAsia="Times New Roman" w:hAnsi="Times New Roman"/>
                <w:rtl w:val="0"/>
              </w:rPr>
              <w:t xml:space="preserve">)</w:t>
            </w:r>
            <w:r w:rsidDel="00000000" w:rsidR="00000000" w:rsidRPr="00000000">
              <w:rPr>
                <w:rtl w:val="0"/>
              </w:rPr>
            </w:r>
          </w:p>
          <w:p w:rsidR="00000000" w:rsidDel="00000000" w:rsidP="00000000" w:rsidRDefault="00000000" w:rsidRPr="00000000" w14:paraId="000000BF">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Pinza emostatica tipo COAGRASPER: varie lunghezze e dimensioni del morso.Monouso. MONO OPPURE BIPOLARE .</w:t>
            </w:r>
            <w:r w:rsidDel="00000000" w:rsidR="00000000" w:rsidRPr="00000000">
              <w:rPr>
                <w:rtl w:val="0"/>
              </w:rPr>
            </w:r>
          </w:p>
        </w:tc>
      </w:tr>
      <w:tr>
        <w:trPr>
          <w:cantSplit w:val="0"/>
          <w:trHeight w:val="1755"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0C0">
            <w:pPr>
              <w:jc w:val="center"/>
              <w:rPr>
                <w:rFonts w:ascii="Calibri" w:cs="Calibri" w:eastAsia="Calibri" w:hAnsi="Calibri"/>
                <w:sz w:val="20"/>
                <w:szCs w:val="20"/>
              </w:rPr>
            </w:pPr>
            <w:r w:rsidDel="00000000" w:rsidR="00000000" w:rsidRPr="00000000">
              <w:rPr>
                <w:rFonts w:ascii="Times New Roman" w:cs="Times New Roman" w:eastAsia="Times New Roman" w:hAnsi="Times New Roman"/>
                <w:b w:val="1"/>
                <w:sz w:val="24"/>
                <w:szCs w:val="24"/>
                <w:rtl w:val="0"/>
              </w:rPr>
              <w:t xml:space="preserve">22</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0C1">
            <w:pPr>
              <w:jc w:val="center"/>
              <w:rPr>
                <w:rFonts w:ascii="Calibri" w:cs="Calibri" w:eastAsia="Calibri" w:hAnsi="Calibri"/>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0C2">
            <w:pPr>
              <w:rPr>
                <w:rFonts w:ascii="Calibri" w:cs="Calibri" w:eastAsia="Calibri" w:hAnsi="Calibri"/>
              </w:rPr>
            </w:pPr>
            <w:r w:rsidDel="00000000" w:rsidR="00000000" w:rsidRPr="00000000">
              <w:rPr>
                <w:rFonts w:ascii="Times New Roman" w:cs="Times New Roman" w:eastAsia="Times New Roman" w:hAnsi="Times New Roman"/>
                <w:b w:val="1"/>
                <w:rtl w:val="0"/>
              </w:rPr>
              <w:t xml:space="preserve">CATETERE EMOSTATICO BIPOLARE PER ELETTRO-COAGULAZIONE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top"/>
          </w:tcPr>
          <w:p w:rsidR="00000000" w:rsidDel="00000000" w:rsidP="00000000" w:rsidRDefault="00000000" w:rsidRPr="00000000" w14:paraId="000000C3">
            <w:pPr>
              <w:rPr>
                <w:rFonts w:ascii="Times New Roman" w:cs="Times New Roman" w:eastAsia="Times New Roman" w:hAnsi="Times New Roman"/>
                <w:u w:val="single"/>
              </w:rPr>
            </w:pPr>
            <w:r w:rsidDel="00000000" w:rsidR="00000000" w:rsidRPr="00000000">
              <w:rPr>
                <w:rFonts w:ascii="Times New Roman" w:cs="Times New Roman" w:eastAsia="Times New Roman" w:hAnsi="Times New Roman"/>
                <w:u w:val="single"/>
                <w:rtl w:val="0"/>
              </w:rPr>
              <w:t xml:space="preserve">(riferimento tabella  n. 47)</w:t>
            </w:r>
            <w:r w:rsidDel="00000000" w:rsidR="00000000" w:rsidRPr="00000000">
              <w:rPr>
                <w:rtl w:val="0"/>
              </w:rPr>
            </w:r>
          </w:p>
          <w:p w:rsidR="00000000" w:rsidDel="00000000" w:rsidP="00000000" w:rsidRDefault="00000000" w:rsidRPr="00000000" w14:paraId="000000C4">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Catetere emostatico bipolare per elettro-coagulazione monouso, con e senza ago, da 7 e 10 fr. Lunghezza oltre i 210 cm. Compatibile con elettrobisturi in dotazione.</w:t>
            </w:r>
          </w:p>
        </w:tc>
      </w:tr>
      <w:tr>
        <w:trPr>
          <w:cantSplit w:val="0"/>
          <w:trHeight w:val="2475"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0C5">
            <w:pPr>
              <w:jc w:val="center"/>
              <w:rPr>
                <w:rFonts w:ascii="Calibri" w:cs="Calibri" w:eastAsia="Calibri" w:hAnsi="Calibri"/>
                <w:sz w:val="20"/>
                <w:szCs w:val="20"/>
              </w:rPr>
            </w:pPr>
            <w:r w:rsidDel="00000000" w:rsidR="00000000" w:rsidRPr="00000000">
              <w:rPr>
                <w:rFonts w:ascii="Times New Roman" w:cs="Times New Roman" w:eastAsia="Times New Roman" w:hAnsi="Times New Roman"/>
                <w:b w:val="1"/>
                <w:sz w:val="24"/>
                <w:szCs w:val="24"/>
                <w:rtl w:val="0"/>
              </w:rPr>
              <w:t xml:space="preserve">23</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0C6">
            <w:pPr>
              <w:jc w:val="center"/>
              <w:rPr>
                <w:rFonts w:ascii="Calibri" w:cs="Calibri" w:eastAsia="Calibri" w:hAnsi="Calibri"/>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0C7">
            <w:pPr>
              <w:rPr>
                <w:rFonts w:ascii="Calibri" w:cs="Calibri" w:eastAsia="Calibri" w:hAnsi="Calibri"/>
              </w:rPr>
            </w:pPr>
            <w:r w:rsidDel="00000000" w:rsidR="00000000" w:rsidRPr="00000000">
              <w:rPr>
                <w:rFonts w:ascii="Times New Roman" w:cs="Times New Roman" w:eastAsia="Times New Roman" w:hAnsi="Times New Roman"/>
                <w:b w:val="1"/>
                <w:rtl w:val="0"/>
              </w:rPr>
              <w:t xml:space="preserve">ANSA PER PROFILASSI EMORRAGICA</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top"/>
          </w:tcPr>
          <w:p w:rsidR="00000000" w:rsidDel="00000000" w:rsidP="00000000" w:rsidRDefault="00000000" w:rsidRPr="00000000" w14:paraId="000000C8">
            <w:pPr>
              <w:rPr>
                <w:rFonts w:ascii="Times New Roman" w:cs="Times New Roman" w:eastAsia="Times New Roman" w:hAnsi="Times New Roman"/>
              </w:rPr>
            </w:pPr>
            <w:r w:rsidDel="00000000" w:rsidR="00000000" w:rsidRPr="00000000">
              <w:rPr>
                <w:rFonts w:ascii="Times New Roman" w:cs="Times New Roman" w:eastAsia="Times New Roman" w:hAnsi="Times New Roman"/>
                <w:u w:val="single"/>
                <w:rtl w:val="0"/>
              </w:rPr>
              <w:t xml:space="preserve">(riferimento tabella  n. 47)</w:t>
            </w:r>
            <w:r w:rsidDel="00000000" w:rsidR="00000000" w:rsidRPr="00000000">
              <w:rPr>
                <w:rtl w:val="0"/>
              </w:rPr>
            </w:r>
          </w:p>
          <w:p w:rsidR="00000000" w:rsidDel="00000000" w:rsidP="00000000" w:rsidRDefault="00000000" w:rsidRPr="00000000" w14:paraId="000000C9">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Ansa per profilassi emorragica composta da: sonda con dispositivo di sganciamento lacci per incarcerare polipi, preventivamente alla polipectomia, ed evitarne il sanguinamento. Sistema premontato, monouso, sterile.</w:t>
            </w:r>
          </w:p>
          <w:p w:rsidR="00000000" w:rsidDel="00000000" w:rsidP="00000000" w:rsidRDefault="00000000" w:rsidRPr="00000000" w14:paraId="000000CA">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Possibilità di utilizzo in canale endoscopico da 2,8 mm; lunghezza introduttore 230 cm circa; diametro ansa 30 mm circa.</w:t>
            </w:r>
          </w:p>
        </w:tc>
      </w:tr>
      <w:tr>
        <w:trPr>
          <w:cantSplit w:val="0"/>
          <w:trHeight w:val="174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0CB">
            <w:pPr>
              <w:jc w:val="center"/>
              <w:rPr>
                <w:rFonts w:ascii="Calibri" w:cs="Calibri" w:eastAsia="Calibri" w:hAnsi="Calibri"/>
                <w:sz w:val="20"/>
                <w:szCs w:val="20"/>
              </w:rPr>
            </w:pPr>
            <w:r w:rsidDel="00000000" w:rsidR="00000000" w:rsidRPr="00000000">
              <w:rPr>
                <w:rFonts w:ascii="Times New Roman" w:cs="Times New Roman" w:eastAsia="Times New Roman" w:hAnsi="Times New Roman"/>
                <w:b w:val="1"/>
                <w:sz w:val="24"/>
                <w:szCs w:val="24"/>
                <w:rtl w:val="0"/>
              </w:rPr>
              <w:t xml:space="preserve">24</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0CC">
            <w:pPr>
              <w:jc w:val="center"/>
              <w:rPr>
                <w:rFonts w:ascii="Calibri" w:cs="Calibri" w:eastAsia="Calibri" w:hAnsi="Calibri"/>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0CD">
            <w:pPr>
              <w:rPr>
                <w:rFonts w:ascii="Calibri" w:cs="Calibri" w:eastAsia="Calibri" w:hAnsi="Calibri"/>
              </w:rPr>
            </w:pPr>
            <w:r w:rsidDel="00000000" w:rsidR="00000000" w:rsidRPr="00000000">
              <w:rPr>
                <w:rFonts w:ascii="Times New Roman" w:cs="Times New Roman" w:eastAsia="Times New Roman" w:hAnsi="Times New Roman"/>
                <w:b w:val="1"/>
                <w:rtl w:val="0"/>
              </w:rPr>
              <w:t xml:space="preserve">SOSTANZE EMOSTATICHE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top"/>
          </w:tcPr>
          <w:p w:rsidR="00000000" w:rsidDel="00000000" w:rsidP="00000000" w:rsidRDefault="00000000" w:rsidRPr="00000000" w14:paraId="000000CE">
            <w:pPr>
              <w:rPr>
                <w:rFonts w:ascii="Times New Roman" w:cs="Times New Roman" w:eastAsia="Times New Roman" w:hAnsi="Times New Roman"/>
                <w:u w:val="single"/>
              </w:rPr>
            </w:pPr>
            <w:r w:rsidDel="00000000" w:rsidR="00000000" w:rsidRPr="00000000">
              <w:rPr>
                <w:rFonts w:ascii="Times New Roman" w:cs="Times New Roman" w:eastAsia="Times New Roman" w:hAnsi="Times New Roman"/>
                <w:u w:val="single"/>
                <w:rtl w:val="0"/>
              </w:rPr>
              <w:t xml:space="preserve">(riferimento tabella parametri valutazione </w:t>
            </w:r>
            <w:r w:rsidDel="00000000" w:rsidR="00000000" w:rsidRPr="00000000">
              <w:rPr>
                <w:rFonts w:ascii="Times New Roman" w:cs="Times New Roman" w:eastAsia="Times New Roman" w:hAnsi="Times New Roman"/>
                <w:highlight w:val="white"/>
                <w:u w:val="single"/>
                <w:rtl w:val="0"/>
              </w:rPr>
              <w:t xml:space="preserve">n. 7)</w:t>
            </w:r>
            <w:r w:rsidDel="00000000" w:rsidR="00000000" w:rsidRPr="00000000">
              <w:rPr>
                <w:rFonts w:ascii="Times New Roman" w:cs="Times New Roman" w:eastAsia="Times New Roman" w:hAnsi="Times New Roman"/>
                <w:u w:val="single"/>
                <w:rtl w:val="0"/>
              </w:rPr>
              <w:t xml:space="preserve">.</w:t>
            </w:r>
          </w:p>
          <w:p w:rsidR="00000000" w:rsidDel="00000000" w:rsidP="00000000" w:rsidRDefault="00000000" w:rsidRPr="00000000" w14:paraId="000000CF">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Sostanze emostatiche (spray, polvere o gel ) che si attivino sia al momento del sanguinamento in atto o anche senza sanguinamento. Utilizzo per via endoscopica.</w:t>
            </w:r>
            <w:r w:rsidDel="00000000" w:rsidR="00000000" w:rsidRPr="00000000">
              <w:rPr>
                <w:rtl w:val="0"/>
              </w:rPr>
            </w:r>
          </w:p>
        </w:tc>
      </w:tr>
      <w:tr>
        <w:trPr>
          <w:cantSplit w:val="0"/>
          <w:trHeight w:val="177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0D0">
            <w:pPr>
              <w:jc w:val="center"/>
              <w:rPr>
                <w:rFonts w:ascii="Calibri" w:cs="Calibri" w:eastAsia="Calibri" w:hAnsi="Calibri"/>
                <w:sz w:val="20"/>
                <w:szCs w:val="20"/>
              </w:rPr>
            </w:pPr>
            <w:r w:rsidDel="00000000" w:rsidR="00000000" w:rsidRPr="00000000">
              <w:rPr>
                <w:rFonts w:ascii="Times New Roman" w:cs="Times New Roman" w:eastAsia="Times New Roman" w:hAnsi="Times New Roman"/>
                <w:b w:val="1"/>
                <w:sz w:val="24"/>
                <w:szCs w:val="24"/>
                <w:rtl w:val="0"/>
              </w:rPr>
              <w:t xml:space="preserve">25</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0D1">
            <w:pPr>
              <w:jc w:val="center"/>
              <w:rPr>
                <w:rFonts w:ascii="Calibri" w:cs="Calibri" w:eastAsia="Calibri" w:hAnsi="Calibri"/>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0D2">
            <w:pPr>
              <w:rPr>
                <w:rFonts w:ascii="Calibri" w:cs="Calibri" w:eastAsia="Calibri" w:hAnsi="Calibri"/>
              </w:rPr>
            </w:pPr>
            <w:r w:rsidDel="00000000" w:rsidR="00000000" w:rsidRPr="00000000">
              <w:rPr>
                <w:rFonts w:ascii="Times New Roman" w:cs="Times New Roman" w:eastAsia="Times New Roman" w:hAnsi="Times New Roman"/>
                <w:b w:val="1"/>
                <w:rtl w:val="0"/>
              </w:rPr>
              <w:t xml:space="preserve">ANSE MONOUSO DA POLIPECTOMIA PLURIFILAMENTO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top"/>
          </w:tcPr>
          <w:p w:rsidR="00000000" w:rsidDel="00000000" w:rsidP="00000000" w:rsidRDefault="00000000" w:rsidRPr="00000000" w14:paraId="000000D3">
            <w:pPr>
              <w:rPr>
                <w:rFonts w:ascii="Times New Roman" w:cs="Times New Roman" w:eastAsia="Times New Roman" w:hAnsi="Times New Roman"/>
                <w:u w:val="single"/>
              </w:rPr>
            </w:pPr>
            <w:r w:rsidDel="00000000" w:rsidR="00000000" w:rsidRPr="00000000">
              <w:rPr>
                <w:rFonts w:ascii="Times New Roman" w:cs="Times New Roman" w:eastAsia="Times New Roman" w:hAnsi="Times New Roman"/>
                <w:u w:val="single"/>
                <w:rtl w:val="0"/>
              </w:rPr>
              <w:t xml:space="preserve">(riferimento tabella parametri valutazione n. 10) .</w:t>
            </w:r>
          </w:p>
          <w:p w:rsidR="00000000" w:rsidDel="00000000" w:rsidP="00000000" w:rsidRDefault="00000000" w:rsidRPr="00000000" w14:paraId="000000D4">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Plurifilamento, rotante e non ,varie dimensioni, varie aperture e lunghezza, varie forme, compatibili con canale operativo minimo 2.8 mm</w:t>
            </w:r>
            <w:r w:rsidDel="00000000" w:rsidR="00000000" w:rsidRPr="00000000">
              <w:rPr>
                <w:rtl w:val="0"/>
              </w:rPr>
            </w:r>
          </w:p>
        </w:tc>
      </w:tr>
      <w:tr>
        <w:trPr>
          <w:cantSplit w:val="0"/>
          <w:trHeight w:val="177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0D5">
            <w:pPr>
              <w:jc w:val="center"/>
              <w:rPr>
                <w:rFonts w:ascii="Calibri" w:cs="Calibri" w:eastAsia="Calibri" w:hAnsi="Calibri"/>
                <w:sz w:val="20"/>
                <w:szCs w:val="20"/>
              </w:rPr>
            </w:pPr>
            <w:r w:rsidDel="00000000" w:rsidR="00000000" w:rsidRPr="00000000">
              <w:rPr>
                <w:rFonts w:ascii="Times New Roman" w:cs="Times New Roman" w:eastAsia="Times New Roman" w:hAnsi="Times New Roman"/>
                <w:b w:val="1"/>
                <w:sz w:val="24"/>
                <w:szCs w:val="24"/>
                <w:rtl w:val="0"/>
              </w:rPr>
              <w:t xml:space="preserve">26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0D6">
            <w:pPr>
              <w:jc w:val="center"/>
              <w:rPr>
                <w:rFonts w:ascii="Calibri" w:cs="Calibri" w:eastAsia="Calibri" w:hAnsi="Calibri"/>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0D7">
            <w:pPr>
              <w:rPr>
                <w:rFonts w:ascii="Calibri" w:cs="Calibri" w:eastAsia="Calibri" w:hAnsi="Calibri"/>
              </w:rPr>
            </w:pPr>
            <w:r w:rsidDel="00000000" w:rsidR="00000000" w:rsidRPr="00000000">
              <w:rPr>
                <w:rFonts w:ascii="Times New Roman" w:cs="Times New Roman" w:eastAsia="Times New Roman" w:hAnsi="Times New Roman"/>
                <w:b w:val="1"/>
                <w:rtl w:val="0"/>
              </w:rPr>
              <w:t xml:space="preserve">ANSA MONOUSO DA POLIPECTOMIA MONOFILAMENTO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top"/>
          </w:tcPr>
          <w:p w:rsidR="00000000" w:rsidDel="00000000" w:rsidP="00000000" w:rsidRDefault="00000000" w:rsidRPr="00000000" w14:paraId="000000D8">
            <w:pPr>
              <w:rPr>
                <w:rFonts w:ascii="Times New Roman" w:cs="Times New Roman" w:eastAsia="Times New Roman" w:hAnsi="Times New Roman"/>
              </w:rPr>
            </w:pPr>
            <w:r w:rsidDel="00000000" w:rsidR="00000000" w:rsidRPr="00000000">
              <w:rPr>
                <w:rFonts w:ascii="Times New Roman" w:cs="Times New Roman" w:eastAsia="Times New Roman" w:hAnsi="Times New Roman"/>
                <w:u w:val="single"/>
                <w:rtl w:val="0"/>
              </w:rPr>
              <w:t xml:space="preserve">(riferimento tabella parametri valutazione n.10)</w:t>
            </w: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D9">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monofilamento rotante e non , varie dimensioni, varie aperture e lunghezze, varie forme, compatibili con canale operativo minimo 2.8 mm</w:t>
            </w:r>
            <w:r w:rsidDel="00000000" w:rsidR="00000000" w:rsidRPr="00000000">
              <w:rPr>
                <w:rtl w:val="0"/>
              </w:rPr>
            </w:r>
          </w:p>
        </w:tc>
      </w:tr>
      <w:tr>
        <w:trPr>
          <w:cantSplit w:val="0"/>
          <w:trHeight w:val="1635"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0DA">
            <w:pPr>
              <w:jc w:val="center"/>
              <w:rPr>
                <w:rFonts w:ascii="Calibri" w:cs="Calibri" w:eastAsia="Calibri" w:hAnsi="Calibri"/>
                <w:sz w:val="20"/>
                <w:szCs w:val="20"/>
              </w:rPr>
            </w:pPr>
            <w:r w:rsidDel="00000000" w:rsidR="00000000" w:rsidRPr="00000000">
              <w:rPr>
                <w:rFonts w:ascii="Times New Roman" w:cs="Times New Roman" w:eastAsia="Times New Roman" w:hAnsi="Times New Roman"/>
                <w:b w:val="1"/>
                <w:sz w:val="24"/>
                <w:szCs w:val="24"/>
                <w:rtl w:val="0"/>
              </w:rPr>
              <w:t xml:space="preserve">27</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0DB">
            <w:pPr>
              <w:jc w:val="center"/>
              <w:rPr>
                <w:rFonts w:ascii="Calibri" w:cs="Calibri" w:eastAsia="Calibri" w:hAnsi="Calibri"/>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0DC">
            <w:pPr>
              <w:rPr>
                <w:rFonts w:ascii="Calibri" w:cs="Calibri" w:eastAsia="Calibri" w:hAnsi="Calibri"/>
              </w:rPr>
            </w:pPr>
            <w:r w:rsidDel="00000000" w:rsidR="00000000" w:rsidRPr="00000000">
              <w:rPr>
                <w:rFonts w:ascii="Times New Roman" w:cs="Times New Roman" w:eastAsia="Times New Roman" w:hAnsi="Times New Roman"/>
                <w:b w:val="1"/>
                <w:rtl w:val="0"/>
              </w:rPr>
              <w:t xml:space="preserve">ANSA MONOUSO PLURIFILAMENTO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top"/>
          </w:tcPr>
          <w:p w:rsidR="00000000" w:rsidDel="00000000" w:rsidP="00000000" w:rsidRDefault="00000000" w:rsidRPr="00000000" w14:paraId="000000DD">
            <w:pPr>
              <w:rPr>
                <w:rFonts w:ascii="Times New Roman" w:cs="Times New Roman" w:eastAsia="Times New Roman" w:hAnsi="Times New Roman"/>
                <w:u w:val="single"/>
              </w:rPr>
            </w:pPr>
            <w:r w:rsidDel="00000000" w:rsidR="00000000" w:rsidRPr="00000000">
              <w:rPr>
                <w:rFonts w:ascii="Times New Roman" w:cs="Times New Roman" w:eastAsia="Times New Roman" w:hAnsi="Times New Roman"/>
                <w:u w:val="single"/>
                <w:rtl w:val="0"/>
              </w:rPr>
              <w:t xml:space="preserve">(riferimento tabella parametri valutazione n. 10).</w:t>
            </w:r>
          </w:p>
          <w:p w:rsidR="00000000" w:rsidDel="00000000" w:rsidP="00000000" w:rsidRDefault="00000000" w:rsidRPr="00000000" w14:paraId="000000DE">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Anse monouso plurifilamento, di diametro maggiore di 5 cm, adatte a canale operativo 2,8 e lunghezza di circa 240 cm.</w:t>
            </w:r>
            <w:r w:rsidDel="00000000" w:rsidR="00000000" w:rsidRPr="00000000">
              <w:rPr>
                <w:rtl w:val="0"/>
              </w:rPr>
            </w:r>
          </w:p>
        </w:tc>
      </w:tr>
      <w:tr>
        <w:trPr>
          <w:cantSplit w:val="0"/>
          <w:trHeight w:val="141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0DF">
            <w:pPr>
              <w:jc w:val="center"/>
              <w:rPr>
                <w:rFonts w:ascii="Calibri" w:cs="Calibri" w:eastAsia="Calibri" w:hAnsi="Calibri"/>
                <w:sz w:val="20"/>
                <w:szCs w:val="20"/>
              </w:rPr>
            </w:pPr>
            <w:r w:rsidDel="00000000" w:rsidR="00000000" w:rsidRPr="00000000">
              <w:rPr>
                <w:rFonts w:ascii="Times New Roman" w:cs="Times New Roman" w:eastAsia="Times New Roman" w:hAnsi="Times New Roman"/>
                <w:b w:val="1"/>
                <w:sz w:val="24"/>
                <w:szCs w:val="24"/>
                <w:rtl w:val="0"/>
              </w:rPr>
              <w:t xml:space="preserve">28</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0E0">
            <w:pPr>
              <w:jc w:val="center"/>
              <w:rPr>
                <w:rFonts w:ascii="Calibri" w:cs="Calibri" w:eastAsia="Calibri" w:hAnsi="Calibri"/>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0E1">
            <w:pPr>
              <w:rPr>
                <w:rFonts w:ascii="Calibri" w:cs="Calibri" w:eastAsia="Calibri" w:hAnsi="Calibri"/>
              </w:rPr>
            </w:pPr>
            <w:r w:rsidDel="00000000" w:rsidR="00000000" w:rsidRPr="00000000">
              <w:rPr>
                <w:rFonts w:ascii="Times New Roman" w:cs="Times New Roman" w:eastAsia="Times New Roman" w:hAnsi="Times New Roman"/>
                <w:b w:val="1"/>
                <w:rtl w:val="0"/>
              </w:rPr>
              <w:t xml:space="preserve">ANSA DA POLIPECTOMIA ASIMMETRICA PLURIFILAMENTO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top"/>
          </w:tcPr>
          <w:p w:rsidR="00000000" w:rsidDel="00000000" w:rsidP="00000000" w:rsidRDefault="00000000" w:rsidRPr="00000000" w14:paraId="000000E2">
            <w:pPr>
              <w:rPr>
                <w:rFonts w:ascii="Times New Roman" w:cs="Times New Roman" w:eastAsia="Times New Roman" w:hAnsi="Times New Roman"/>
                <w:u w:val="single"/>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u w:val="single"/>
                <w:rtl w:val="0"/>
              </w:rPr>
              <w:t xml:space="preserve">riferimento tabella parametri valutazione n.10)</w:t>
            </w:r>
          </w:p>
          <w:p w:rsidR="00000000" w:rsidDel="00000000" w:rsidP="00000000" w:rsidRDefault="00000000" w:rsidRPr="00000000" w14:paraId="000000E3">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Ansa da polipectomia crescent, monouso, diametri da 15 a 30 mm circa, canale operativo minimo 2.8 mm, varie lunghezze.</w:t>
            </w:r>
            <w:r w:rsidDel="00000000" w:rsidR="00000000" w:rsidRPr="00000000">
              <w:rPr>
                <w:rtl w:val="0"/>
              </w:rPr>
            </w:r>
          </w:p>
          <w:p w:rsidR="00000000" w:rsidDel="00000000" w:rsidP="00000000" w:rsidRDefault="00000000" w:rsidRPr="00000000" w14:paraId="000000E4">
            <w:pPr>
              <w:rPr>
                <w:rFonts w:ascii="Times New Roman" w:cs="Times New Roman" w:eastAsia="Times New Roman" w:hAnsi="Times New Roman"/>
                <w:u w:val="single"/>
              </w:rPr>
            </w:pPr>
            <w:r w:rsidDel="00000000" w:rsidR="00000000" w:rsidRPr="00000000">
              <w:rPr>
                <w:rtl w:val="0"/>
              </w:rPr>
            </w:r>
          </w:p>
        </w:tc>
      </w:tr>
      <w:tr>
        <w:trPr>
          <w:cantSplit w:val="0"/>
          <w:trHeight w:val="1785"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0E5">
            <w:pPr>
              <w:jc w:val="center"/>
              <w:rPr>
                <w:rFonts w:ascii="Calibri" w:cs="Calibri" w:eastAsia="Calibri" w:hAnsi="Calibri"/>
                <w:sz w:val="20"/>
                <w:szCs w:val="20"/>
              </w:rPr>
            </w:pPr>
            <w:r w:rsidDel="00000000" w:rsidR="00000000" w:rsidRPr="00000000">
              <w:rPr>
                <w:rFonts w:ascii="Times New Roman" w:cs="Times New Roman" w:eastAsia="Times New Roman" w:hAnsi="Times New Roman"/>
                <w:b w:val="1"/>
                <w:sz w:val="24"/>
                <w:szCs w:val="24"/>
                <w:rtl w:val="0"/>
              </w:rPr>
              <w:t xml:space="preserve">29</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0E6">
            <w:pPr>
              <w:jc w:val="center"/>
              <w:rPr>
                <w:rFonts w:ascii="Calibri" w:cs="Calibri" w:eastAsia="Calibri" w:hAnsi="Calibri"/>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0E7">
            <w:pPr>
              <w:rPr>
                <w:rFonts w:ascii="Calibri" w:cs="Calibri" w:eastAsia="Calibri" w:hAnsi="Calibri"/>
              </w:rPr>
            </w:pPr>
            <w:r w:rsidDel="00000000" w:rsidR="00000000" w:rsidRPr="00000000">
              <w:rPr>
                <w:rFonts w:ascii="Times New Roman" w:cs="Times New Roman" w:eastAsia="Times New Roman" w:hAnsi="Times New Roman"/>
                <w:b w:val="1"/>
                <w:rtl w:val="0"/>
              </w:rPr>
              <w:t xml:space="preserve">ANSE RIGIDE MONOUSO MONOFILAMENTO E PLURIFILAMENTO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top"/>
          </w:tcPr>
          <w:p w:rsidR="00000000" w:rsidDel="00000000" w:rsidP="00000000" w:rsidRDefault="00000000" w:rsidRPr="00000000" w14:paraId="000000E8">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E9">
            <w:pPr>
              <w:rPr>
                <w:rFonts w:ascii="Times New Roman" w:cs="Times New Roman" w:eastAsia="Times New Roman" w:hAnsi="Times New Roman"/>
                <w:u w:val="single"/>
              </w:rPr>
            </w:pPr>
            <w:r w:rsidDel="00000000" w:rsidR="00000000" w:rsidRPr="00000000">
              <w:rPr>
                <w:rFonts w:ascii="Times New Roman" w:cs="Times New Roman" w:eastAsia="Times New Roman" w:hAnsi="Times New Roman"/>
                <w:u w:val="single"/>
                <w:rtl w:val="0"/>
              </w:rPr>
              <w:t xml:space="preserve">(riferimento tabella parametri valutazione n. 10).</w:t>
            </w:r>
          </w:p>
          <w:p w:rsidR="00000000" w:rsidDel="00000000" w:rsidP="00000000" w:rsidRDefault="00000000" w:rsidRPr="00000000" w14:paraId="000000EA">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rigida, varie dimensioni, varie aperture e lunghezza, varie forme, compatibili con canale operativo minimo 2.8 mm</w:t>
            </w:r>
            <w:r w:rsidDel="00000000" w:rsidR="00000000" w:rsidRPr="00000000">
              <w:rPr>
                <w:rtl w:val="0"/>
              </w:rPr>
            </w:r>
          </w:p>
        </w:tc>
      </w:tr>
      <w:tr>
        <w:trPr>
          <w:cantSplit w:val="0"/>
          <w:trHeight w:val="2055"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0EB">
            <w:pPr>
              <w:jc w:val="center"/>
              <w:rPr>
                <w:rFonts w:ascii="Calibri" w:cs="Calibri" w:eastAsia="Calibri" w:hAnsi="Calibri"/>
                <w:sz w:val="20"/>
                <w:szCs w:val="20"/>
              </w:rPr>
            </w:pPr>
            <w:r w:rsidDel="00000000" w:rsidR="00000000" w:rsidRPr="00000000">
              <w:rPr>
                <w:rFonts w:ascii="Times New Roman" w:cs="Times New Roman" w:eastAsia="Times New Roman" w:hAnsi="Times New Roman"/>
                <w:b w:val="1"/>
                <w:sz w:val="24"/>
                <w:szCs w:val="24"/>
                <w:rtl w:val="0"/>
              </w:rPr>
              <w:t xml:space="preserve">30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0EC">
            <w:pPr>
              <w:jc w:val="center"/>
              <w:rPr>
                <w:rFonts w:ascii="Calibri" w:cs="Calibri" w:eastAsia="Calibri" w:hAnsi="Calibri"/>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0ED">
            <w:pPr>
              <w:rPr>
                <w:rFonts w:ascii="Calibri" w:cs="Calibri" w:eastAsia="Calibri" w:hAnsi="Calibri"/>
              </w:rPr>
            </w:pPr>
            <w:r w:rsidDel="00000000" w:rsidR="00000000" w:rsidRPr="00000000">
              <w:rPr>
                <w:rFonts w:ascii="Times New Roman" w:cs="Times New Roman" w:eastAsia="Times New Roman" w:hAnsi="Times New Roman"/>
                <w:b w:val="1"/>
                <w:rtl w:val="0"/>
              </w:rPr>
              <w:t xml:space="preserve">MINI ANSA MONOUSO PLURIFILAMENTO PER POLIPECTOMIA</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top"/>
          </w:tcPr>
          <w:p w:rsidR="00000000" w:rsidDel="00000000" w:rsidP="00000000" w:rsidRDefault="00000000" w:rsidRPr="00000000" w14:paraId="000000EE">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EF">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u w:val="single"/>
                <w:rtl w:val="0"/>
              </w:rPr>
              <w:t xml:space="preserve">(riferimento tabella parametri valutazione n. 10)</w:t>
            </w:r>
            <w:r w:rsidDel="00000000" w:rsidR="00000000" w:rsidRPr="00000000">
              <w:rPr>
                <w:rFonts w:ascii="Times New Roman" w:cs="Times New Roman" w:eastAsia="Times New Roman" w:hAnsi="Times New Roman"/>
                <w:rtl w:val="0"/>
              </w:rPr>
              <w:t xml:space="preserve">  a freddo, apertura 7 mm e 10 mm, configurazione ovale e esagonale con sistema di rotazione a 1:1 , lunghezza operativa 230 mm, canale operativo minimo 2.8 mm.</w:t>
            </w:r>
            <w:r w:rsidDel="00000000" w:rsidR="00000000" w:rsidRPr="00000000">
              <w:rPr>
                <w:rtl w:val="0"/>
              </w:rPr>
            </w:r>
          </w:p>
        </w:tc>
      </w:tr>
      <w:tr>
        <w:trPr>
          <w:cantSplit w:val="0"/>
          <w:trHeight w:val="1875"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0F0">
            <w:pPr>
              <w:jc w:val="center"/>
              <w:rPr>
                <w:rFonts w:ascii="Calibri" w:cs="Calibri" w:eastAsia="Calibri" w:hAnsi="Calibri"/>
                <w:sz w:val="20"/>
                <w:szCs w:val="20"/>
              </w:rPr>
            </w:pPr>
            <w:r w:rsidDel="00000000" w:rsidR="00000000" w:rsidRPr="00000000">
              <w:rPr>
                <w:rFonts w:ascii="Times New Roman" w:cs="Times New Roman" w:eastAsia="Times New Roman" w:hAnsi="Times New Roman"/>
                <w:b w:val="1"/>
                <w:sz w:val="24"/>
                <w:szCs w:val="24"/>
                <w:rtl w:val="0"/>
              </w:rPr>
              <w:t xml:space="preserve">31</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0F1">
            <w:pPr>
              <w:jc w:val="center"/>
              <w:rPr>
                <w:rFonts w:ascii="Calibri" w:cs="Calibri" w:eastAsia="Calibri" w:hAnsi="Calibri"/>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0F2">
            <w:pPr>
              <w:rPr>
                <w:rFonts w:ascii="Calibri" w:cs="Calibri" w:eastAsia="Calibri" w:hAnsi="Calibri"/>
              </w:rPr>
            </w:pPr>
            <w:r w:rsidDel="00000000" w:rsidR="00000000" w:rsidRPr="00000000">
              <w:rPr>
                <w:rFonts w:ascii="Times New Roman" w:cs="Times New Roman" w:eastAsia="Times New Roman" w:hAnsi="Times New Roman"/>
                <w:b w:val="1"/>
                <w:rtl w:val="0"/>
              </w:rPr>
              <w:t xml:space="preserve">MINI ANSA MONOUSO MONOFILAMENTO PER POLIPECTOMIA</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top"/>
          </w:tcPr>
          <w:p w:rsidR="00000000" w:rsidDel="00000000" w:rsidP="00000000" w:rsidRDefault="00000000" w:rsidRPr="00000000" w14:paraId="000000F3">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F4">
            <w:pPr>
              <w:rPr>
                <w:rFonts w:ascii="Times New Roman" w:cs="Times New Roman" w:eastAsia="Times New Roman" w:hAnsi="Times New Roman"/>
                <w:u w:val="single"/>
              </w:rPr>
            </w:pP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u w:val="single"/>
                <w:rtl w:val="0"/>
              </w:rPr>
              <w:t xml:space="preserve">(riferimento tabella parametri valutazione n.10)</w:t>
            </w:r>
          </w:p>
          <w:p w:rsidR="00000000" w:rsidDel="00000000" w:rsidP="00000000" w:rsidRDefault="00000000" w:rsidRPr="00000000" w14:paraId="000000F5">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Mini ansa</w:t>
            </w:r>
            <w:r w:rsidDel="00000000" w:rsidR="00000000" w:rsidRPr="00000000">
              <w:rPr>
                <w:rFonts w:ascii="Times New Roman" w:cs="Times New Roman" w:eastAsia="Times New Roman" w:hAnsi="Times New Roman"/>
                <w:rtl w:val="0"/>
              </w:rPr>
              <w:t xml:space="preserve"> a freddo, apertura 7 mm e 10 mm, configurazione ovale e esagonale con sistema di rotazione a 1:1 , lunghezza operativa 230 mm, canale operativo minimo 2.8 mm.</w:t>
            </w:r>
            <w:r w:rsidDel="00000000" w:rsidR="00000000" w:rsidRPr="00000000">
              <w:rPr>
                <w:rtl w:val="0"/>
              </w:rPr>
            </w:r>
          </w:p>
        </w:tc>
      </w:tr>
      <w:tr>
        <w:trPr>
          <w:cantSplit w:val="0"/>
          <w:trHeight w:val="195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0F6">
            <w:pPr>
              <w:jc w:val="center"/>
              <w:rPr>
                <w:rFonts w:ascii="Calibri" w:cs="Calibri" w:eastAsia="Calibri" w:hAnsi="Calibri"/>
                <w:sz w:val="20"/>
                <w:szCs w:val="20"/>
              </w:rPr>
            </w:pPr>
            <w:r w:rsidDel="00000000" w:rsidR="00000000" w:rsidRPr="00000000">
              <w:rPr>
                <w:rFonts w:ascii="Times New Roman" w:cs="Times New Roman" w:eastAsia="Times New Roman" w:hAnsi="Times New Roman"/>
                <w:b w:val="1"/>
                <w:sz w:val="24"/>
                <w:szCs w:val="24"/>
                <w:rtl w:val="0"/>
              </w:rPr>
              <w:t xml:space="preserve">32</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0F7">
            <w:pPr>
              <w:jc w:val="center"/>
              <w:rPr>
                <w:rFonts w:ascii="Calibri" w:cs="Calibri" w:eastAsia="Calibri" w:hAnsi="Calibri"/>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0F8">
            <w:pPr>
              <w:rPr>
                <w:rFonts w:ascii="Calibri" w:cs="Calibri" w:eastAsia="Calibri" w:hAnsi="Calibri"/>
              </w:rPr>
            </w:pPr>
            <w:r w:rsidDel="00000000" w:rsidR="00000000" w:rsidRPr="00000000">
              <w:rPr>
                <w:rFonts w:ascii="Times New Roman" w:cs="Times New Roman" w:eastAsia="Times New Roman" w:hAnsi="Times New Roman"/>
                <w:b w:val="1"/>
                <w:rtl w:val="0"/>
              </w:rPr>
              <w:t xml:space="preserve">ANSA MONOUSO PEDIATRICA PER POLIPECTOMIA</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top"/>
          </w:tcPr>
          <w:p w:rsidR="00000000" w:rsidDel="00000000" w:rsidP="00000000" w:rsidRDefault="00000000" w:rsidRPr="00000000" w14:paraId="000000F9">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FA">
            <w:pPr>
              <w:rPr>
                <w:rFonts w:ascii="Times New Roman" w:cs="Times New Roman" w:eastAsia="Times New Roman" w:hAnsi="Times New Roman"/>
                <w:u w:val="single"/>
              </w:rPr>
            </w:pP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u w:val="single"/>
                <w:rtl w:val="0"/>
              </w:rPr>
              <w:t xml:space="preserve">riferimento tabella parametri valutazione n.10).</w:t>
            </w:r>
          </w:p>
          <w:p w:rsidR="00000000" w:rsidDel="00000000" w:rsidP="00000000" w:rsidRDefault="00000000" w:rsidRPr="00000000" w14:paraId="000000FB">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Anse monouso pediatriche per polipectomia, plurifilamento, adatte a canale operativo di circa 2,0 mm.</w:t>
            </w:r>
          </w:p>
        </w:tc>
      </w:tr>
      <w:tr>
        <w:trPr>
          <w:cantSplit w:val="0"/>
          <w:trHeight w:val="147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0FC">
            <w:pPr>
              <w:jc w:val="center"/>
              <w:rPr>
                <w:rFonts w:ascii="Calibri" w:cs="Calibri" w:eastAsia="Calibri" w:hAnsi="Calibri"/>
                <w:sz w:val="20"/>
                <w:szCs w:val="20"/>
              </w:rPr>
            </w:pPr>
            <w:r w:rsidDel="00000000" w:rsidR="00000000" w:rsidRPr="00000000">
              <w:rPr>
                <w:rFonts w:ascii="Times New Roman" w:cs="Times New Roman" w:eastAsia="Times New Roman" w:hAnsi="Times New Roman"/>
                <w:b w:val="1"/>
                <w:sz w:val="24"/>
                <w:szCs w:val="24"/>
                <w:rtl w:val="0"/>
              </w:rPr>
              <w:t xml:space="preserve">33</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0FD">
            <w:pPr>
              <w:jc w:val="center"/>
              <w:rPr>
                <w:rFonts w:ascii="Calibri" w:cs="Calibri" w:eastAsia="Calibri" w:hAnsi="Calibri"/>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0FE">
            <w:pPr>
              <w:rPr>
                <w:rFonts w:ascii="Calibri" w:cs="Calibri" w:eastAsia="Calibri" w:hAnsi="Calibri"/>
              </w:rPr>
            </w:pPr>
            <w:r w:rsidDel="00000000" w:rsidR="00000000" w:rsidRPr="00000000">
              <w:rPr>
                <w:rFonts w:ascii="Times New Roman" w:cs="Times New Roman" w:eastAsia="Times New Roman" w:hAnsi="Times New Roman"/>
                <w:b w:val="1"/>
                <w:rtl w:val="0"/>
              </w:rPr>
              <w:t xml:space="preserve">ANSA MONOUSO CON EFFETTO AGGRAPPANTE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top"/>
          </w:tcPr>
          <w:p w:rsidR="00000000" w:rsidDel="00000000" w:rsidP="00000000" w:rsidRDefault="00000000" w:rsidRPr="00000000" w14:paraId="000000FF">
            <w:pPr>
              <w:rPr>
                <w:rFonts w:ascii="Times New Roman" w:cs="Times New Roman" w:eastAsia="Times New Roman" w:hAnsi="Times New Roman"/>
                <w:u w:val="single"/>
              </w:rPr>
            </w:pP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u w:val="single"/>
                <w:rtl w:val="0"/>
              </w:rPr>
              <w:t xml:space="preserve">riferimento tabella parametri valutazione n. 10)</w:t>
            </w:r>
          </w:p>
          <w:p w:rsidR="00000000" w:rsidDel="00000000" w:rsidP="00000000" w:rsidRDefault="00000000" w:rsidRPr="00000000" w14:paraId="00000100">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Anse monouso con effetto aggrappante (denti o altro sistema), adatte a canale operativo da 2,8 mm.</w:t>
            </w:r>
          </w:p>
        </w:tc>
      </w:tr>
      <w:tr>
        <w:trPr>
          <w:cantSplit w:val="0"/>
          <w:trHeight w:val="126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101">
            <w:pPr>
              <w:jc w:val="center"/>
              <w:rPr>
                <w:rFonts w:ascii="Calibri" w:cs="Calibri" w:eastAsia="Calibri" w:hAnsi="Calibri"/>
                <w:sz w:val="20"/>
                <w:szCs w:val="20"/>
              </w:rPr>
            </w:pPr>
            <w:r w:rsidDel="00000000" w:rsidR="00000000" w:rsidRPr="00000000">
              <w:rPr>
                <w:rFonts w:ascii="Times New Roman" w:cs="Times New Roman" w:eastAsia="Times New Roman" w:hAnsi="Times New Roman"/>
                <w:b w:val="1"/>
                <w:sz w:val="24"/>
                <w:szCs w:val="24"/>
                <w:rtl w:val="0"/>
              </w:rPr>
              <w:t xml:space="preserve">34</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102">
            <w:pPr>
              <w:jc w:val="center"/>
              <w:rPr>
                <w:rFonts w:ascii="Calibri" w:cs="Calibri" w:eastAsia="Calibri" w:hAnsi="Calibri"/>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103">
            <w:pPr>
              <w:rPr>
                <w:rFonts w:ascii="Calibri" w:cs="Calibri" w:eastAsia="Calibri" w:hAnsi="Calibri"/>
              </w:rPr>
            </w:pPr>
            <w:r w:rsidDel="00000000" w:rsidR="00000000" w:rsidRPr="00000000">
              <w:rPr>
                <w:rFonts w:ascii="Times New Roman" w:cs="Times New Roman" w:eastAsia="Times New Roman" w:hAnsi="Times New Roman"/>
                <w:b w:val="1"/>
                <w:rtl w:val="0"/>
              </w:rPr>
              <w:t xml:space="preserve">ANSA PER POLIPECTOMIA CON SISTEMA DI RECUPERO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tcPr>
          <w:p w:rsidR="00000000" w:rsidDel="00000000" w:rsidP="00000000" w:rsidRDefault="00000000" w:rsidRPr="00000000" w14:paraId="00000104">
            <w:pPr>
              <w:rPr>
                <w:rFonts w:ascii="Times New Roman" w:cs="Times New Roman" w:eastAsia="Times New Roman" w:hAnsi="Times New Roman"/>
              </w:rPr>
            </w:pPr>
            <w:r w:rsidDel="00000000" w:rsidR="00000000" w:rsidRPr="00000000">
              <w:rPr>
                <w:rFonts w:ascii="Times New Roman" w:cs="Times New Roman" w:eastAsia="Times New Roman" w:hAnsi="Times New Roman"/>
                <w:u w:val="single"/>
                <w:rtl w:val="0"/>
              </w:rPr>
              <w:t xml:space="preserve">(riferimento tabella  n. 47)</w:t>
            </w:r>
            <w:r w:rsidDel="00000000" w:rsidR="00000000" w:rsidRPr="00000000">
              <w:rPr>
                <w:rtl w:val="0"/>
              </w:rPr>
            </w:r>
          </w:p>
          <w:p w:rsidR="00000000" w:rsidDel="00000000" w:rsidP="00000000" w:rsidRDefault="00000000" w:rsidRPr="00000000" w14:paraId="00000105">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Anse per polipectomia, con sistema di recupero polipo.</w:t>
            </w:r>
          </w:p>
        </w:tc>
      </w:tr>
      <w:tr>
        <w:trPr>
          <w:cantSplit w:val="0"/>
          <w:trHeight w:val="1335"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106">
            <w:pPr>
              <w:jc w:val="center"/>
              <w:rPr>
                <w:rFonts w:ascii="Calibri" w:cs="Calibri" w:eastAsia="Calibri" w:hAnsi="Calibri"/>
                <w:sz w:val="20"/>
                <w:szCs w:val="20"/>
              </w:rPr>
            </w:pPr>
            <w:r w:rsidDel="00000000" w:rsidR="00000000" w:rsidRPr="00000000">
              <w:rPr>
                <w:rFonts w:ascii="Times New Roman" w:cs="Times New Roman" w:eastAsia="Times New Roman" w:hAnsi="Times New Roman"/>
                <w:b w:val="1"/>
                <w:sz w:val="24"/>
                <w:szCs w:val="24"/>
                <w:rtl w:val="0"/>
              </w:rPr>
              <w:t xml:space="preserve">35</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107">
            <w:pPr>
              <w:jc w:val="center"/>
              <w:rPr>
                <w:rFonts w:ascii="Calibri" w:cs="Calibri" w:eastAsia="Calibri" w:hAnsi="Calibri"/>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108">
            <w:pPr>
              <w:rPr>
                <w:rFonts w:ascii="Calibri" w:cs="Calibri" w:eastAsia="Calibri" w:hAnsi="Calibri"/>
              </w:rPr>
            </w:pPr>
            <w:r w:rsidDel="00000000" w:rsidR="00000000" w:rsidRPr="00000000">
              <w:rPr>
                <w:rFonts w:ascii="Times New Roman" w:cs="Times New Roman" w:eastAsia="Times New Roman" w:hAnsi="Times New Roman"/>
                <w:b w:val="1"/>
                <w:rtl w:val="0"/>
              </w:rPr>
              <w:t xml:space="preserve">CANNULA PER ERCP MONOUSO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top"/>
          </w:tcPr>
          <w:p w:rsidR="00000000" w:rsidDel="00000000" w:rsidP="00000000" w:rsidRDefault="00000000" w:rsidRPr="00000000" w14:paraId="00000109">
            <w:pPr>
              <w:rPr>
                <w:rFonts w:ascii="Times New Roman" w:cs="Times New Roman" w:eastAsia="Times New Roman" w:hAnsi="Times New Roman"/>
                <w:u w:val="single"/>
              </w:rPr>
            </w:pPr>
            <w:r w:rsidDel="00000000" w:rsidR="00000000" w:rsidRPr="00000000">
              <w:rPr>
                <w:rFonts w:ascii="Times New Roman" w:cs="Times New Roman" w:eastAsia="Times New Roman" w:hAnsi="Times New Roman"/>
                <w:u w:val="single"/>
                <w:rtl w:val="0"/>
              </w:rPr>
              <w:t xml:space="preserve">(riferimento tabella parametri valutazione n. 12)</w:t>
            </w:r>
          </w:p>
          <w:p w:rsidR="00000000" w:rsidDel="00000000" w:rsidP="00000000" w:rsidRDefault="00000000" w:rsidRPr="00000000" w14:paraId="0000010A">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Cannula per ERCP monouso con punta metallica, singolo lume, lunghezza cm 200 circa compatibile con guida 0.035”</w:t>
            </w:r>
          </w:p>
        </w:tc>
      </w:tr>
      <w:tr>
        <w:trPr>
          <w:cantSplit w:val="0"/>
          <w:trHeight w:val="1485"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10B">
            <w:pPr>
              <w:jc w:val="center"/>
              <w:rPr>
                <w:rFonts w:ascii="Calibri" w:cs="Calibri" w:eastAsia="Calibri" w:hAnsi="Calibri"/>
                <w:sz w:val="20"/>
                <w:szCs w:val="20"/>
              </w:rPr>
            </w:pPr>
            <w:r w:rsidDel="00000000" w:rsidR="00000000" w:rsidRPr="00000000">
              <w:rPr>
                <w:rFonts w:ascii="Times New Roman" w:cs="Times New Roman" w:eastAsia="Times New Roman" w:hAnsi="Times New Roman"/>
                <w:b w:val="1"/>
                <w:sz w:val="24"/>
                <w:szCs w:val="24"/>
                <w:rtl w:val="0"/>
              </w:rPr>
              <w:t xml:space="preserve">36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10C">
            <w:pPr>
              <w:jc w:val="center"/>
              <w:rPr>
                <w:rFonts w:ascii="Calibri" w:cs="Calibri" w:eastAsia="Calibri" w:hAnsi="Calibri"/>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10D">
            <w:pPr>
              <w:rPr>
                <w:rFonts w:ascii="Calibri" w:cs="Calibri" w:eastAsia="Calibri" w:hAnsi="Calibri"/>
              </w:rPr>
            </w:pPr>
            <w:r w:rsidDel="00000000" w:rsidR="00000000" w:rsidRPr="00000000">
              <w:rPr>
                <w:rFonts w:ascii="Times New Roman" w:cs="Times New Roman" w:eastAsia="Times New Roman" w:hAnsi="Times New Roman"/>
                <w:b w:val="1"/>
                <w:rtl w:val="0"/>
              </w:rPr>
              <w:t xml:space="preserve">CANNULA PER ERCP MONOUSO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top"/>
          </w:tcPr>
          <w:p w:rsidR="00000000" w:rsidDel="00000000" w:rsidP="00000000" w:rsidRDefault="00000000" w:rsidRPr="00000000" w14:paraId="0000010E">
            <w:pPr>
              <w:rPr>
                <w:rFonts w:ascii="Times New Roman" w:cs="Times New Roman" w:eastAsia="Times New Roman" w:hAnsi="Times New Roman"/>
                <w:u w:val="single"/>
              </w:rPr>
            </w:pPr>
            <w:r w:rsidDel="00000000" w:rsidR="00000000" w:rsidRPr="00000000">
              <w:rPr>
                <w:rFonts w:ascii="Times New Roman" w:cs="Times New Roman" w:eastAsia="Times New Roman" w:hAnsi="Times New Roman"/>
                <w:u w:val="single"/>
                <w:rtl w:val="0"/>
              </w:rPr>
              <w:t xml:space="preserve">(riferimento tabella parametri valutazione n. 12)</w:t>
            </w:r>
          </w:p>
          <w:p w:rsidR="00000000" w:rsidDel="00000000" w:rsidP="00000000" w:rsidRDefault="00000000" w:rsidRPr="00000000" w14:paraId="0000010F">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Cannula per ERCP monouso, punta rastremata, triplo lume, compatibile con guida 0,035”.</w:t>
            </w:r>
          </w:p>
        </w:tc>
      </w:tr>
      <w:tr>
        <w:trPr>
          <w:cantSplit w:val="0"/>
          <w:trHeight w:val="1455"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110">
            <w:pPr>
              <w:jc w:val="center"/>
              <w:rPr>
                <w:rFonts w:ascii="Calibri" w:cs="Calibri" w:eastAsia="Calibri" w:hAnsi="Calibri"/>
                <w:sz w:val="20"/>
                <w:szCs w:val="20"/>
              </w:rPr>
            </w:pPr>
            <w:r w:rsidDel="00000000" w:rsidR="00000000" w:rsidRPr="00000000">
              <w:rPr>
                <w:rFonts w:ascii="Times New Roman" w:cs="Times New Roman" w:eastAsia="Times New Roman" w:hAnsi="Times New Roman"/>
                <w:b w:val="1"/>
                <w:sz w:val="24"/>
                <w:szCs w:val="24"/>
                <w:rtl w:val="0"/>
              </w:rPr>
              <w:t xml:space="preserve">37</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111">
            <w:pPr>
              <w:jc w:val="center"/>
              <w:rPr>
                <w:rFonts w:ascii="Calibri" w:cs="Calibri" w:eastAsia="Calibri" w:hAnsi="Calibri"/>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112">
            <w:pPr>
              <w:rPr>
                <w:rFonts w:ascii="Calibri" w:cs="Calibri" w:eastAsia="Calibri" w:hAnsi="Calibri"/>
              </w:rPr>
            </w:pPr>
            <w:r w:rsidDel="00000000" w:rsidR="00000000" w:rsidRPr="00000000">
              <w:rPr>
                <w:rFonts w:ascii="Times New Roman" w:cs="Times New Roman" w:eastAsia="Times New Roman" w:hAnsi="Times New Roman"/>
                <w:b w:val="1"/>
                <w:rtl w:val="0"/>
              </w:rPr>
              <w:t xml:space="preserve">CANNULA PER ERCP MONOUSO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top"/>
          </w:tcPr>
          <w:p w:rsidR="00000000" w:rsidDel="00000000" w:rsidP="00000000" w:rsidRDefault="00000000" w:rsidRPr="00000000" w14:paraId="00000113">
            <w:pPr>
              <w:rPr>
                <w:rFonts w:ascii="Times New Roman" w:cs="Times New Roman" w:eastAsia="Times New Roman" w:hAnsi="Times New Roman"/>
                <w:u w:val="single"/>
              </w:rPr>
            </w:pPr>
            <w:r w:rsidDel="00000000" w:rsidR="00000000" w:rsidRPr="00000000">
              <w:rPr>
                <w:rFonts w:ascii="Times New Roman" w:cs="Times New Roman" w:eastAsia="Times New Roman" w:hAnsi="Times New Roman"/>
                <w:u w:val="single"/>
                <w:rtl w:val="0"/>
              </w:rPr>
              <w:t xml:space="preserve">(riferimento tabella parametri valutazione n. 12)</w:t>
            </w:r>
          </w:p>
          <w:p w:rsidR="00000000" w:rsidDel="00000000" w:rsidP="00000000" w:rsidRDefault="00000000" w:rsidRPr="00000000" w14:paraId="00000114">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Cannula per ERCP monouso, punta rastremata, triplo lume, compatibile con guida 0,025”.</w:t>
            </w:r>
          </w:p>
        </w:tc>
      </w:tr>
      <w:tr>
        <w:trPr>
          <w:cantSplit w:val="0"/>
          <w:trHeight w:val="1455"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115">
            <w:pPr>
              <w:widowControl w:val="0"/>
              <w:jc w:val="center"/>
              <w:rPr>
                <w:rFonts w:ascii="Calibri" w:cs="Calibri" w:eastAsia="Calibri" w:hAnsi="Calibri"/>
                <w:sz w:val="20"/>
                <w:szCs w:val="20"/>
              </w:rPr>
            </w:pPr>
            <w:r w:rsidDel="00000000" w:rsidR="00000000" w:rsidRPr="00000000">
              <w:rPr>
                <w:rFonts w:ascii="Times New Roman" w:cs="Times New Roman" w:eastAsia="Times New Roman" w:hAnsi="Times New Roman"/>
                <w:b w:val="1"/>
                <w:sz w:val="24"/>
                <w:szCs w:val="24"/>
                <w:rtl w:val="0"/>
              </w:rPr>
              <w:t xml:space="preserve">38</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116">
            <w:pPr>
              <w:widowControl w:val="0"/>
              <w:jc w:val="center"/>
              <w:rPr>
                <w:rFonts w:ascii="Calibri" w:cs="Calibri" w:eastAsia="Calibri" w:hAnsi="Calibri"/>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117">
            <w:pPr>
              <w:widowControl w:val="0"/>
              <w:rPr>
                <w:rFonts w:ascii="Calibri" w:cs="Calibri" w:eastAsia="Calibri" w:hAnsi="Calibri"/>
              </w:rPr>
            </w:pPr>
            <w:r w:rsidDel="00000000" w:rsidR="00000000" w:rsidRPr="00000000">
              <w:rPr>
                <w:rFonts w:ascii="Times New Roman" w:cs="Times New Roman" w:eastAsia="Times New Roman" w:hAnsi="Times New Roman"/>
                <w:b w:val="1"/>
                <w:rtl w:val="0"/>
              </w:rPr>
              <w:t xml:space="preserve">CANNULA PER ERCP MONOUSO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top"/>
          </w:tcPr>
          <w:p w:rsidR="00000000" w:rsidDel="00000000" w:rsidP="00000000" w:rsidRDefault="00000000" w:rsidRPr="00000000" w14:paraId="00000118">
            <w:pPr>
              <w:widowControl w:val="0"/>
              <w:rPr>
                <w:rFonts w:ascii="Times New Roman" w:cs="Times New Roman" w:eastAsia="Times New Roman" w:hAnsi="Times New Roman"/>
                <w:u w:val="single"/>
              </w:rPr>
            </w:pPr>
            <w:r w:rsidDel="00000000" w:rsidR="00000000" w:rsidRPr="00000000">
              <w:rPr>
                <w:rFonts w:ascii="Times New Roman" w:cs="Times New Roman" w:eastAsia="Times New Roman" w:hAnsi="Times New Roman"/>
                <w:u w:val="single"/>
                <w:rtl w:val="0"/>
              </w:rPr>
              <w:t xml:space="preserve"> (riferimento tabella parametri valutazione n. 12)</w:t>
            </w:r>
          </w:p>
          <w:p w:rsidR="00000000" w:rsidDel="00000000" w:rsidP="00000000" w:rsidRDefault="00000000" w:rsidRPr="00000000" w14:paraId="00000119">
            <w:pPr>
              <w:widowControl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Cannula per ERCP monouso, compatibile con sistema a scambio rapido, punta standard e rastremata, triplo lume, compatibile con guida 0,035”.</w:t>
            </w:r>
          </w:p>
        </w:tc>
      </w:tr>
      <w:tr>
        <w:trPr>
          <w:cantSplit w:val="0"/>
          <w:trHeight w:val="2355" w:hRule="atLeast"/>
          <w:tblHeader w:val="0"/>
        </w:trPr>
        <w:tc>
          <w:tcPr>
            <w:vMerge w:val="restart"/>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11A">
            <w:pPr>
              <w:widowControl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39</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11B">
            <w:pPr>
              <w:widowControl w:val="0"/>
              <w:jc w:val="center"/>
              <w:rPr>
                <w:rFonts w:ascii="Calibri" w:cs="Calibri" w:eastAsia="Calibri" w:hAnsi="Calibri"/>
                <w:sz w:val="20"/>
                <w:szCs w:val="20"/>
              </w:rPr>
            </w:pPr>
            <w:r w:rsidDel="00000000" w:rsidR="00000000" w:rsidRPr="00000000">
              <w:rPr>
                <w:rFonts w:ascii="Times New Roman" w:cs="Times New Roman" w:eastAsia="Times New Roman" w:hAnsi="Times New Roman"/>
                <w:b w:val="1"/>
                <w:sz w:val="24"/>
                <w:szCs w:val="24"/>
                <w:rtl w:val="0"/>
              </w:rPr>
              <w:t xml:space="preserve">A</w:t>
            </w:r>
            <w:r w:rsidDel="00000000" w:rsidR="00000000" w:rsidRPr="00000000">
              <w:rPr>
                <w:rtl w:val="0"/>
              </w:rPr>
            </w:r>
          </w:p>
        </w:tc>
        <w:tc>
          <w:tcPr>
            <w:vMerge w:val="restart"/>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11C">
            <w:pPr>
              <w:widowControl w:val="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PAPILLOSFINTEROTOMI BILUME MONOUSO</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top"/>
          </w:tcPr>
          <w:p w:rsidR="00000000" w:rsidDel="00000000" w:rsidP="00000000" w:rsidRDefault="00000000" w:rsidRPr="00000000" w14:paraId="0000011D">
            <w:pPr>
              <w:widowControl w:val="0"/>
              <w:rPr>
                <w:rFonts w:ascii="Times New Roman" w:cs="Times New Roman" w:eastAsia="Times New Roman" w:hAnsi="Times New Roman"/>
                <w:u w:val="single"/>
              </w:rPr>
            </w:pPr>
            <w:r w:rsidDel="00000000" w:rsidR="00000000" w:rsidRPr="00000000">
              <w:rPr>
                <w:rFonts w:ascii="Times New Roman" w:cs="Times New Roman" w:eastAsia="Times New Roman" w:hAnsi="Times New Roman"/>
                <w:u w:val="single"/>
                <w:rtl w:val="0"/>
              </w:rPr>
              <w:t xml:space="preserve">(riferimento tabella parametri valutazione n. 13)</w:t>
            </w:r>
          </w:p>
          <w:p w:rsidR="00000000" w:rsidDel="00000000" w:rsidP="00000000" w:rsidRDefault="00000000" w:rsidRPr="00000000" w14:paraId="0000011E">
            <w:pPr>
              <w:widowControl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Il dispositivo è così composto:</w:t>
            </w:r>
          </w:p>
          <w:p w:rsidR="00000000" w:rsidDel="00000000" w:rsidP="00000000" w:rsidRDefault="00000000" w:rsidRPr="00000000" w14:paraId="0000011F">
            <w:pPr>
              <w:widowControl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A.</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rtl w:val="0"/>
              </w:rPr>
              <w:t xml:space="preserve">Papillosfinterotomi bilume monouso, doppio lume con punta precurvata e rastremata da 6fr, lunghezza filo di taglio da 20 mm a 30 mm, estremità corta e lunga, manico incorporato, accetta filo guida 0.035”, marker per il controllo radiografico ed endoscopico.</w:t>
            </w:r>
          </w:p>
        </w:tc>
      </w:tr>
      <w:tr>
        <w:trPr>
          <w:cantSplit w:val="0"/>
          <w:trHeight w:val="2040" w:hRule="atLeast"/>
          <w:tblHeader w:val="0"/>
        </w:trPr>
        <w:tc>
          <w:tcPr>
            <w:vMerge w:val="continue"/>
            <w:tcBorders>
              <w:top w:color="000000" w:space="0" w:sz="4" w:val="single"/>
              <w:bottom w:color="000000" w:space="0" w:sz="4" w:val="single"/>
              <w:right w:color="000000" w:space="0" w:sz="4" w:val="single"/>
            </w:tcBorders>
            <w:shd w:fill="auto" w:val="clear"/>
            <w:tcMar>
              <w:top w:w="100.0" w:type="dxa"/>
              <w:left w:w="100.0" w:type="dxa"/>
              <w:bottom w:w="100.0" w:type="dxa"/>
              <w:right w:w="100.0" w:type="dxa"/>
            </w:tcMar>
            <w:vAlign w:val="top"/>
          </w:tcPr>
          <w:p w:rsidR="00000000" w:rsidDel="00000000" w:rsidP="00000000" w:rsidRDefault="00000000" w:rsidRPr="00000000" w14:paraId="00000120">
            <w:pPr>
              <w:widowControl w:val="0"/>
              <w:jc w:val="center"/>
              <w:rPr>
                <w:rFonts w:ascii="Calibri" w:cs="Calibri" w:eastAsia="Calibri" w:hAnsi="Calibri"/>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121">
            <w:pPr>
              <w:widowControl w:val="0"/>
              <w:jc w:val="center"/>
              <w:rPr>
                <w:rFonts w:ascii="Calibri" w:cs="Calibri" w:eastAsia="Calibri" w:hAnsi="Calibri"/>
                <w:sz w:val="20"/>
                <w:szCs w:val="20"/>
              </w:rPr>
            </w:pPr>
            <w:r w:rsidDel="00000000" w:rsidR="00000000" w:rsidRPr="00000000">
              <w:rPr>
                <w:rFonts w:ascii="Times New Roman" w:cs="Times New Roman" w:eastAsia="Times New Roman" w:hAnsi="Times New Roman"/>
                <w:b w:val="1"/>
                <w:sz w:val="24"/>
                <w:szCs w:val="24"/>
                <w:rtl w:val="0"/>
              </w:rPr>
              <w:t xml:space="preserve">B</w:t>
            </w:r>
            <w:r w:rsidDel="00000000" w:rsidR="00000000" w:rsidRPr="00000000">
              <w:rPr>
                <w:rtl w:val="0"/>
              </w:rPr>
            </w:r>
          </w:p>
        </w:tc>
        <w:tc>
          <w:tcPr>
            <w:vMerge w:val="continue"/>
            <w:tcBorders>
              <w:bottom w:color="000000" w:space="0" w:sz="4" w:val="single"/>
              <w:right w:color="000000" w:space="0" w:sz="4" w:val="single"/>
            </w:tcBorders>
            <w:shd w:fill="auto" w:val="clear"/>
            <w:tcMar>
              <w:top w:w="100.0" w:type="dxa"/>
              <w:left w:w="100.0" w:type="dxa"/>
              <w:bottom w:w="100.0" w:type="dxa"/>
              <w:right w:w="100.0" w:type="dxa"/>
            </w:tcMar>
            <w:vAlign w:val="top"/>
          </w:tcPr>
          <w:p w:rsidR="00000000" w:rsidDel="00000000" w:rsidP="00000000" w:rsidRDefault="00000000" w:rsidRPr="00000000" w14:paraId="00000122">
            <w:pPr>
              <w:widowControl w:val="0"/>
              <w:jc w:val="center"/>
              <w:rPr>
                <w:rFonts w:ascii="Calibri" w:cs="Calibri" w:eastAsia="Calibri" w:hAnsi="Calibri"/>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top"/>
          </w:tcPr>
          <w:p w:rsidR="00000000" w:rsidDel="00000000" w:rsidP="00000000" w:rsidRDefault="00000000" w:rsidRPr="00000000" w14:paraId="00000123">
            <w:pPr>
              <w:widowControl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B.</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rtl w:val="0"/>
              </w:rPr>
              <w:t xml:space="preserve">Papillosfinterotomi bilume monouso, lunghezza filo di taglio da 20 mm a 30 mm, estremità corta e lunga, manico incorporato, accetta filo guida 0.021”, marker per il controllo radiografico ed endoscopico.</w:t>
            </w:r>
          </w:p>
        </w:tc>
      </w:tr>
      <w:tr>
        <w:trPr>
          <w:cantSplit w:val="0"/>
          <w:trHeight w:val="1725"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124">
            <w:pPr>
              <w:jc w:val="center"/>
              <w:rPr>
                <w:rFonts w:ascii="Calibri" w:cs="Calibri" w:eastAsia="Calibri" w:hAnsi="Calibri"/>
                <w:sz w:val="20"/>
                <w:szCs w:val="20"/>
              </w:rPr>
            </w:pPr>
            <w:r w:rsidDel="00000000" w:rsidR="00000000" w:rsidRPr="00000000">
              <w:rPr>
                <w:rFonts w:ascii="Times New Roman" w:cs="Times New Roman" w:eastAsia="Times New Roman" w:hAnsi="Times New Roman"/>
                <w:b w:val="1"/>
                <w:sz w:val="24"/>
                <w:szCs w:val="24"/>
                <w:rtl w:val="0"/>
              </w:rPr>
              <w:t xml:space="preserve">40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125">
            <w:pPr>
              <w:jc w:val="center"/>
              <w:rPr>
                <w:rFonts w:ascii="Calibri" w:cs="Calibri" w:eastAsia="Calibri" w:hAnsi="Calibri"/>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126">
            <w:pPr>
              <w:rPr>
                <w:rFonts w:ascii="Calibri" w:cs="Calibri" w:eastAsia="Calibri" w:hAnsi="Calibri"/>
              </w:rPr>
            </w:pPr>
            <w:r w:rsidDel="00000000" w:rsidR="00000000" w:rsidRPr="00000000">
              <w:rPr>
                <w:rFonts w:ascii="Times New Roman" w:cs="Times New Roman" w:eastAsia="Times New Roman" w:hAnsi="Times New Roman"/>
                <w:b w:val="1"/>
                <w:rtl w:val="0"/>
              </w:rPr>
              <w:t xml:space="preserve">PAPILLOSFINTEROTOMI TRILUME MONOUSO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top"/>
          </w:tcPr>
          <w:p w:rsidR="00000000" w:rsidDel="00000000" w:rsidP="00000000" w:rsidRDefault="00000000" w:rsidRPr="00000000" w14:paraId="00000127">
            <w:pPr>
              <w:rPr>
                <w:rFonts w:ascii="Times New Roman" w:cs="Times New Roman" w:eastAsia="Times New Roman" w:hAnsi="Times New Roman"/>
                <w:u w:val="single"/>
              </w:rPr>
            </w:pPr>
            <w:r w:rsidDel="00000000" w:rsidR="00000000" w:rsidRPr="00000000">
              <w:rPr>
                <w:rFonts w:ascii="Times New Roman" w:cs="Times New Roman" w:eastAsia="Times New Roman" w:hAnsi="Times New Roman"/>
                <w:u w:val="single"/>
                <w:rtl w:val="0"/>
              </w:rPr>
              <w:t xml:space="preserve">(riferimento tabella parametri valutazione n. 13)</w:t>
            </w:r>
          </w:p>
          <w:p w:rsidR="00000000" w:rsidDel="00000000" w:rsidP="00000000" w:rsidRDefault="00000000" w:rsidRPr="00000000" w14:paraId="00000128">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Papillosfinterotomi trilume monouso, lunghezza filo di taglio da 20 mm a 30 mm, estremità corta e lunga, manico incorporato, accetta filo guida 0.035”, marker per il controllo radiografico ed endoscopico. Lama protetta.</w:t>
            </w:r>
          </w:p>
        </w:tc>
      </w:tr>
      <w:tr>
        <w:trPr>
          <w:cantSplit w:val="0"/>
          <w:trHeight w:val="177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129">
            <w:pPr>
              <w:jc w:val="center"/>
              <w:rPr>
                <w:rFonts w:ascii="Calibri" w:cs="Calibri" w:eastAsia="Calibri" w:hAnsi="Calibri"/>
                <w:sz w:val="20"/>
                <w:szCs w:val="20"/>
              </w:rPr>
            </w:pPr>
            <w:r w:rsidDel="00000000" w:rsidR="00000000" w:rsidRPr="00000000">
              <w:rPr>
                <w:rFonts w:ascii="Times New Roman" w:cs="Times New Roman" w:eastAsia="Times New Roman" w:hAnsi="Times New Roman"/>
                <w:b w:val="1"/>
                <w:sz w:val="24"/>
                <w:szCs w:val="24"/>
                <w:rtl w:val="0"/>
              </w:rPr>
              <w:t xml:space="preserve">41</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12A">
            <w:pPr>
              <w:jc w:val="center"/>
              <w:rPr>
                <w:rFonts w:ascii="Calibri" w:cs="Calibri" w:eastAsia="Calibri" w:hAnsi="Calibri"/>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12B">
            <w:pPr>
              <w:rPr>
                <w:rFonts w:ascii="Calibri" w:cs="Calibri" w:eastAsia="Calibri" w:hAnsi="Calibri"/>
              </w:rPr>
            </w:pPr>
            <w:r w:rsidDel="00000000" w:rsidR="00000000" w:rsidRPr="00000000">
              <w:rPr>
                <w:rFonts w:ascii="Times New Roman" w:cs="Times New Roman" w:eastAsia="Times New Roman" w:hAnsi="Times New Roman"/>
                <w:b w:val="1"/>
                <w:rtl w:val="0"/>
              </w:rPr>
              <w:t xml:space="preserve">PAPILLOTOMO PRE-CUT STERILE MONOUSO TRIPLO LUME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top"/>
          </w:tcPr>
          <w:p w:rsidR="00000000" w:rsidDel="00000000" w:rsidP="00000000" w:rsidRDefault="00000000" w:rsidRPr="00000000" w14:paraId="0000012C">
            <w:pPr>
              <w:rPr>
                <w:rFonts w:ascii="Times New Roman" w:cs="Times New Roman" w:eastAsia="Times New Roman" w:hAnsi="Times New Roman"/>
                <w:u w:val="single"/>
              </w:rPr>
            </w:pPr>
            <w:r w:rsidDel="00000000" w:rsidR="00000000" w:rsidRPr="00000000">
              <w:rPr>
                <w:rFonts w:ascii="Times New Roman" w:cs="Times New Roman" w:eastAsia="Times New Roman" w:hAnsi="Times New Roman"/>
                <w:u w:val="single"/>
                <w:rtl w:val="0"/>
              </w:rPr>
              <w:t xml:space="preserve">(riferimento tabella parametri valutazione n. 13)</w:t>
            </w:r>
          </w:p>
          <w:p w:rsidR="00000000" w:rsidDel="00000000" w:rsidP="00000000" w:rsidRDefault="00000000" w:rsidRPr="00000000" w14:paraId="0000012D">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Papillotomo pre-cut sterile monouso ad ago triplo lume. Utilizzabile con filo guida 0.035”. Marker di profondità per visione e controllo radiologico ed endoscopico.</w:t>
            </w:r>
          </w:p>
        </w:tc>
      </w:tr>
      <w:tr>
        <w:trPr>
          <w:cantSplit w:val="0"/>
          <w:trHeight w:val="180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12E">
            <w:pPr>
              <w:jc w:val="center"/>
              <w:rPr>
                <w:rFonts w:ascii="Calibri" w:cs="Calibri" w:eastAsia="Calibri" w:hAnsi="Calibri"/>
                <w:sz w:val="20"/>
                <w:szCs w:val="20"/>
              </w:rPr>
            </w:pPr>
            <w:r w:rsidDel="00000000" w:rsidR="00000000" w:rsidRPr="00000000">
              <w:rPr>
                <w:rFonts w:ascii="Times New Roman" w:cs="Times New Roman" w:eastAsia="Times New Roman" w:hAnsi="Times New Roman"/>
                <w:b w:val="1"/>
                <w:sz w:val="24"/>
                <w:szCs w:val="24"/>
                <w:rtl w:val="0"/>
              </w:rPr>
              <w:t xml:space="preserve">42</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12F">
            <w:pPr>
              <w:jc w:val="center"/>
              <w:rPr>
                <w:rFonts w:ascii="Calibri" w:cs="Calibri" w:eastAsia="Calibri" w:hAnsi="Calibri"/>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130">
            <w:pPr>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SFINTEROTOMO MONOUSO CON PALLONE PER SFINTEROPLASTICA</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top"/>
          </w:tcPr>
          <w:p w:rsidR="00000000" w:rsidDel="00000000" w:rsidP="00000000" w:rsidRDefault="00000000" w:rsidRPr="00000000" w14:paraId="00000131">
            <w:pPr>
              <w:rPr>
                <w:rFonts w:ascii="Times New Roman" w:cs="Times New Roman" w:eastAsia="Times New Roman" w:hAnsi="Times New Roman"/>
                <w:u w:val="single"/>
              </w:rPr>
            </w:pPr>
            <w:r w:rsidDel="00000000" w:rsidR="00000000" w:rsidRPr="00000000">
              <w:rPr>
                <w:rFonts w:ascii="Times New Roman" w:cs="Times New Roman" w:eastAsia="Times New Roman" w:hAnsi="Times New Roman"/>
                <w:u w:val="single"/>
                <w:rtl w:val="0"/>
              </w:rPr>
              <w:t xml:space="preserve">(riferimento tabella parametri valutazione n.13)</w:t>
            </w:r>
          </w:p>
          <w:p w:rsidR="00000000" w:rsidDel="00000000" w:rsidP="00000000" w:rsidRDefault="00000000" w:rsidRPr="00000000" w14:paraId="00000132">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Sfinterotomo monouso con pallone per sfinteroplastica, con diametri da 12 a 18 mm e lunghezza di almeno 3 cm.</w:t>
            </w:r>
          </w:p>
        </w:tc>
      </w:tr>
      <w:tr>
        <w:trPr>
          <w:cantSplit w:val="0"/>
          <w:trHeight w:val="180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133">
            <w:pPr>
              <w:jc w:val="center"/>
              <w:rPr>
                <w:rFonts w:ascii="Calibri" w:cs="Calibri" w:eastAsia="Calibri" w:hAnsi="Calibri"/>
                <w:sz w:val="20"/>
                <w:szCs w:val="20"/>
              </w:rPr>
            </w:pPr>
            <w:r w:rsidDel="00000000" w:rsidR="00000000" w:rsidRPr="00000000">
              <w:rPr>
                <w:rFonts w:ascii="Times New Roman" w:cs="Times New Roman" w:eastAsia="Times New Roman" w:hAnsi="Times New Roman"/>
                <w:b w:val="1"/>
                <w:sz w:val="24"/>
                <w:szCs w:val="24"/>
                <w:rtl w:val="0"/>
              </w:rPr>
              <w:t xml:space="preserve">43</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134">
            <w:pPr>
              <w:jc w:val="center"/>
              <w:rPr>
                <w:rFonts w:ascii="Calibri" w:cs="Calibri" w:eastAsia="Calibri" w:hAnsi="Calibri"/>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135">
            <w:pPr>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PAPILLOSFINTEROTOMI TRILUME MONOUSO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top"/>
          </w:tcPr>
          <w:p w:rsidR="00000000" w:rsidDel="00000000" w:rsidP="00000000" w:rsidRDefault="00000000" w:rsidRPr="00000000" w14:paraId="00000136">
            <w:pPr>
              <w:rPr>
                <w:rFonts w:ascii="Times New Roman" w:cs="Times New Roman" w:eastAsia="Times New Roman" w:hAnsi="Times New Roman"/>
                <w:u w:val="single"/>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u w:val="single"/>
                <w:rtl w:val="0"/>
              </w:rPr>
              <w:t xml:space="preserve">riferimento tabella parametri valutazione n. 14)</w:t>
            </w:r>
          </w:p>
          <w:p w:rsidR="00000000" w:rsidDel="00000000" w:rsidP="00000000" w:rsidRDefault="00000000" w:rsidRPr="00000000" w14:paraId="00000137">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Papillosfinterotomi trilume monouso, lunghezza filo da 20mm a 30mm, punta orientabile, utilizzabile con guida da 0,035”.</w:t>
            </w:r>
          </w:p>
        </w:tc>
      </w:tr>
      <w:tr>
        <w:trPr>
          <w:cantSplit w:val="0"/>
          <w:trHeight w:val="192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138">
            <w:pPr>
              <w:jc w:val="center"/>
              <w:rPr>
                <w:rFonts w:ascii="Calibri" w:cs="Calibri" w:eastAsia="Calibri" w:hAnsi="Calibri"/>
                <w:sz w:val="20"/>
                <w:szCs w:val="20"/>
              </w:rPr>
            </w:pPr>
            <w:r w:rsidDel="00000000" w:rsidR="00000000" w:rsidRPr="00000000">
              <w:rPr>
                <w:rFonts w:ascii="Times New Roman" w:cs="Times New Roman" w:eastAsia="Times New Roman" w:hAnsi="Times New Roman"/>
                <w:b w:val="1"/>
                <w:sz w:val="24"/>
                <w:szCs w:val="24"/>
                <w:rtl w:val="0"/>
              </w:rPr>
              <w:t xml:space="preserve">44</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139">
            <w:pPr>
              <w:jc w:val="center"/>
              <w:rPr>
                <w:rFonts w:ascii="Calibri" w:cs="Calibri" w:eastAsia="Calibri" w:hAnsi="Calibri"/>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13A">
            <w:pPr>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PAPILLOSFINTEROTOMI TRILUME MONOUSOB(COMPATIBILE CON SISTEMA A SCAMBIO RAPIDO)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top"/>
          </w:tcPr>
          <w:p w:rsidR="00000000" w:rsidDel="00000000" w:rsidP="00000000" w:rsidRDefault="00000000" w:rsidRPr="00000000" w14:paraId="0000013B">
            <w:pPr>
              <w:rPr>
                <w:rFonts w:ascii="Times New Roman" w:cs="Times New Roman" w:eastAsia="Times New Roman" w:hAnsi="Times New Roman"/>
                <w:u w:val="single"/>
              </w:rPr>
            </w:pPr>
            <w:r w:rsidDel="00000000" w:rsidR="00000000" w:rsidRPr="00000000">
              <w:rPr>
                <w:rFonts w:ascii="Times New Roman" w:cs="Times New Roman" w:eastAsia="Times New Roman" w:hAnsi="Times New Roman"/>
                <w:u w:val="single"/>
                <w:rtl w:val="0"/>
              </w:rPr>
              <w:t xml:space="preserve">(riferimento tabella parametri valutazione n. 14)</w:t>
            </w:r>
          </w:p>
          <w:p w:rsidR="00000000" w:rsidDel="00000000" w:rsidP="00000000" w:rsidRDefault="00000000" w:rsidRPr="00000000" w14:paraId="0000013C">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Papillosfinterotomi trilume monouso, lunghezza filo da 20mm a 30mm, punta orientabile, utilizzabile con guida da 0,035”. Compatibile con sistema a scambio rapido.</w:t>
            </w:r>
          </w:p>
        </w:tc>
      </w:tr>
      <w:tr>
        <w:trPr>
          <w:cantSplit w:val="0"/>
          <w:trHeight w:val="216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13D">
            <w:pPr>
              <w:jc w:val="center"/>
              <w:rPr>
                <w:rFonts w:ascii="Calibri" w:cs="Calibri" w:eastAsia="Calibri" w:hAnsi="Calibri"/>
                <w:sz w:val="20"/>
                <w:szCs w:val="20"/>
              </w:rPr>
            </w:pPr>
            <w:r w:rsidDel="00000000" w:rsidR="00000000" w:rsidRPr="00000000">
              <w:rPr>
                <w:rFonts w:ascii="Times New Roman" w:cs="Times New Roman" w:eastAsia="Times New Roman" w:hAnsi="Times New Roman"/>
                <w:b w:val="1"/>
                <w:sz w:val="24"/>
                <w:szCs w:val="24"/>
                <w:rtl w:val="0"/>
              </w:rPr>
              <w:t xml:space="preserve">45</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13E">
            <w:pPr>
              <w:jc w:val="center"/>
              <w:rPr>
                <w:rFonts w:ascii="Calibri" w:cs="Calibri" w:eastAsia="Calibri" w:hAnsi="Calibri"/>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13F">
            <w:pPr>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PAPILLOTOMO PRE-CUT STERILE MONOUSO AD AGO TRIPLO LUME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top"/>
          </w:tcPr>
          <w:p w:rsidR="00000000" w:rsidDel="00000000" w:rsidP="00000000" w:rsidRDefault="00000000" w:rsidRPr="00000000" w14:paraId="00000140">
            <w:pPr>
              <w:rPr>
                <w:rFonts w:ascii="Times New Roman" w:cs="Times New Roman" w:eastAsia="Times New Roman" w:hAnsi="Times New Roman"/>
                <w:u w:val="single"/>
              </w:rPr>
            </w:pPr>
            <w:r w:rsidDel="00000000" w:rsidR="00000000" w:rsidRPr="00000000">
              <w:rPr>
                <w:rFonts w:ascii="Times New Roman" w:cs="Times New Roman" w:eastAsia="Times New Roman" w:hAnsi="Times New Roman"/>
                <w:u w:val="single"/>
                <w:rtl w:val="0"/>
              </w:rPr>
              <w:t xml:space="preserve">(riferimento tabella parametri valutazione n. 13)</w:t>
            </w:r>
          </w:p>
          <w:p w:rsidR="00000000" w:rsidDel="00000000" w:rsidP="00000000" w:rsidRDefault="00000000" w:rsidRPr="00000000" w14:paraId="00000141">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Papillotomo pre-cut sterile, monouso, ad ago, triplo lume. Utilizzabile con filo guida 0.035”. Marker di profondità per visione e controllo radiologico ed endoscopico. Compatibile con scambio rapido.</w:t>
            </w:r>
          </w:p>
        </w:tc>
      </w:tr>
      <w:tr>
        <w:trPr>
          <w:cantSplit w:val="0"/>
          <w:trHeight w:val="165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142">
            <w:pPr>
              <w:jc w:val="center"/>
              <w:rPr>
                <w:rFonts w:ascii="Calibri" w:cs="Calibri" w:eastAsia="Calibri" w:hAnsi="Calibri"/>
                <w:sz w:val="20"/>
                <w:szCs w:val="20"/>
              </w:rPr>
            </w:pPr>
            <w:r w:rsidDel="00000000" w:rsidR="00000000" w:rsidRPr="00000000">
              <w:rPr>
                <w:rFonts w:ascii="Times New Roman" w:cs="Times New Roman" w:eastAsia="Times New Roman" w:hAnsi="Times New Roman"/>
                <w:b w:val="1"/>
                <w:sz w:val="24"/>
                <w:szCs w:val="24"/>
                <w:rtl w:val="0"/>
              </w:rPr>
              <w:t xml:space="preserve">46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143">
            <w:pPr>
              <w:jc w:val="center"/>
              <w:rPr>
                <w:rFonts w:ascii="Calibri" w:cs="Calibri" w:eastAsia="Calibri" w:hAnsi="Calibri"/>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144">
            <w:pPr>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PAPILLOTOMO PER GASTRORESECATI BILLROTH II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top"/>
          </w:tcPr>
          <w:p w:rsidR="00000000" w:rsidDel="00000000" w:rsidP="00000000" w:rsidRDefault="00000000" w:rsidRPr="00000000" w14:paraId="00000145">
            <w:pPr>
              <w:rPr>
                <w:rFonts w:ascii="Times New Roman" w:cs="Times New Roman" w:eastAsia="Times New Roman" w:hAnsi="Times New Roman"/>
                <w:u w:val="single"/>
              </w:rPr>
            </w:pPr>
            <w:r w:rsidDel="00000000" w:rsidR="00000000" w:rsidRPr="00000000">
              <w:rPr>
                <w:rFonts w:ascii="Times New Roman" w:cs="Times New Roman" w:eastAsia="Times New Roman" w:hAnsi="Times New Roman"/>
                <w:u w:val="single"/>
                <w:rtl w:val="0"/>
              </w:rPr>
              <w:t xml:space="preserve">(riferimento tabella parametri valutazione n. 13)</w:t>
            </w:r>
          </w:p>
          <w:p w:rsidR="00000000" w:rsidDel="00000000" w:rsidP="00000000" w:rsidRDefault="00000000" w:rsidRPr="00000000" w14:paraId="00000146">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Papillotomo per gastroresecati Billroth II, utilizzabile con filo guida 0.035”, impugnatura ergonomica. Sterile, monouso. Lunghezza taglio 15/30 mm.</w:t>
            </w:r>
          </w:p>
        </w:tc>
      </w:tr>
      <w:tr>
        <w:trPr>
          <w:cantSplit w:val="0"/>
          <w:trHeight w:val="1815"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147">
            <w:pPr>
              <w:jc w:val="center"/>
              <w:rPr>
                <w:rFonts w:ascii="Calibri" w:cs="Calibri" w:eastAsia="Calibri" w:hAnsi="Calibri"/>
                <w:sz w:val="20"/>
                <w:szCs w:val="20"/>
              </w:rPr>
            </w:pPr>
            <w:r w:rsidDel="00000000" w:rsidR="00000000" w:rsidRPr="00000000">
              <w:rPr>
                <w:rFonts w:ascii="Times New Roman" w:cs="Times New Roman" w:eastAsia="Times New Roman" w:hAnsi="Times New Roman"/>
                <w:b w:val="1"/>
                <w:sz w:val="24"/>
                <w:szCs w:val="24"/>
                <w:rtl w:val="0"/>
              </w:rPr>
              <w:t xml:space="preserve">47</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148">
            <w:pPr>
              <w:jc w:val="center"/>
              <w:rPr>
                <w:rFonts w:ascii="Calibri" w:cs="Calibri" w:eastAsia="Calibri" w:hAnsi="Calibri"/>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149">
            <w:pPr>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SONDINI NASO-BILIO-PANCREATICI VARIE DIAMETRI E CONFIGURAZIONI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top"/>
          </w:tcPr>
          <w:p w:rsidR="00000000" w:rsidDel="00000000" w:rsidP="00000000" w:rsidRDefault="00000000" w:rsidRPr="00000000" w14:paraId="0000014A">
            <w:pPr>
              <w:rPr>
                <w:rFonts w:ascii="Times New Roman" w:cs="Times New Roman" w:eastAsia="Times New Roman" w:hAnsi="Times New Roman"/>
                <w:u w:val="single"/>
              </w:rPr>
            </w:pPr>
            <w:r w:rsidDel="00000000" w:rsidR="00000000" w:rsidRPr="00000000">
              <w:rPr>
                <w:rFonts w:ascii="Times New Roman" w:cs="Times New Roman" w:eastAsia="Times New Roman" w:hAnsi="Times New Roman"/>
                <w:u w:val="single"/>
                <w:rtl w:val="0"/>
              </w:rPr>
              <w:t xml:space="preserve">(riferimento tabella parametri valutazione n. 15)</w:t>
            </w:r>
          </w:p>
          <w:p w:rsidR="00000000" w:rsidDel="00000000" w:rsidP="00000000" w:rsidRDefault="00000000" w:rsidRPr="00000000" w14:paraId="0000014B">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Sondini naso-bilio-pancreatici varie misure e configurazioni di punta. Radiopachi. Composti da connettore per iniezione e da connettore per tubo di drenaggio</w:t>
            </w:r>
          </w:p>
        </w:tc>
      </w:tr>
      <w:tr>
        <w:trPr>
          <w:cantSplit w:val="0"/>
          <w:trHeight w:val="1695"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14C">
            <w:pPr>
              <w:jc w:val="center"/>
              <w:rPr>
                <w:rFonts w:ascii="Calibri" w:cs="Calibri" w:eastAsia="Calibri" w:hAnsi="Calibri"/>
                <w:sz w:val="20"/>
                <w:szCs w:val="20"/>
              </w:rPr>
            </w:pPr>
            <w:r w:rsidDel="00000000" w:rsidR="00000000" w:rsidRPr="00000000">
              <w:rPr>
                <w:rFonts w:ascii="Times New Roman" w:cs="Times New Roman" w:eastAsia="Times New Roman" w:hAnsi="Times New Roman"/>
                <w:b w:val="1"/>
                <w:sz w:val="24"/>
                <w:szCs w:val="24"/>
                <w:rtl w:val="0"/>
              </w:rPr>
              <w:t xml:space="preserve">48</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14D">
            <w:pPr>
              <w:jc w:val="center"/>
              <w:rPr>
                <w:rFonts w:ascii="Calibri" w:cs="Calibri" w:eastAsia="Calibri" w:hAnsi="Calibri"/>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14E">
            <w:pPr>
              <w:rPr>
                <w:rFonts w:ascii="Calibri" w:cs="Calibri" w:eastAsia="Calibri" w:hAnsi="Calibri"/>
              </w:rPr>
            </w:pPr>
            <w:r w:rsidDel="00000000" w:rsidR="00000000" w:rsidRPr="00000000">
              <w:rPr>
                <w:rFonts w:ascii="Times New Roman" w:cs="Times New Roman" w:eastAsia="Times New Roman" w:hAnsi="Times New Roman"/>
                <w:b w:val="1"/>
                <w:rtl w:val="0"/>
              </w:rPr>
              <w:t xml:space="preserve">CESTELLI PLURIUSO PER RECUPERO CALCOLI DELLE VIE BILIARI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tcPr>
          <w:p w:rsidR="00000000" w:rsidDel="00000000" w:rsidP="00000000" w:rsidRDefault="00000000" w:rsidRPr="00000000" w14:paraId="0000014F">
            <w:pPr>
              <w:rPr>
                <w:rFonts w:ascii="Times New Roman" w:cs="Times New Roman" w:eastAsia="Times New Roman" w:hAnsi="Times New Roman"/>
                <w:u w:val="single"/>
              </w:rPr>
            </w:pPr>
            <w:r w:rsidDel="00000000" w:rsidR="00000000" w:rsidRPr="00000000">
              <w:rPr>
                <w:rFonts w:ascii="Times New Roman" w:cs="Times New Roman" w:eastAsia="Times New Roman" w:hAnsi="Times New Roman"/>
                <w:u w:val="single"/>
                <w:rtl w:val="0"/>
              </w:rPr>
              <w:t xml:space="preserve">(</w:t>
            </w:r>
            <w:r w:rsidDel="00000000" w:rsidR="00000000" w:rsidRPr="00000000">
              <w:rPr>
                <w:rFonts w:ascii="Times New Roman" w:cs="Times New Roman" w:eastAsia="Times New Roman" w:hAnsi="Times New Roman"/>
                <w:u w:val="single"/>
                <w:rtl w:val="0"/>
              </w:rPr>
              <w:t xml:space="preserve">riferimento tabella parametri valutazione n. 17)</w:t>
            </w:r>
          </w:p>
          <w:p w:rsidR="00000000" w:rsidDel="00000000" w:rsidP="00000000" w:rsidRDefault="00000000" w:rsidRPr="00000000" w14:paraId="00000150">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Cestelli pluriuso per il recupero calcoli delle vie biliari in acciaio, varie misure, vari formati, con 4 o più fili con aperture variabili.</w:t>
            </w:r>
          </w:p>
        </w:tc>
      </w:tr>
      <w:tr>
        <w:trPr>
          <w:cantSplit w:val="0"/>
          <w:trHeight w:val="1425"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151">
            <w:pPr>
              <w:jc w:val="center"/>
              <w:rPr>
                <w:rFonts w:ascii="Calibri" w:cs="Calibri" w:eastAsia="Calibri" w:hAnsi="Calibri"/>
                <w:sz w:val="20"/>
                <w:szCs w:val="20"/>
              </w:rPr>
            </w:pPr>
            <w:r w:rsidDel="00000000" w:rsidR="00000000" w:rsidRPr="00000000">
              <w:rPr>
                <w:rFonts w:ascii="Times New Roman" w:cs="Times New Roman" w:eastAsia="Times New Roman" w:hAnsi="Times New Roman"/>
                <w:b w:val="1"/>
                <w:sz w:val="24"/>
                <w:szCs w:val="24"/>
                <w:rtl w:val="0"/>
              </w:rPr>
              <w:t xml:space="preserve">49</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152">
            <w:pPr>
              <w:jc w:val="center"/>
              <w:rPr>
                <w:rFonts w:ascii="Calibri" w:cs="Calibri" w:eastAsia="Calibri" w:hAnsi="Calibri"/>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153">
            <w:pPr>
              <w:rPr>
                <w:rFonts w:ascii="Calibri" w:cs="Calibri" w:eastAsia="Calibri" w:hAnsi="Calibri"/>
              </w:rPr>
            </w:pPr>
            <w:r w:rsidDel="00000000" w:rsidR="00000000" w:rsidRPr="00000000">
              <w:rPr>
                <w:rFonts w:ascii="Times New Roman" w:cs="Times New Roman" w:eastAsia="Times New Roman" w:hAnsi="Times New Roman"/>
                <w:b w:val="1"/>
                <w:rtl w:val="0"/>
              </w:rPr>
              <w:t xml:space="preserve">CESTELLI PLURIUSO PER RECUPERO IN NITINOL</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tcPr>
          <w:p w:rsidR="00000000" w:rsidDel="00000000" w:rsidP="00000000" w:rsidRDefault="00000000" w:rsidRPr="00000000" w14:paraId="00000154">
            <w:pPr>
              <w:rPr>
                <w:rFonts w:ascii="Times New Roman" w:cs="Times New Roman" w:eastAsia="Times New Roman" w:hAnsi="Times New Roman"/>
                <w:u w:val="single"/>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u w:val="single"/>
                <w:rtl w:val="0"/>
              </w:rPr>
              <w:t xml:space="preserve">riferimento tabella parametri valutazione n. 17)</w:t>
            </w:r>
          </w:p>
          <w:p w:rsidR="00000000" w:rsidDel="00000000" w:rsidP="00000000" w:rsidRDefault="00000000" w:rsidRPr="00000000" w14:paraId="00000155">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Cestelli pluriuso per recupero in nitinol, varie misure, vari formati, con 4 o più fili con aperture variabili.</w:t>
            </w:r>
          </w:p>
        </w:tc>
      </w:tr>
      <w:tr>
        <w:trPr>
          <w:cantSplit w:val="0"/>
          <w:trHeight w:val="210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156">
            <w:pPr>
              <w:jc w:val="center"/>
              <w:rPr>
                <w:rFonts w:ascii="Calibri" w:cs="Calibri" w:eastAsia="Calibri" w:hAnsi="Calibri"/>
                <w:sz w:val="20"/>
                <w:szCs w:val="20"/>
              </w:rPr>
            </w:pPr>
            <w:r w:rsidDel="00000000" w:rsidR="00000000" w:rsidRPr="00000000">
              <w:rPr>
                <w:rFonts w:ascii="Times New Roman" w:cs="Times New Roman" w:eastAsia="Times New Roman" w:hAnsi="Times New Roman"/>
                <w:b w:val="1"/>
                <w:sz w:val="24"/>
                <w:szCs w:val="24"/>
                <w:rtl w:val="0"/>
              </w:rPr>
              <w:t xml:space="preserve">50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157">
            <w:pPr>
              <w:jc w:val="center"/>
              <w:rPr>
                <w:rFonts w:ascii="Calibri" w:cs="Calibri" w:eastAsia="Calibri" w:hAnsi="Calibri"/>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158">
            <w:pPr>
              <w:rPr>
                <w:rFonts w:ascii="Calibri" w:cs="Calibri" w:eastAsia="Calibri" w:hAnsi="Calibri"/>
              </w:rPr>
            </w:pPr>
            <w:r w:rsidDel="00000000" w:rsidR="00000000" w:rsidRPr="00000000">
              <w:rPr>
                <w:rFonts w:ascii="Times New Roman" w:cs="Times New Roman" w:eastAsia="Times New Roman" w:hAnsi="Times New Roman"/>
                <w:b w:val="1"/>
                <w:rtl w:val="0"/>
              </w:rPr>
              <w:t xml:space="preserve">CESTELLI PLURIUSO PER RECUPERO CALCOLI DELLE VIE BILIARI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159">
            <w:pPr>
              <w:rPr>
                <w:rFonts w:ascii="Times New Roman" w:cs="Times New Roman" w:eastAsia="Times New Roman" w:hAnsi="Times New Roman"/>
                <w:u w:val="single"/>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u w:val="single"/>
                <w:rtl w:val="0"/>
              </w:rPr>
              <w:t xml:space="preserve">riferimento tabella parametri valutazione n. 17)</w:t>
            </w:r>
          </w:p>
          <w:p w:rsidR="00000000" w:rsidDel="00000000" w:rsidP="00000000" w:rsidRDefault="00000000" w:rsidRPr="00000000" w14:paraId="0000015A">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Cestello pluriuso per recupero calcoli delle vie biliari, filo guidato varie misure, vari formati, con 4 o più fili con aperture variabili.</w:t>
            </w:r>
          </w:p>
        </w:tc>
      </w:tr>
      <w:tr>
        <w:trPr>
          <w:cantSplit w:val="0"/>
          <w:trHeight w:val="1665"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15B">
            <w:pPr>
              <w:jc w:val="center"/>
              <w:rPr>
                <w:rFonts w:ascii="Calibri" w:cs="Calibri" w:eastAsia="Calibri" w:hAnsi="Calibri"/>
                <w:sz w:val="20"/>
                <w:szCs w:val="20"/>
              </w:rPr>
            </w:pPr>
            <w:r w:rsidDel="00000000" w:rsidR="00000000" w:rsidRPr="00000000">
              <w:rPr>
                <w:rFonts w:ascii="Times New Roman" w:cs="Times New Roman" w:eastAsia="Times New Roman" w:hAnsi="Times New Roman"/>
                <w:b w:val="1"/>
                <w:sz w:val="24"/>
                <w:szCs w:val="24"/>
                <w:rtl w:val="0"/>
              </w:rPr>
              <w:t xml:space="preserve">51</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15C">
            <w:pPr>
              <w:jc w:val="center"/>
              <w:rPr>
                <w:rFonts w:ascii="Calibri" w:cs="Calibri" w:eastAsia="Calibri" w:hAnsi="Calibri"/>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15D">
            <w:pPr>
              <w:rPr>
                <w:rFonts w:ascii="Calibri" w:cs="Calibri" w:eastAsia="Calibri" w:hAnsi="Calibri"/>
              </w:rPr>
            </w:pPr>
            <w:r w:rsidDel="00000000" w:rsidR="00000000" w:rsidRPr="00000000">
              <w:rPr>
                <w:rFonts w:ascii="Times New Roman" w:cs="Times New Roman" w:eastAsia="Times New Roman" w:hAnsi="Times New Roman"/>
                <w:b w:val="1"/>
                <w:rtl w:val="0"/>
              </w:rPr>
              <w:t xml:space="preserve">CESTELLO PER RECUPERO CALCOLI BILIARI MONOUSO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top"/>
          </w:tcPr>
          <w:p w:rsidR="00000000" w:rsidDel="00000000" w:rsidP="00000000" w:rsidRDefault="00000000" w:rsidRPr="00000000" w14:paraId="0000015E">
            <w:pPr>
              <w:rPr>
                <w:rFonts w:ascii="Times New Roman" w:cs="Times New Roman" w:eastAsia="Times New Roman" w:hAnsi="Times New Roman"/>
                <w:u w:val="single"/>
              </w:rPr>
            </w:pPr>
            <w:r w:rsidDel="00000000" w:rsidR="00000000" w:rsidRPr="00000000">
              <w:rPr>
                <w:rFonts w:ascii="Times New Roman" w:cs="Times New Roman" w:eastAsia="Times New Roman" w:hAnsi="Times New Roman"/>
                <w:u w:val="single"/>
                <w:rtl w:val="0"/>
              </w:rPr>
              <w:t xml:space="preserve">(riferimento tabella parametri valutazione n. 17)</w:t>
            </w:r>
          </w:p>
          <w:p w:rsidR="00000000" w:rsidDel="00000000" w:rsidP="00000000" w:rsidRDefault="00000000" w:rsidRPr="00000000" w14:paraId="0000015F">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Cestello per recupero calcoli biliari monouso, filo guidato con 4 o più fili, varie misure e vari formati.</w:t>
            </w:r>
          </w:p>
        </w:tc>
      </w:tr>
      <w:tr>
        <w:trPr>
          <w:cantSplit w:val="0"/>
          <w:trHeight w:val="1955.5517578125"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160">
            <w:pPr>
              <w:jc w:val="center"/>
              <w:rPr>
                <w:rFonts w:ascii="Calibri" w:cs="Calibri" w:eastAsia="Calibri" w:hAnsi="Calibri"/>
                <w:sz w:val="20"/>
                <w:szCs w:val="20"/>
              </w:rPr>
            </w:pPr>
            <w:r w:rsidDel="00000000" w:rsidR="00000000" w:rsidRPr="00000000">
              <w:rPr>
                <w:rFonts w:ascii="Times New Roman" w:cs="Times New Roman" w:eastAsia="Times New Roman" w:hAnsi="Times New Roman"/>
                <w:b w:val="1"/>
                <w:sz w:val="24"/>
                <w:szCs w:val="24"/>
                <w:rtl w:val="0"/>
              </w:rPr>
              <w:t xml:space="preserve">52</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161">
            <w:pPr>
              <w:jc w:val="center"/>
              <w:rPr>
                <w:rFonts w:ascii="Calibri" w:cs="Calibri" w:eastAsia="Calibri" w:hAnsi="Calibri"/>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162">
            <w:pPr>
              <w:rPr>
                <w:rFonts w:ascii="Calibri" w:cs="Calibri" w:eastAsia="Calibri" w:hAnsi="Calibri"/>
              </w:rPr>
            </w:pPr>
            <w:r w:rsidDel="00000000" w:rsidR="00000000" w:rsidRPr="00000000">
              <w:rPr>
                <w:rFonts w:ascii="Times New Roman" w:cs="Times New Roman" w:eastAsia="Times New Roman" w:hAnsi="Times New Roman"/>
                <w:b w:val="1"/>
                <w:rtl w:val="0"/>
              </w:rPr>
              <w:t xml:space="preserve">CESTELLO MONOUSO PER RECUPERO CALCOLI BILIARI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top"/>
          </w:tcPr>
          <w:p w:rsidR="00000000" w:rsidDel="00000000" w:rsidP="00000000" w:rsidRDefault="00000000" w:rsidRPr="00000000" w14:paraId="00000163">
            <w:pPr>
              <w:rPr>
                <w:rFonts w:ascii="Times New Roman" w:cs="Times New Roman" w:eastAsia="Times New Roman" w:hAnsi="Times New Roman"/>
                <w:u w:val="single"/>
              </w:rPr>
            </w:pPr>
            <w:r w:rsidDel="00000000" w:rsidR="00000000" w:rsidRPr="00000000">
              <w:rPr>
                <w:rFonts w:ascii="Times New Roman" w:cs="Times New Roman" w:eastAsia="Times New Roman" w:hAnsi="Times New Roman"/>
                <w:u w:val="single"/>
                <w:rtl w:val="0"/>
              </w:rPr>
              <w:t xml:space="preserve">(riferimento tabella parametri valutazione n. 17)</w:t>
            </w:r>
          </w:p>
          <w:p w:rsidR="00000000" w:rsidDel="00000000" w:rsidP="00000000" w:rsidRDefault="00000000" w:rsidRPr="00000000" w14:paraId="00000164">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Cestello monouso per recupero calcoli biliari monouso, filo guidato con 4 fili, varie misure, con possibilità di litotrissia di emergenza. Compatibile con sistema a scambio rapido.</w:t>
            </w:r>
          </w:p>
        </w:tc>
      </w:tr>
      <w:tr>
        <w:trPr>
          <w:cantSplit w:val="0"/>
          <w:trHeight w:val="1709.62646484375"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165">
            <w:pPr>
              <w:jc w:val="center"/>
              <w:rPr>
                <w:rFonts w:ascii="Calibri" w:cs="Calibri" w:eastAsia="Calibri" w:hAnsi="Calibri"/>
                <w:sz w:val="20"/>
                <w:szCs w:val="20"/>
              </w:rPr>
            </w:pPr>
            <w:r w:rsidDel="00000000" w:rsidR="00000000" w:rsidRPr="00000000">
              <w:rPr>
                <w:rFonts w:ascii="Times New Roman" w:cs="Times New Roman" w:eastAsia="Times New Roman" w:hAnsi="Times New Roman"/>
                <w:b w:val="1"/>
                <w:sz w:val="24"/>
                <w:szCs w:val="24"/>
                <w:rtl w:val="0"/>
              </w:rPr>
              <w:t xml:space="preserve">53</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166">
            <w:pPr>
              <w:jc w:val="center"/>
              <w:rPr>
                <w:rFonts w:ascii="Calibri" w:cs="Calibri" w:eastAsia="Calibri" w:hAnsi="Calibri"/>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167">
            <w:pPr>
              <w:rPr>
                <w:rFonts w:ascii="Calibri" w:cs="Calibri" w:eastAsia="Calibri" w:hAnsi="Calibri"/>
              </w:rPr>
            </w:pPr>
            <w:r w:rsidDel="00000000" w:rsidR="00000000" w:rsidRPr="00000000">
              <w:rPr>
                <w:rFonts w:ascii="Times New Roman" w:cs="Times New Roman" w:eastAsia="Times New Roman" w:hAnsi="Times New Roman"/>
                <w:b w:val="1"/>
                <w:rtl w:val="0"/>
              </w:rPr>
              <w:t xml:space="preserve">MINIBASKET PER RECUPERO CALCOLI BILIARI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top"/>
          </w:tcPr>
          <w:p w:rsidR="00000000" w:rsidDel="00000000" w:rsidP="00000000" w:rsidRDefault="00000000" w:rsidRPr="00000000" w14:paraId="00000168">
            <w:pPr>
              <w:rPr>
                <w:rFonts w:ascii="Times New Roman" w:cs="Times New Roman" w:eastAsia="Times New Roman" w:hAnsi="Times New Roman"/>
                <w:u w:val="single"/>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u w:val="single"/>
                <w:rtl w:val="0"/>
              </w:rPr>
              <w:t xml:space="preserve">riferimento tabella parametri valutazione n. 17)</w:t>
            </w:r>
          </w:p>
          <w:p w:rsidR="00000000" w:rsidDel="00000000" w:rsidP="00000000" w:rsidRDefault="00000000" w:rsidRPr="00000000" w14:paraId="00000169">
            <w:pPr>
              <w:rPr>
                <w:rFonts w:ascii="Calibri" w:cs="Calibri" w:eastAsia="Calibri" w:hAnsi="Calibri"/>
              </w:rPr>
            </w:pPr>
            <w:r w:rsidDel="00000000" w:rsidR="00000000" w:rsidRPr="00000000">
              <w:rPr>
                <w:rFonts w:ascii="Times New Roman" w:cs="Times New Roman" w:eastAsia="Times New Roman" w:hAnsi="Times New Roman"/>
                <w:rtl w:val="0"/>
              </w:rPr>
              <w:t xml:space="preserve">Minibasket per recupero calcoli biliari, in nitinol, pluriuso, con accesso attraverso cannula e papillosfinterotomo.</w:t>
            </w:r>
            <w:r w:rsidDel="00000000" w:rsidR="00000000" w:rsidRPr="00000000">
              <w:rPr>
                <w:rtl w:val="0"/>
              </w:rPr>
            </w:r>
          </w:p>
        </w:tc>
      </w:tr>
      <w:tr>
        <w:trPr>
          <w:cantSplit w:val="0"/>
          <w:trHeight w:val="1695"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16A">
            <w:pPr>
              <w:jc w:val="center"/>
              <w:rPr>
                <w:rFonts w:ascii="Calibri" w:cs="Calibri" w:eastAsia="Calibri" w:hAnsi="Calibri"/>
                <w:sz w:val="20"/>
                <w:szCs w:val="20"/>
              </w:rPr>
            </w:pPr>
            <w:r w:rsidDel="00000000" w:rsidR="00000000" w:rsidRPr="00000000">
              <w:rPr>
                <w:rFonts w:ascii="Times New Roman" w:cs="Times New Roman" w:eastAsia="Times New Roman" w:hAnsi="Times New Roman"/>
                <w:b w:val="1"/>
                <w:sz w:val="24"/>
                <w:szCs w:val="24"/>
                <w:rtl w:val="0"/>
              </w:rPr>
              <w:t xml:space="preserve">54</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16B">
            <w:pPr>
              <w:jc w:val="center"/>
              <w:rPr>
                <w:rFonts w:ascii="Calibri" w:cs="Calibri" w:eastAsia="Calibri" w:hAnsi="Calibri"/>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16C">
            <w:pPr>
              <w:rPr>
                <w:rFonts w:ascii="Calibri" w:cs="Calibri" w:eastAsia="Calibri" w:hAnsi="Calibri"/>
              </w:rPr>
            </w:pPr>
            <w:r w:rsidDel="00000000" w:rsidR="00000000" w:rsidRPr="00000000">
              <w:rPr>
                <w:rFonts w:ascii="Times New Roman" w:cs="Times New Roman" w:eastAsia="Times New Roman" w:hAnsi="Times New Roman"/>
                <w:b w:val="1"/>
                <w:rtl w:val="0"/>
              </w:rPr>
              <w:t xml:space="preserve">LITOTRITORE MONOUSO INTRACANALARE PER FRANTUMAZIONE DEI CALCOLI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top"/>
          </w:tcPr>
          <w:p w:rsidR="00000000" w:rsidDel="00000000" w:rsidP="00000000" w:rsidRDefault="00000000" w:rsidRPr="00000000" w14:paraId="0000016D">
            <w:pPr>
              <w:rPr>
                <w:rFonts w:ascii="Times New Roman" w:cs="Times New Roman" w:eastAsia="Times New Roman" w:hAnsi="Times New Roman"/>
                <w:u w:val="single"/>
              </w:rPr>
            </w:pPr>
            <w:r w:rsidDel="00000000" w:rsidR="00000000" w:rsidRPr="00000000">
              <w:rPr>
                <w:rFonts w:ascii="Times New Roman" w:cs="Times New Roman" w:eastAsia="Times New Roman" w:hAnsi="Times New Roman"/>
                <w:u w:val="single"/>
                <w:rtl w:val="0"/>
              </w:rPr>
              <w:t xml:space="preserve">(riferimento tabella parametri valutazione n. 18)</w:t>
            </w:r>
          </w:p>
          <w:p w:rsidR="00000000" w:rsidDel="00000000" w:rsidP="00000000" w:rsidRDefault="00000000" w:rsidRPr="00000000" w14:paraId="0000016E">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Litotritore monouso intracanalare per frantumazione dei calcoli compreso di guaine monouso endocanalari, universali per litotrissia senza estrazione dello strumento.</w:t>
            </w:r>
          </w:p>
        </w:tc>
      </w:tr>
      <w:tr>
        <w:trPr>
          <w:cantSplit w:val="0"/>
          <w:trHeight w:val="3285"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16F">
            <w:pPr>
              <w:jc w:val="center"/>
              <w:rPr>
                <w:rFonts w:ascii="Calibri" w:cs="Calibri" w:eastAsia="Calibri" w:hAnsi="Calibri"/>
                <w:sz w:val="20"/>
                <w:szCs w:val="20"/>
              </w:rPr>
            </w:pPr>
            <w:r w:rsidDel="00000000" w:rsidR="00000000" w:rsidRPr="00000000">
              <w:rPr>
                <w:rFonts w:ascii="Times New Roman" w:cs="Times New Roman" w:eastAsia="Times New Roman" w:hAnsi="Times New Roman"/>
                <w:b w:val="1"/>
                <w:sz w:val="24"/>
                <w:szCs w:val="24"/>
                <w:rtl w:val="0"/>
              </w:rPr>
              <w:t xml:space="preserve">55</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170">
            <w:pPr>
              <w:jc w:val="center"/>
              <w:rPr>
                <w:rFonts w:ascii="Calibri" w:cs="Calibri" w:eastAsia="Calibri" w:hAnsi="Calibri"/>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171">
            <w:pPr>
              <w:rPr>
                <w:rFonts w:ascii="Calibri" w:cs="Calibri" w:eastAsia="Calibri" w:hAnsi="Calibri"/>
              </w:rPr>
            </w:pPr>
            <w:r w:rsidDel="00000000" w:rsidR="00000000" w:rsidRPr="00000000">
              <w:rPr>
                <w:rFonts w:ascii="Times New Roman" w:cs="Times New Roman" w:eastAsia="Times New Roman" w:hAnsi="Times New Roman"/>
                <w:b w:val="1"/>
                <w:rtl w:val="0"/>
              </w:rPr>
              <w:t xml:space="preserve">KIT PER GASTROSTOMIA PERCUTANEA ENDOSCOPICA (PEG) PER ADULTI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top"/>
          </w:tcPr>
          <w:p w:rsidR="00000000" w:rsidDel="00000000" w:rsidP="00000000" w:rsidRDefault="00000000" w:rsidRPr="00000000" w14:paraId="00000172">
            <w:pPr>
              <w:rPr>
                <w:rFonts w:ascii="Times New Roman" w:cs="Times New Roman" w:eastAsia="Times New Roman" w:hAnsi="Times New Roman"/>
                <w:u w:val="single"/>
              </w:rPr>
            </w:pPr>
            <w:r w:rsidDel="00000000" w:rsidR="00000000" w:rsidRPr="00000000">
              <w:rPr>
                <w:rFonts w:ascii="Times New Roman" w:cs="Times New Roman" w:eastAsia="Times New Roman" w:hAnsi="Times New Roman"/>
                <w:u w:val="single"/>
                <w:rtl w:val="0"/>
              </w:rPr>
              <w:t xml:space="preserve">(riferimento tabella parametri valutazione n. 19)</w:t>
            </w:r>
          </w:p>
          <w:p w:rsidR="00000000" w:rsidDel="00000000" w:rsidP="00000000" w:rsidRDefault="00000000" w:rsidRPr="00000000" w14:paraId="00000173">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Kit per gastrostomia percutanea endoscopica (PEG) per adulti, con o senza ansa di recupero, composto da: sonda per gastrostomia in materiale morbido biocompatibile, vari diametri, tipo PUSH e PULL con sistema di dilatazione, sistema di bloccaggio interno, rimovibile anche dall'esterno, dispositivo di bloccaggio esterno anti dislocamento, ago di Seldinger, con connettori ad Y in materiale biocompatibile con tappi annessi codice colore, per lavaggi ed infusione di soluzioni per alimentazione per sonda. Connessione enfit</w:t>
            </w:r>
          </w:p>
        </w:tc>
      </w:tr>
      <w:tr>
        <w:trPr>
          <w:cantSplit w:val="0"/>
          <w:trHeight w:val="1545"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174">
            <w:pPr>
              <w:jc w:val="center"/>
              <w:rPr>
                <w:rFonts w:ascii="Calibri" w:cs="Calibri" w:eastAsia="Calibri" w:hAnsi="Calibri"/>
                <w:sz w:val="20"/>
                <w:szCs w:val="20"/>
              </w:rPr>
            </w:pPr>
            <w:r w:rsidDel="00000000" w:rsidR="00000000" w:rsidRPr="00000000">
              <w:rPr>
                <w:rFonts w:ascii="Times New Roman" w:cs="Times New Roman" w:eastAsia="Times New Roman" w:hAnsi="Times New Roman"/>
                <w:b w:val="1"/>
                <w:sz w:val="24"/>
                <w:szCs w:val="24"/>
                <w:rtl w:val="0"/>
              </w:rPr>
              <w:t xml:space="preserve">56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175">
            <w:pPr>
              <w:jc w:val="center"/>
              <w:rPr>
                <w:rFonts w:ascii="Calibri" w:cs="Calibri" w:eastAsia="Calibri" w:hAnsi="Calibri"/>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176">
            <w:pPr>
              <w:rPr>
                <w:rFonts w:ascii="Calibri" w:cs="Calibri" w:eastAsia="Calibri" w:hAnsi="Calibri"/>
              </w:rPr>
            </w:pPr>
            <w:r w:rsidDel="00000000" w:rsidR="00000000" w:rsidRPr="00000000">
              <w:rPr>
                <w:rFonts w:ascii="Times New Roman" w:cs="Times New Roman" w:eastAsia="Times New Roman" w:hAnsi="Times New Roman"/>
                <w:b w:val="1"/>
                <w:rtl w:val="0"/>
              </w:rPr>
              <w:t xml:space="preserve">KIT PER GASTROSTOMIA PERCUTANEA ENDOSCOPICA (PEG) CON SISTEMA INTRODUCER</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top"/>
          </w:tcPr>
          <w:p w:rsidR="00000000" w:rsidDel="00000000" w:rsidP="00000000" w:rsidRDefault="00000000" w:rsidRPr="00000000" w14:paraId="00000177">
            <w:pPr>
              <w:rPr>
                <w:rFonts w:ascii="Times New Roman" w:cs="Times New Roman" w:eastAsia="Times New Roman" w:hAnsi="Times New Roman"/>
                <w:u w:val="single"/>
              </w:rPr>
            </w:pPr>
            <w:r w:rsidDel="00000000" w:rsidR="00000000" w:rsidRPr="00000000">
              <w:rPr>
                <w:rFonts w:ascii="Times New Roman" w:cs="Times New Roman" w:eastAsia="Times New Roman" w:hAnsi="Times New Roman"/>
                <w:u w:val="single"/>
                <w:rtl w:val="0"/>
              </w:rPr>
              <w:t xml:space="preserve">(riferimento tabella parametri valutazione n. 19)</w:t>
            </w:r>
          </w:p>
          <w:p w:rsidR="00000000" w:rsidDel="00000000" w:rsidP="00000000" w:rsidRDefault="00000000" w:rsidRPr="00000000" w14:paraId="00000178">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Kit per gastrostomia percutanea endoscopica (PEG) con sistema introducer che consenta il posizionamento di sonda a palloncino in prima istanza. connessione enfit</w:t>
            </w:r>
          </w:p>
        </w:tc>
      </w:tr>
      <w:tr>
        <w:trPr>
          <w:cantSplit w:val="0"/>
          <w:trHeight w:val="3119.2529296875"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179">
            <w:pPr>
              <w:jc w:val="center"/>
              <w:rPr>
                <w:rFonts w:ascii="Calibri" w:cs="Calibri" w:eastAsia="Calibri" w:hAnsi="Calibri"/>
                <w:sz w:val="20"/>
                <w:szCs w:val="20"/>
              </w:rPr>
            </w:pPr>
            <w:r w:rsidDel="00000000" w:rsidR="00000000" w:rsidRPr="00000000">
              <w:rPr>
                <w:rFonts w:ascii="Times New Roman" w:cs="Times New Roman" w:eastAsia="Times New Roman" w:hAnsi="Times New Roman"/>
                <w:b w:val="1"/>
                <w:sz w:val="24"/>
                <w:szCs w:val="24"/>
                <w:rtl w:val="0"/>
              </w:rPr>
              <w:t xml:space="preserve">57</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17A">
            <w:pPr>
              <w:jc w:val="center"/>
              <w:rPr>
                <w:rFonts w:ascii="Calibri" w:cs="Calibri" w:eastAsia="Calibri" w:hAnsi="Calibri"/>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17B">
            <w:pPr>
              <w:rPr>
                <w:rFonts w:ascii="Calibri" w:cs="Calibri" w:eastAsia="Calibri" w:hAnsi="Calibri"/>
              </w:rPr>
            </w:pPr>
            <w:r w:rsidDel="00000000" w:rsidR="00000000" w:rsidRPr="00000000">
              <w:rPr>
                <w:rFonts w:ascii="Times New Roman" w:cs="Times New Roman" w:eastAsia="Times New Roman" w:hAnsi="Times New Roman"/>
                <w:b w:val="1"/>
                <w:rtl w:val="0"/>
              </w:rPr>
              <w:t xml:space="preserve">KIT PER GASTROSTOMIA PERCUTANEA ENDOSCOPICA PEDIATRICA</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top"/>
          </w:tcPr>
          <w:p w:rsidR="00000000" w:rsidDel="00000000" w:rsidP="00000000" w:rsidRDefault="00000000" w:rsidRPr="00000000" w14:paraId="0000017C">
            <w:pPr>
              <w:rPr>
                <w:rFonts w:ascii="Times New Roman" w:cs="Times New Roman" w:eastAsia="Times New Roman" w:hAnsi="Times New Roman"/>
                <w:u w:val="single"/>
              </w:rPr>
            </w:pPr>
            <w:r w:rsidDel="00000000" w:rsidR="00000000" w:rsidRPr="00000000">
              <w:rPr>
                <w:rFonts w:ascii="Times New Roman" w:cs="Times New Roman" w:eastAsia="Times New Roman" w:hAnsi="Times New Roman"/>
                <w:u w:val="single"/>
                <w:rtl w:val="0"/>
              </w:rPr>
              <w:t xml:space="preserve">(riferimento tabella parametri valutazione n. 19)</w:t>
            </w:r>
          </w:p>
          <w:p w:rsidR="00000000" w:rsidDel="00000000" w:rsidP="00000000" w:rsidRDefault="00000000" w:rsidRPr="00000000" w14:paraId="0000017D">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Kit per gastrostomia percutanea endoscopica pediatrica, composta da: sonda per gastrostomia in materiale biocompatibile, vari diametri, tipo PUSH e PULL con sistema di dilatazione, sistema di bloccaggio interno, rimovibile anche dall’esterno, dispositivo di bloccaggio esterno anti dislocamento, ago Seldinger, con connettori ad Y in materiale biocompatibile con tappi annessi, codice colore per lavaggi e infusione di soluzioni per alimentazione per sonda. Connessione enfit</w:t>
            </w:r>
          </w:p>
        </w:tc>
      </w:tr>
      <w:tr>
        <w:trPr>
          <w:cantSplit w:val="0"/>
          <w:trHeight w:val="1985.5517578125"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17E">
            <w:pPr>
              <w:jc w:val="center"/>
              <w:rPr>
                <w:rFonts w:ascii="Calibri" w:cs="Calibri" w:eastAsia="Calibri" w:hAnsi="Calibri"/>
                <w:sz w:val="20"/>
                <w:szCs w:val="20"/>
              </w:rPr>
            </w:pPr>
            <w:r w:rsidDel="00000000" w:rsidR="00000000" w:rsidRPr="00000000">
              <w:rPr>
                <w:rFonts w:ascii="Times New Roman" w:cs="Times New Roman" w:eastAsia="Times New Roman" w:hAnsi="Times New Roman"/>
                <w:b w:val="1"/>
                <w:sz w:val="24"/>
                <w:szCs w:val="24"/>
                <w:rtl w:val="0"/>
              </w:rPr>
              <w:t xml:space="preserve">58</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17F">
            <w:pPr>
              <w:jc w:val="center"/>
              <w:rPr>
                <w:rFonts w:ascii="Calibri" w:cs="Calibri" w:eastAsia="Calibri" w:hAnsi="Calibri"/>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180">
            <w:pPr>
              <w:rPr>
                <w:rFonts w:ascii="Calibri" w:cs="Calibri" w:eastAsia="Calibri" w:hAnsi="Calibri"/>
              </w:rPr>
            </w:pPr>
            <w:r w:rsidDel="00000000" w:rsidR="00000000" w:rsidRPr="00000000">
              <w:rPr>
                <w:rFonts w:ascii="Times New Roman" w:cs="Times New Roman" w:eastAsia="Times New Roman" w:hAnsi="Times New Roman"/>
                <w:b w:val="1"/>
                <w:rtl w:val="0"/>
              </w:rPr>
              <w:t xml:space="preserve">KIT PER GASTROSTOMIA PERCUTANEA ENDOSCOPICA (PEG) TRANSNASALE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top"/>
          </w:tcPr>
          <w:p w:rsidR="00000000" w:rsidDel="00000000" w:rsidP="00000000" w:rsidRDefault="00000000" w:rsidRPr="00000000" w14:paraId="00000181">
            <w:pPr>
              <w:rPr>
                <w:rFonts w:ascii="Calibri" w:cs="Calibri" w:eastAsia="Calibri" w:hAnsi="Calibri"/>
                <w:u w:val="single"/>
              </w:rPr>
            </w:pPr>
            <w:r w:rsidDel="00000000" w:rsidR="00000000" w:rsidRPr="00000000">
              <w:rPr>
                <w:rFonts w:ascii="Times New Roman" w:cs="Times New Roman" w:eastAsia="Times New Roman" w:hAnsi="Times New Roman"/>
                <w:u w:val="single"/>
                <w:rtl w:val="0"/>
              </w:rPr>
              <w:t xml:space="preserve">(riferimento tabella parametri valutazione n. 19 )</w:t>
            </w:r>
            <w:r w:rsidDel="00000000" w:rsidR="00000000" w:rsidRPr="00000000">
              <w:rPr>
                <w:rtl w:val="0"/>
              </w:rPr>
            </w:r>
          </w:p>
          <w:p w:rsidR="00000000" w:rsidDel="00000000" w:rsidP="00000000" w:rsidRDefault="00000000" w:rsidRPr="00000000" w14:paraId="00000182">
            <w:pPr>
              <w:rPr>
                <w:rFonts w:ascii="Calibri" w:cs="Calibri" w:eastAsia="Calibri" w:hAnsi="Calibri"/>
              </w:rPr>
            </w:pPr>
            <w:r w:rsidDel="00000000" w:rsidR="00000000" w:rsidRPr="00000000">
              <w:rPr>
                <w:rFonts w:ascii="Times New Roman" w:cs="Times New Roman" w:eastAsia="Times New Roman" w:hAnsi="Times New Roman"/>
                <w:rtl w:val="0"/>
              </w:rPr>
              <w:t xml:space="preserve">C</w:t>
            </w:r>
            <w:r w:rsidDel="00000000" w:rsidR="00000000" w:rsidRPr="00000000">
              <w:rPr>
                <w:rFonts w:ascii="Times New Roman" w:cs="Times New Roman" w:eastAsia="Times New Roman" w:hAnsi="Times New Roman"/>
                <w:rtl w:val="0"/>
              </w:rPr>
              <w:t xml:space="preserve">on bumper in schiuma collassabile per posizionamento trans nasale (in soggetti con trisma/stenosi faringe/esofago; kit completo per posizionamento con tecnica pull; calibro vario, connessione enfit </w:t>
            </w:r>
            <w:r w:rsidDel="00000000" w:rsidR="00000000" w:rsidRPr="00000000">
              <w:rPr>
                <w:rtl w:val="0"/>
              </w:rPr>
            </w:r>
          </w:p>
        </w:tc>
      </w:tr>
      <w:tr>
        <w:trPr>
          <w:cantSplit w:val="0"/>
          <w:trHeight w:val="1485"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183">
            <w:pPr>
              <w:jc w:val="center"/>
              <w:rPr>
                <w:rFonts w:ascii="Calibri" w:cs="Calibri" w:eastAsia="Calibri" w:hAnsi="Calibri"/>
                <w:sz w:val="20"/>
                <w:szCs w:val="20"/>
              </w:rPr>
            </w:pPr>
            <w:r w:rsidDel="00000000" w:rsidR="00000000" w:rsidRPr="00000000">
              <w:rPr>
                <w:rFonts w:ascii="Times New Roman" w:cs="Times New Roman" w:eastAsia="Times New Roman" w:hAnsi="Times New Roman"/>
                <w:b w:val="1"/>
                <w:sz w:val="24"/>
                <w:szCs w:val="24"/>
                <w:rtl w:val="0"/>
              </w:rPr>
              <w:t xml:space="preserve">59</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184">
            <w:pPr>
              <w:jc w:val="center"/>
              <w:rPr>
                <w:rFonts w:ascii="Calibri" w:cs="Calibri" w:eastAsia="Calibri" w:hAnsi="Calibri"/>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185">
            <w:pPr>
              <w:rPr>
                <w:rFonts w:ascii="Calibri" w:cs="Calibri" w:eastAsia="Calibri" w:hAnsi="Calibri"/>
              </w:rPr>
            </w:pPr>
            <w:r w:rsidDel="00000000" w:rsidR="00000000" w:rsidRPr="00000000">
              <w:rPr>
                <w:rFonts w:ascii="Times New Roman" w:cs="Times New Roman" w:eastAsia="Times New Roman" w:hAnsi="Times New Roman"/>
                <w:b w:val="1"/>
                <w:rtl w:val="0"/>
              </w:rPr>
              <w:t xml:space="preserve">SONDA DI RICAMBIO PEG</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186">
            <w:pPr>
              <w:rPr>
                <w:rFonts w:ascii="Times New Roman" w:cs="Times New Roman" w:eastAsia="Times New Roman" w:hAnsi="Times New Roman"/>
                <w:u w:val="single"/>
              </w:rPr>
            </w:pPr>
            <w:r w:rsidDel="00000000" w:rsidR="00000000" w:rsidRPr="00000000">
              <w:rPr>
                <w:rFonts w:ascii="Times New Roman" w:cs="Times New Roman" w:eastAsia="Times New Roman" w:hAnsi="Times New Roman"/>
                <w:u w:val="single"/>
                <w:rtl w:val="0"/>
              </w:rPr>
              <w:t xml:space="preserve">(riferimento tabella parametri valutazione n. 20)</w:t>
            </w:r>
          </w:p>
          <w:p w:rsidR="00000000" w:rsidDel="00000000" w:rsidP="00000000" w:rsidRDefault="00000000" w:rsidRPr="00000000" w14:paraId="00000187">
            <w:pPr>
              <w:rPr>
                <w:rFonts w:ascii="Calibri" w:cs="Calibri" w:eastAsia="Calibri" w:hAnsi="Calibri"/>
              </w:rPr>
            </w:pPr>
            <w:r w:rsidDel="00000000" w:rsidR="00000000" w:rsidRPr="00000000">
              <w:rPr>
                <w:rFonts w:ascii="Times New Roman" w:cs="Times New Roman" w:eastAsia="Times New Roman" w:hAnsi="Times New Roman"/>
                <w:rtl w:val="0"/>
              </w:rPr>
              <w:t xml:space="preserve">Sonda di ricambio PEG adulti: sonda in silicone o materiale equivalente biocompatibile, sistema a palloncino marcatura graduata per verifica posizionamento, parte distale rastremata, sterile, monouso diametro, vari diametri. Connessione enfit. Assenza di Lattice, Ftalati,</w:t>
            </w:r>
            <w:r w:rsidDel="00000000" w:rsidR="00000000" w:rsidRPr="00000000">
              <w:rPr>
                <w:rtl w:val="0"/>
              </w:rPr>
            </w:r>
          </w:p>
        </w:tc>
      </w:tr>
      <w:tr>
        <w:trPr>
          <w:cantSplit w:val="0"/>
          <w:trHeight w:val="2276.47705078125"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188">
            <w:pPr>
              <w:jc w:val="center"/>
              <w:rPr>
                <w:rFonts w:ascii="Calibri" w:cs="Calibri" w:eastAsia="Calibri" w:hAnsi="Calibri"/>
                <w:sz w:val="20"/>
                <w:szCs w:val="20"/>
              </w:rPr>
            </w:pPr>
            <w:r w:rsidDel="00000000" w:rsidR="00000000" w:rsidRPr="00000000">
              <w:rPr>
                <w:rFonts w:ascii="Times New Roman" w:cs="Times New Roman" w:eastAsia="Times New Roman" w:hAnsi="Times New Roman"/>
                <w:b w:val="1"/>
                <w:sz w:val="24"/>
                <w:szCs w:val="24"/>
                <w:rtl w:val="0"/>
              </w:rPr>
              <w:t xml:space="preserve">60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189">
            <w:pPr>
              <w:jc w:val="center"/>
              <w:rPr>
                <w:rFonts w:ascii="Calibri" w:cs="Calibri" w:eastAsia="Calibri" w:hAnsi="Calibri"/>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18A">
            <w:pPr>
              <w:rPr>
                <w:rFonts w:ascii="Calibri" w:cs="Calibri" w:eastAsia="Calibri" w:hAnsi="Calibri"/>
              </w:rPr>
            </w:pPr>
            <w:r w:rsidDel="00000000" w:rsidR="00000000" w:rsidRPr="00000000">
              <w:rPr>
                <w:rFonts w:ascii="Times New Roman" w:cs="Times New Roman" w:eastAsia="Times New Roman" w:hAnsi="Times New Roman"/>
                <w:b w:val="1"/>
                <w:rtl w:val="0"/>
              </w:rPr>
              <w:t xml:space="preserve">SONDA DI RICAMBIO PEG PEDIATRICA</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18B">
            <w:pPr>
              <w:rPr>
                <w:rFonts w:ascii="Times New Roman" w:cs="Times New Roman" w:eastAsia="Times New Roman" w:hAnsi="Times New Roman"/>
                <w:u w:val="single"/>
              </w:rPr>
            </w:pPr>
            <w:r w:rsidDel="00000000" w:rsidR="00000000" w:rsidRPr="00000000">
              <w:rPr>
                <w:rFonts w:ascii="Times New Roman" w:cs="Times New Roman" w:eastAsia="Times New Roman" w:hAnsi="Times New Roman"/>
                <w:u w:val="single"/>
                <w:rtl w:val="0"/>
              </w:rPr>
              <w:t xml:space="preserve">(riferimento tabella parametri valutazione n. 20)</w:t>
            </w:r>
          </w:p>
          <w:p w:rsidR="00000000" w:rsidDel="00000000" w:rsidP="00000000" w:rsidRDefault="00000000" w:rsidRPr="00000000" w14:paraId="0000018C">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Sonda di ricambio PEG pediatrica: sonda in silicone o materiale equivalente biocompatibile, sistema a palloncino, marcatura graduata per verifica posizionamento, parte distale rastremata, sterile, monouso vari diametri. connessione enfit. Assenza di Lattice, Ftalati,</w:t>
            </w:r>
          </w:p>
        </w:tc>
      </w:tr>
      <w:tr>
        <w:trPr>
          <w:cantSplit w:val="0"/>
          <w:trHeight w:val="141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18D">
            <w:pPr>
              <w:jc w:val="center"/>
              <w:rPr>
                <w:rFonts w:ascii="Calibri" w:cs="Calibri" w:eastAsia="Calibri" w:hAnsi="Calibri"/>
                <w:sz w:val="20"/>
                <w:szCs w:val="20"/>
              </w:rPr>
            </w:pPr>
            <w:r w:rsidDel="00000000" w:rsidR="00000000" w:rsidRPr="00000000">
              <w:rPr>
                <w:rFonts w:ascii="Times New Roman" w:cs="Times New Roman" w:eastAsia="Times New Roman" w:hAnsi="Times New Roman"/>
                <w:b w:val="1"/>
                <w:sz w:val="24"/>
                <w:szCs w:val="24"/>
                <w:rtl w:val="0"/>
              </w:rPr>
              <w:t xml:space="preserve">61</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18E">
            <w:pPr>
              <w:jc w:val="center"/>
              <w:rPr>
                <w:rFonts w:ascii="Calibri" w:cs="Calibri" w:eastAsia="Calibri" w:hAnsi="Calibri"/>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18F">
            <w:pPr>
              <w:rPr>
                <w:rFonts w:ascii="Calibri" w:cs="Calibri" w:eastAsia="Calibri" w:hAnsi="Calibri"/>
              </w:rPr>
            </w:pPr>
            <w:r w:rsidDel="00000000" w:rsidR="00000000" w:rsidRPr="00000000">
              <w:rPr>
                <w:rFonts w:ascii="Times New Roman" w:cs="Times New Roman" w:eastAsia="Times New Roman" w:hAnsi="Times New Roman"/>
                <w:b w:val="1"/>
                <w:rtl w:val="0"/>
              </w:rPr>
              <w:t xml:space="preserve">SONDA DI RICAMBIO PEG</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190">
            <w:pPr>
              <w:rPr>
                <w:rFonts w:ascii="Times New Roman" w:cs="Times New Roman" w:eastAsia="Times New Roman" w:hAnsi="Times New Roman"/>
                <w:u w:val="single"/>
              </w:rPr>
            </w:pPr>
            <w:r w:rsidDel="00000000" w:rsidR="00000000" w:rsidRPr="00000000">
              <w:rPr>
                <w:rFonts w:ascii="Times New Roman" w:cs="Times New Roman" w:eastAsia="Times New Roman" w:hAnsi="Times New Roman"/>
                <w:u w:val="single"/>
                <w:rtl w:val="0"/>
              </w:rPr>
              <w:t xml:space="preserve">(riferimento tabella parametri valutazione n. 20)</w:t>
            </w:r>
          </w:p>
          <w:p w:rsidR="00000000" w:rsidDel="00000000" w:rsidP="00000000" w:rsidRDefault="00000000" w:rsidRPr="00000000" w14:paraId="00000191">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Sonda di ricambio PEG: sonda in silicone o materiale equivalente biocompatibile, sistema a palloncino marcatura graduata per verifica posizionamento, parte distale rastremata sterile, monouso diametro 24 Fr. connessione enfit. Assenza di Lattice, Ftalati,</w:t>
            </w:r>
          </w:p>
        </w:tc>
      </w:tr>
      <w:tr>
        <w:trPr>
          <w:cantSplit w:val="0"/>
          <w:trHeight w:val="1725"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192">
            <w:pPr>
              <w:jc w:val="center"/>
              <w:rPr>
                <w:rFonts w:ascii="Calibri" w:cs="Calibri" w:eastAsia="Calibri" w:hAnsi="Calibri"/>
                <w:sz w:val="20"/>
                <w:szCs w:val="20"/>
              </w:rPr>
            </w:pPr>
            <w:r w:rsidDel="00000000" w:rsidR="00000000" w:rsidRPr="00000000">
              <w:rPr>
                <w:rFonts w:ascii="Times New Roman" w:cs="Times New Roman" w:eastAsia="Times New Roman" w:hAnsi="Times New Roman"/>
                <w:b w:val="1"/>
                <w:sz w:val="24"/>
                <w:szCs w:val="24"/>
                <w:rtl w:val="0"/>
              </w:rPr>
              <w:t xml:space="preserve">62</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193">
            <w:pPr>
              <w:jc w:val="center"/>
              <w:rPr>
                <w:rFonts w:ascii="Calibri" w:cs="Calibri" w:eastAsia="Calibri" w:hAnsi="Calibri"/>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194">
            <w:pPr>
              <w:rPr>
                <w:rFonts w:ascii="Calibri" w:cs="Calibri" w:eastAsia="Calibri" w:hAnsi="Calibri"/>
              </w:rPr>
            </w:pPr>
            <w:r w:rsidDel="00000000" w:rsidR="00000000" w:rsidRPr="00000000">
              <w:rPr>
                <w:rFonts w:ascii="Times New Roman" w:cs="Times New Roman" w:eastAsia="Times New Roman" w:hAnsi="Times New Roman"/>
                <w:b w:val="1"/>
                <w:rtl w:val="0"/>
              </w:rPr>
              <w:t xml:space="preserve">SONDA PEG-J</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195">
            <w:pPr>
              <w:rPr>
                <w:rFonts w:ascii="Times New Roman" w:cs="Times New Roman" w:eastAsia="Times New Roman" w:hAnsi="Times New Roman"/>
                <w:u w:val="single"/>
              </w:rPr>
            </w:pPr>
            <w:r w:rsidDel="00000000" w:rsidR="00000000" w:rsidRPr="00000000">
              <w:rPr>
                <w:rFonts w:ascii="Times New Roman" w:cs="Times New Roman" w:eastAsia="Times New Roman" w:hAnsi="Times New Roman"/>
                <w:u w:val="single"/>
                <w:rtl w:val="0"/>
              </w:rPr>
              <w:t xml:space="preserve">(riferimento tabella parametri valutazione n. 23)</w:t>
            </w:r>
          </w:p>
          <w:p w:rsidR="00000000" w:rsidDel="00000000" w:rsidP="00000000" w:rsidRDefault="00000000" w:rsidRPr="00000000" w14:paraId="00000196">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Sonda PEG-J in materiale morbido biocompatibile radiopaco, diametro 9/10 FR, per nutrizione digiunale distale, da inserire in sonda PEG. Sterile, monouso.</w:t>
            </w:r>
          </w:p>
        </w:tc>
      </w:tr>
      <w:tr>
        <w:trPr>
          <w:cantSplit w:val="0"/>
          <w:trHeight w:val="2265"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197">
            <w:pPr>
              <w:jc w:val="center"/>
              <w:rPr>
                <w:rFonts w:ascii="Calibri" w:cs="Calibri" w:eastAsia="Calibri" w:hAnsi="Calibri"/>
                <w:sz w:val="20"/>
                <w:szCs w:val="20"/>
              </w:rPr>
            </w:pPr>
            <w:r w:rsidDel="00000000" w:rsidR="00000000" w:rsidRPr="00000000">
              <w:rPr>
                <w:rFonts w:ascii="Times New Roman" w:cs="Times New Roman" w:eastAsia="Times New Roman" w:hAnsi="Times New Roman"/>
                <w:b w:val="1"/>
                <w:sz w:val="24"/>
                <w:szCs w:val="24"/>
                <w:rtl w:val="0"/>
              </w:rPr>
              <w:t xml:space="preserve">63</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198">
            <w:pPr>
              <w:jc w:val="center"/>
              <w:rPr>
                <w:rFonts w:ascii="Calibri" w:cs="Calibri" w:eastAsia="Calibri" w:hAnsi="Calibri"/>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199">
            <w:pPr>
              <w:rPr>
                <w:rFonts w:ascii="Calibri" w:cs="Calibri" w:eastAsia="Calibri" w:hAnsi="Calibri"/>
              </w:rPr>
            </w:pPr>
            <w:r w:rsidDel="00000000" w:rsidR="00000000" w:rsidRPr="00000000">
              <w:rPr>
                <w:rFonts w:ascii="Times New Roman" w:cs="Times New Roman" w:eastAsia="Times New Roman" w:hAnsi="Times New Roman"/>
                <w:b w:val="1"/>
                <w:rtl w:val="0"/>
              </w:rPr>
              <w:t xml:space="preserve">DISPOSITIVO A BOTTONE PER ADULTI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19A">
            <w:pPr>
              <w:rPr>
                <w:rFonts w:ascii="Times New Roman" w:cs="Times New Roman" w:eastAsia="Times New Roman" w:hAnsi="Times New Roman"/>
                <w:u w:val="single"/>
              </w:rPr>
            </w:pPr>
            <w:r w:rsidDel="00000000" w:rsidR="00000000" w:rsidRPr="00000000">
              <w:rPr>
                <w:rFonts w:ascii="Times New Roman" w:cs="Times New Roman" w:eastAsia="Times New Roman" w:hAnsi="Times New Roman"/>
                <w:u w:val="single"/>
                <w:rtl w:val="0"/>
              </w:rPr>
              <w:t xml:space="preserve">(riferimento tabella parametri valutazione n. 22)</w:t>
            </w:r>
          </w:p>
          <w:p w:rsidR="00000000" w:rsidDel="00000000" w:rsidP="00000000" w:rsidRDefault="00000000" w:rsidRPr="00000000" w14:paraId="0000019B">
            <w:pPr>
              <w:rPr>
                <w:rFonts w:ascii="Calibri" w:cs="Calibri" w:eastAsia="Calibri" w:hAnsi="Calibri"/>
              </w:rPr>
            </w:pPr>
            <w:r w:rsidDel="00000000" w:rsidR="00000000" w:rsidRPr="00000000">
              <w:rPr>
                <w:rFonts w:ascii="Times New Roman" w:cs="Times New Roman" w:eastAsia="Times New Roman" w:hAnsi="Times New Roman"/>
                <w:rtl w:val="0"/>
              </w:rPr>
              <w:t xml:space="preserve">Dispositivo a bottone per adulti a basso profilo, in materiale biocompatibile, dotato di valvola antireflusso e adattatori sconnettibili. Varie misure con tubi per alimentazione e decompressione. Assenza di lattice, pvc e ftalati. Connessione ENFIT</w:t>
            </w:r>
            <w:r w:rsidDel="00000000" w:rsidR="00000000" w:rsidRPr="00000000">
              <w:rPr>
                <w:rtl w:val="0"/>
              </w:rPr>
            </w:r>
          </w:p>
        </w:tc>
      </w:tr>
      <w:tr>
        <w:trPr>
          <w:cantSplit w:val="0"/>
          <w:trHeight w:val="228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19C">
            <w:pPr>
              <w:jc w:val="center"/>
              <w:rPr>
                <w:rFonts w:ascii="Calibri" w:cs="Calibri" w:eastAsia="Calibri" w:hAnsi="Calibri"/>
                <w:sz w:val="20"/>
                <w:szCs w:val="20"/>
              </w:rPr>
            </w:pPr>
            <w:r w:rsidDel="00000000" w:rsidR="00000000" w:rsidRPr="00000000">
              <w:rPr>
                <w:rFonts w:ascii="Times New Roman" w:cs="Times New Roman" w:eastAsia="Times New Roman" w:hAnsi="Times New Roman"/>
                <w:b w:val="1"/>
                <w:sz w:val="24"/>
                <w:szCs w:val="24"/>
                <w:rtl w:val="0"/>
              </w:rPr>
              <w:t xml:space="preserve">64</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19D">
            <w:pPr>
              <w:jc w:val="center"/>
              <w:rPr>
                <w:rFonts w:ascii="Calibri" w:cs="Calibri" w:eastAsia="Calibri" w:hAnsi="Calibri"/>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19E">
            <w:pPr>
              <w:rPr>
                <w:rFonts w:ascii="Calibri" w:cs="Calibri" w:eastAsia="Calibri" w:hAnsi="Calibri"/>
              </w:rPr>
            </w:pPr>
            <w:r w:rsidDel="00000000" w:rsidR="00000000" w:rsidRPr="00000000">
              <w:rPr>
                <w:rFonts w:ascii="Times New Roman" w:cs="Times New Roman" w:eastAsia="Times New Roman" w:hAnsi="Times New Roman"/>
                <w:b w:val="1"/>
                <w:rtl w:val="0"/>
              </w:rPr>
              <w:t xml:space="preserve">DISPOSITIVO A BOTTONE PEDIATRICO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19F">
            <w:pPr>
              <w:rPr>
                <w:rFonts w:ascii="Times New Roman" w:cs="Times New Roman" w:eastAsia="Times New Roman" w:hAnsi="Times New Roman"/>
                <w:u w:val="single"/>
              </w:rPr>
            </w:pPr>
            <w:r w:rsidDel="00000000" w:rsidR="00000000" w:rsidRPr="00000000">
              <w:rPr>
                <w:rFonts w:ascii="Times New Roman" w:cs="Times New Roman" w:eastAsia="Times New Roman" w:hAnsi="Times New Roman"/>
                <w:u w:val="single"/>
                <w:rtl w:val="0"/>
              </w:rPr>
              <w:t xml:space="preserve">(riferimento tabella parametri valutazione n. 22)</w:t>
            </w:r>
          </w:p>
          <w:p w:rsidR="00000000" w:rsidDel="00000000" w:rsidP="00000000" w:rsidRDefault="00000000" w:rsidRPr="00000000" w14:paraId="000001A0">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Dispositivo a bottone pediatrico a basso profilo, in materiale biocompatibile, dotato di valvola antireflusso e adattatori sconnettibili. Varie misure con tubi per alimentazione e decompressione. Assenza di lattice, pvc e ftalati. Connessione ENFIT</w:t>
            </w:r>
          </w:p>
        </w:tc>
      </w:tr>
      <w:tr>
        <w:trPr>
          <w:cantSplit w:val="0"/>
          <w:trHeight w:val="165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1A1">
            <w:pPr>
              <w:jc w:val="center"/>
              <w:rPr>
                <w:rFonts w:ascii="Calibri" w:cs="Calibri" w:eastAsia="Calibri" w:hAnsi="Calibri"/>
                <w:sz w:val="20"/>
                <w:szCs w:val="20"/>
              </w:rPr>
            </w:pPr>
            <w:r w:rsidDel="00000000" w:rsidR="00000000" w:rsidRPr="00000000">
              <w:rPr>
                <w:rFonts w:ascii="Times New Roman" w:cs="Times New Roman" w:eastAsia="Times New Roman" w:hAnsi="Times New Roman"/>
                <w:b w:val="1"/>
                <w:sz w:val="24"/>
                <w:szCs w:val="24"/>
                <w:rtl w:val="0"/>
              </w:rPr>
              <w:t xml:space="preserve">65</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1A2">
            <w:pPr>
              <w:jc w:val="center"/>
              <w:rPr>
                <w:rFonts w:ascii="Calibri" w:cs="Calibri" w:eastAsia="Calibri" w:hAnsi="Calibri"/>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1A3">
            <w:pPr>
              <w:rPr>
                <w:rFonts w:ascii="Calibri" w:cs="Calibri" w:eastAsia="Calibri" w:hAnsi="Calibri"/>
              </w:rPr>
            </w:pPr>
            <w:r w:rsidDel="00000000" w:rsidR="00000000" w:rsidRPr="00000000">
              <w:rPr>
                <w:rFonts w:ascii="Times New Roman" w:cs="Times New Roman" w:eastAsia="Times New Roman" w:hAnsi="Times New Roman"/>
                <w:b w:val="1"/>
                <w:rtl w:val="0"/>
              </w:rPr>
              <w:t xml:space="preserve">SONDA TRANSGASTRICA PER ALIMENTAZIONE DIGIUNALE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1A4">
            <w:pPr>
              <w:rPr>
                <w:rFonts w:ascii="Times New Roman" w:cs="Times New Roman" w:eastAsia="Times New Roman" w:hAnsi="Times New Roman"/>
                <w:u w:val="single"/>
              </w:rPr>
            </w:pPr>
            <w:r w:rsidDel="00000000" w:rsidR="00000000" w:rsidRPr="00000000">
              <w:rPr>
                <w:rFonts w:ascii="Times New Roman" w:cs="Times New Roman" w:eastAsia="Times New Roman" w:hAnsi="Times New Roman"/>
                <w:u w:val="single"/>
                <w:rtl w:val="0"/>
              </w:rPr>
              <w:t xml:space="preserve">(riferimento tabella parametri valutazione n. 21)</w:t>
            </w:r>
          </w:p>
          <w:p w:rsidR="00000000" w:rsidDel="00000000" w:rsidP="00000000" w:rsidRDefault="00000000" w:rsidRPr="00000000" w14:paraId="000001A5">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Sonda transgastrica, per alimentazione digiunale, da 10 fr e tratto terminale radiopaco.</w:t>
            </w:r>
          </w:p>
        </w:tc>
      </w:tr>
      <w:tr>
        <w:trPr>
          <w:cantSplit w:val="0"/>
          <w:trHeight w:val="1575"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1A6">
            <w:pPr>
              <w:jc w:val="center"/>
              <w:rPr>
                <w:rFonts w:ascii="Calibri" w:cs="Calibri" w:eastAsia="Calibri" w:hAnsi="Calibri"/>
                <w:sz w:val="20"/>
                <w:szCs w:val="20"/>
              </w:rPr>
            </w:pPr>
            <w:r w:rsidDel="00000000" w:rsidR="00000000" w:rsidRPr="00000000">
              <w:rPr>
                <w:rFonts w:ascii="Times New Roman" w:cs="Times New Roman" w:eastAsia="Times New Roman" w:hAnsi="Times New Roman"/>
                <w:b w:val="1"/>
                <w:sz w:val="24"/>
                <w:szCs w:val="24"/>
                <w:rtl w:val="0"/>
              </w:rPr>
              <w:t xml:space="preserve">66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1A7">
            <w:pPr>
              <w:jc w:val="center"/>
              <w:rPr>
                <w:rFonts w:ascii="Calibri" w:cs="Calibri" w:eastAsia="Calibri" w:hAnsi="Calibri"/>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1A8">
            <w:pPr>
              <w:rPr>
                <w:rFonts w:ascii="Calibri" w:cs="Calibri" w:eastAsia="Calibri" w:hAnsi="Calibri"/>
              </w:rPr>
            </w:pPr>
            <w:r w:rsidDel="00000000" w:rsidR="00000000" w:rsidRPr="00000000">
              <w:rPr>
                <w:rFonts w:ascii="Times New Roman" w:cs="Times New Roman" w:eastAsia="Times New Roman" w:hAnsi="Times New Roman"/>
                <w:b w:val="1"/>
                <w:rtl w:val="0"/>
              </w:rPr>
              <w:t xml:space="preserve">SONDA UNICA TRANSGASTRICA PER ALIMENTAZIONE DIGIUNALE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1A9">
            <w:pPr>
              <w:rPr>
                <w:rFonts w:ascii="Times New Roman" w:cs="Times New Roman" w:eastAsia="Times New Roman" w:hAnsi="Times New Roman"/>
                <w:u w:val="single"/>
              </w:rPr>
            </w:pPr>
            <w:r w:rsidDel="00000000" w:rsidR="00000000" w:rsidRPr="00000000">
              <w:rPr>
                <w:rFonts w:ascii="Times New Roman" w:cs="Times New Roman" w:eastAsia="Times New Roman" w:hAnsi="Times New Roman"/>
                <w:u w:val="single"/>
                <w:rtl w:val="0"/>
              </w:rPr>
              <w:t xml:space="preserve">(riferimento tabella parametri valutazione n.21)</w:t>
            </w:r>
          </w:p>
          <w:p w:rsidR="00000000" w:rsidDel="00000000" w:rsidP="00000000" w:rsidRDefault="00000000" w:rsidRPr="00000000" w14:paraId="000001AA">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Sonda unica transgastrica, per alimentazione digiunale, di varie misure e che arrivi fino a 22 fr.</w:t>
            </w:r>
          </w:p>
        </w:tc>
      </w:tr>
      <w:tr>
        <w:trPr>
          <w:cantSplit w:val="0"/>
          <w:trHeight w:val="141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1AB">
            <w:pPr>
              <w:jc w:val="center"/>
              <w:rPr>
                <w:rFonts w:ascii="Calibri" w:cs="Calibri" w:eastAsia="Calibri" w:hAnsi="Calibri"/>
                <w:sz w:val="20"/>
                <w:szCs w:val="20"/>
              </w:rPr>
            </w:pPr>
            <w:r w:rsidDel="00000000" w:rsidR="00000000" w:rsidRPr="00000000">
              <w:rPr>
                <w:rFonts w:ascii="Times New Roman" w:cs="Times New Roman" w:eastAsia="Times New Roman" w:hAnsi="Times New Roman"/>
                <w:b w:val="1"/>
                <w:sz w:val="24"/>
                <w:szCs w:val="24"/>
                <w:rtl w:val="0"/>
              </w:rPr>
              <w:t xml:space="preserve">67</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1AC">
            <w:pPr>
              <w:jc w:val="center"/>
              <w:rPr>
                <w:rFonts w:ascii="Calibri" w:cs="Calibri" w:eastAsia="Calibri" w:hAnsi="Calibri"/>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1AD">
            <w:pPr>
              <w:rPr>
                <w:rFonts w:ascii="Calibri" w:cs="Calibri" w:eastAsia="Calibri" w:hAnsi="Calibri"/>
              </w:rPr>
            </w:pPr>
            <w:r w:rsidDel="00000000" w:rsidR="00000000" w:rsidRPr="00000000">
              <w:rPr>
                <w:rFonts w:ascii="Times New Roman" w:cs="Times New Roman" w:eastAsia="Times New Roman" w:hAnsi="Times New Roman"/>
                <w:b w:val="1"/>
                <w:rtl w:val="0"/>
              </w:rPr>
              <w:t xml:space="preserve">SONDA DIGIUNALE PER DIGIUNOSTOMIA</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tcPr>
          <w:p w:rsidR="00000000" w:rsidDel="00000000" w:rsidP="00000000" w:rsidRDefault="00000000" w:rsidRPr="00000000" w14:paraId="000001AE">
            <w:pPr>
              <w:rPr>
                <w:rFonts w:ascii="Times New Roman" w:cs="Times New Roman" w:eastAsia="Times New Roman" w:hAnsi="Times New Roman"/>
                <w:u w:val="single"/>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u w:val="single"/>
                <w:rtl w:val="0"/>
              </w:rPr>
              <w:t xml:space="preserve">riferimento tabella parametri valutazione n. 20)</w:t>
            </w:r>
          </w:p>
          <w:p w:rsidR="00000000" w:rsidDel="00000000" w:rsidP="00000000" w:rsidRDefault="00000000" w:rsidRPr="00000000" w14:paraId="000001AF">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Sonda digiunale per digiunostomia, vari diametri. Connessione ENFIT</w:t>
            </w:r>
          </w:p>
        </w:tc>
      </w:tr>
      <w:tr>
        <w:trPr>
          <w:cantSplit w:val="0"/>
          <w:trHeight w:val="1905"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1B0">
            <w:pPr>
              <w:jc w:val="center"/>
              <w:rPr>
                <w:rFonts w:ascii="Calibri" w:cs="Calibri" w:eastAsia="Calibri" w:hAnsi="Calibri"/>
                <w:sz w:val="20"/>
                <w:szCs w:val="20"/>
              </w:rPr>
            </w:pPr>
            <w:r w:rsidDel="00000000" w:rsidR="00000000" w:rsidRPr="00000000">
              <w:rPr>
                <w:rFonts w:ascii="Times New Roman" w:cs="Times New Roman" w:eastAsia="Times New Roman" w:hAnsi="Times New Roman"/>
                <w:b w:val="1"/>
                <w:sz w:val="24"/>
                <w:szCs w:val="24"/>
                <w:rtl w:val="0"/>
              </w:rPr>
              <w:t xml:space="preserve">68</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1B1">
            <w:pPr>
              <w:jc w:val="center"/>
              <w:rPr>
                <w:rFonts w:ascii="Calibri" w:cs="Calibri" w:eastAsia="Calibri" w:hAnsi="Calibri"/>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1B2">
            <w:pPr>
              <w:rPr>
                <w:rFonts w:ascii="Calibri" w:cs="Calibri" w:eastAsia="Calibri" w:hAnsi="Calibri"/>
              </w:rPr>
            </w:pPr>
            <w:r w:rsidDel="00000000" w:rsidR="00000000" w:rsidRPr="00000000">
              <w:rPr>
                <w:rFonts w:ascii="Times New Roman" w:cs="Times New Roman" w:eastAsia="Times New Roman" w:hAnsi="Times New Roman"/>
                <w:b w:val="1"/>
                <w:rtl w:val="0"/>
              </w:rPr>
              <w:t xml:space="preserve">SONDA COASSIALE BILUME RADIOPACA PER ASPIRAZIONE GASTRICA</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1B3">
            <w:pPr>
              <w:rPr>
                <w:rFonts w:ascii="Times New Roman" w:cs="Times New Roman" w:eastAsia="Times New Roman" w:hAnsi="Times New Roman"/>
                <w:u w:val="single"/>
              </w:rPr>
            </w:pPr>
            <w:r w:rsidDel="00000000" w:rsidR="00000000" w:rsidRPr="00000000">
              <w:rPr>
                <w:rFonts w:ascii="Times New Roman" w:cs="Times New Roman" w:eastAsia="Times New Roman" w:hAnsi="Times New Roman"/>
                <w:u w:val="single"/>
                <w:rtl w:val="0"/>
              </w:rPr>
              <w:t xml:space="preserve">(riferimento tabella parametri valutazione n. 24)</w:t>
            </w:r>
          </w:p>
          <w:p w:rsidR="00000000" w:rsidDel="00000000" w:rsidP="00000000" w:rsidRDefault="00000000" w:rsidRPr="00000000" w14:paraId="000001B4">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Sonda coassiale bilume radiopaca per aspirazione gastrica e contemporanea alimentazione digiunale, regolabile. Dotata di fori laterali sia nella parte gastrica che digiunale. Lunghezza di almeno 160 cm. Sterile, monouso.</w:t>
            </w:r>
          </w:p>
        </w:tc>
      </w:tr>
      <w:tr>
        <w:trPr>
          <w:cantSplit w:val="0"/>
          <w:trHeight w:val="189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1B5">
            <w:pPr>
              <w:jc w:val="center"/>
              <w:rPr>
                <w:rFonts w:ascii="Calibri" w:cs="Calibri" w:eastAsia="Calibri" w:hAnsi="Calibri"/>
                <w:sz w:val="20"/>
                <w:szCs w:val="20"/>
              </w:rPr>
            </w:pPr>
            <w:r w:rsidDel="00000000" w:rsidR="00000000" w:rsidRPr="00000000">
              <w:rPr>
                <w:rFonts w:ascii="Times New Roman" w:cs="Times New Roman" w:eastAsia="Times New Roman" w:hAnsi="Times New Roman"/>
                <w:b w:val="1"/>
                <w:sz w:val="24"/>
                <w:szCs w:val="24"/>
                <w:rtl w:val="0"/>
              </w:rPr>
              <w:t xml:space="preserve">69</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1B6">
            <w:pPr>
              <w:jc w:val="center"/>
              <w:rPr>
                <w:rFonts w:ascii="Calibri" w:cs="Calibri" w:eastAsia="Calibri" w:hAnsi="Calibri"/>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1B7">
            <w:pPr>
              <w:rPr>
                <w:rFonts w:ascii="Calibri" w:cs="Calibri" w:eastAsia="Calibri" w:hAnsi="Calibri"/>
              </w:rPr>
            </w:pPr>
            <w:r w:rsidDel="00000000" w:rsidR="00000000" w:rsidRPr="00000000">
              <w:rPr>
                <w:rFonts w:ascii="Times New Roman" w:cs="Times New Roman" w:eastAsia="Times New Roman" w:hAnsi="Times New Roman"/>
                <w:b w:val="1"/>
                <w:rtl w:val="0"/>
              </w:rPr>
              <w:t xml:space="preserve">SONDINO NASO-DIGIUNALE PER NUTRIZIONE ENTERALE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1B8">
            <w:pPr>
              <w:rPr>
                <w:rFonts w:ascii="Times New Roman" w:cs="Times New Roman" w:eastAsia="Times New Roman" w:hAnsi="Times New Roman"/>
                <w:u w:val="single"/>
              </w:rPr>
            </w:pPr>
            <w:r w:rsidDel="00000000" w:rsidR="00000000" w:rsidRPr="00000000">
              <w:rPr>
                <w:rFonts w:ascii="Times New Roman" w:cs="Times New Roman" w:eastAsia="Times New Roman" w:hAnsi="Times New Roman"/>
                <w:u w:val="single"/>
                <w:rtl w:val="0"/>
              </w:rPr>
              <w:t xml:space="preserve">(riferimento tabella parametri valutazione n. 26)</w:t>
            </w:r>
          </w:p>
          <w:p w:rsidR="00000000" w:rsidDel="00000000" w:rsidP="00000000" w:rsidRDefault="00000000" w:rsidRPr="00000000" w14:paraId="000001B9">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Sondino naso-digiunale per nutrizione enterale, con dispositivo radiopaco terminale, di lunghezza minima di 130 cm, applicabile con filo guida e dotato di foro in punta (all'apice prossimale) per applicazione. Vari calibri. Sterile, monouso.</w:t>
            </w:r>
          </w:p>
        </w:tc>
      </w:tr>
      <w:tr>
        <w:trPr>
          <w:cantSplit w:val="0"/>
          <w:trHeight w:val="189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1BA">
            <w:pPr>
              <w:jc w:val="center"/>
              <w:rPr>
                <w:rFonts w:ascii="Calibri" w:cs="Calibri" w:eastAsia="Calibri" w:hAnsi="Calibri"/>
                <w:sz w:val="20"/>
                <w:szCs w:val="20"/>
              </w:rPr>
            </w:pPr>
            <w:r w:rsidDel="00000000" w:rsidR="00000000" w:rsidRPr="00000000">
              <w:rPr>
                <w:rFonts w:ascii="Times New Roman" w:cs="Times New Roman" w:eastAsia="Times New Roman" w:hAnsi="Times New Roman"/>
                <w:b w:val="1"/>
                <w:sz w:val="24"/>
                <w:szCs w:val="24"/>
                <w:rtl w:val="0"/>
              </w:rPr>
              <w:t xml:space="preserve">70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1BB">
            <w:pPr>
              <w:jc w:val="center"/>
              <w:rPr>
                <w:rFonts w:ascii="Calibri" w:cs="Calibri" w:eastAsia="Calibri" w:hAnsi="Calibri"/>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1BC">
            <w:pPr>
              <w:rPr>
                <w:rFonts w:ascii="Calibri" w:cs="Calibri" w:eastAsia="Calibri" w:hAnsi="Calibri"/>
              </w:rPr>
            </w:pPr>
            <w:r w:rsidDel="00000000" w:rsidR="00000000" w:rsidRPr="00000000">
              <w:rPr>
                <w:rFonts w:ascii="Times New Roman" w:cs="Times New Roman" w:eastAsia="Times New Roman" w:hAnsi="Times New Roman"/>
                <w:b w:val="1"/>
                <w:rtl w:val="0"/>
              </w:rPr>
              <w:t xml:space="preserve">SONDINO NASO-DIGIUNALE PER NUTRIZIONE ENTERALE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1BD">
            <w:pPr>
              <w:rPr>
                <w:rFonts w:ascii="Times New Roman" w:cs="Times New Roman" w:eastAsia="Times New Roman" w:hAnsi="Times New Roman"/>
                <w:u w:val="single"/>
              </w:rPr>
            </w:pPr>
            <w:r w:rsidDel="00000000" w:rsidR="00000000" w:rsidRPr="00000000">
              <w:rPr>
                <w:rFonts w:ascii="Times New Roman" w:cs="Times New Roman" w:eastAsia="Times New Roman" w:hAnsi="Times New Roman"/>
                <w:u w:val="single"/>
                <w:rtl w:val="0"/>
              </w:rPr>
              <w:t xml:space="preserve">(riferimento tabella parametri valutazione n. 24)</w:t>
            </w:r>
          </w:p>
          <w:p w:rsidR="00000000" w:rsidDel="00000000" w:rsidP="00000000" w:rsidRDefault="00000000" w:rsidRPr="00000000" w14:paraId="000001BE">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Sondino naso-digiunale per nutrizione enterale, TTS, di lunghezza circa 240 cm, applicabile con filo guida, diametro circa 8F. Sterile, monouso. Dotato di foro (all'apice prossimale) in punta per applicazione</w:t>
            </w:r>
          </w:p>
        </w:tc>
      </w:tr>
      <w:tr>
        <w:trPr>
          <w:cantSplit w:val="0"/>
          <w:trHeight w:val="189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1BF">
            <w:pPr>
              <w:jc w:val="center"/>
              <w:rPr>
                <w:rFonts w:ascii="Calibri" w:cs="Calibri" w:eastAsia="Calibri" w:hAnsi="Calibri"/>
                <w:sz w:val="20"/>
                <w:szCs w:val="20"/>
              </w:rPr>
            </w:pPr>
            <w:r w:rsidDel="00000000" w:rsidR="00000000" w:rsidRPr="00000000">
              <w:rPr>
                <w:rFonts w:ascii="Times New Roman" w:cs="Times New Roman" w:eastAsia="Times New Roman" w:hAnsi="Times New Roman"/>
                <w:b w:val="1"/>
                <w:sz w:val="24"/>
                <w:szCs w:val="24"/>
                <w:rtl w:val="0"/>
              </w:rPr>
              <w:t xml:space="preserve">71</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1C0">
            <w:pPr>
              <w:jc w:val="center"/>
              <w:rPr>
                <w:rFonts w:ascii="Calibri" w:cs="Calibri" w:eastAsia="Calibri" w:hAnsi="Calibri"/>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1C1">
            <w:pPr>
              <w:rPr>
                <w:rFonts w:ascii="Calibri" w:cs="Calibri" w:eastAsia="Calibri" w:hAnsi="Calibri"/>
              </w:rPr>
            </w:pPr>
            <w:r w:rsidDel="00000000" w:rsidR="00000000" w:rsidRPr="00000000">
              <w:rPr>
                <w:rFonts w:ascii="Times New Roman" w:cs="Times New Roman" w:eastAsia="Times New Roman" w:hAnsi="Times New Roman"/>
                <w:b w:val="1"/>
                <w:rtl w:val="0"/>
              </w:rPr>
              <w:t xml:space="preserve">SONDINO NASO-DIGIUNALE PER NUTRIZIONE ENTERALE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1C2">
            <w:pPr>
              <w:rPr>
                <w:rFonts w:ascii="Times New Roman" w:cs="Times New Roman" w:eastAsia="Times New Roman" w:hAnsi="Times New Roman"/>
                <w:u w:val="single"/>
              </w:rPr>
            </w:pPr>
            <w:r w:rsidDel="00000000" w:rsidR="00000000" w:rsidRPr="00000000">
              <w:rPr>
                <w:rFonts w:ascii="Times New Roman" w:cs="Times New Roman" w:eastAsia="Times New Roman" w:hAnsi="Times New Roman"/>
                <w:u w:val="single"/>
                <w:rtl w:val="0"/>
              </w:rPr>
              <w:t xml:space="preserve">(riferimento tabella parametri valutazione n. 24)</w:t>
            </w:r>
          </w:p>
          <w:p w:rsidR="00000000" w:rsidDel="00000000" w:rsidP="00000000" w:rsidRDefault="00000000" w:rsidRPr="00000000" w14:paraId="000001C3">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Sondino naso-digiunale per nutrizione enterale, inseribile senza guida radiologica.Dotato di foro (all'aice prossimale) in punta per applicazione</w:t>
            </w:r>
          </w:p>
        </w:tc>
      </w:tr>
      <w:tr>
        <w:trPr>
          <w:cantSplit w:val="0"/>
          <w:trHeight w:val="1155"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1C4">
            <w:pPr>
              <w:jc w:val="center"/>
              <w:rPr>
                <w:rFonts w:ascii="Calibri" w:cs="Calibri" w:eastAsia="Calibri" w:hAnsi="Calibri"/>
                <w:sz w:val="20"/>
                <w:szCs w:val="20"/>
              </w:rPr>
            </w:pPr>
            <w:r w:rsidDel="00000000" w:rsidR="00000000" w:rsidRPr="00000000">
              <w:rPr>
                <w:rFonts w:ascii="Times New Roman" w:cs="Times New Roman" w:eastAsia="Times New Roman" w:hAnsi="Times New Roman"/>
                <w:b w:val="1"/>
                <w:sz w:val="24"/>
                <w:szCs w:val="24"/>
                <w:rtl w:val="0"/>
              </w:rPr>
              <w:t xml:space="preserve">72</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1C5">
            <w:pPr>
              <w:jc w:val="center"/>
              <w:rPr>
                <w:rFonts w:ascii="Calibri" w:cs="Calibri" w:eastAsia="Calibri" w:hAnsi="Calibri"/>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1C6">
            <w:pPr>
              <w:rPr>
                <w:rFonts w:ascii="Calibri" w:cs="Calibri" w:eastAsia="Calibri" w:hAnsi="Calibri"/>
              </w:rPr>
            </w:pPr>
            <w:r w:rsidDel="00000000" w:rsidR="00000000" w:rsidRPr="00000000">
              <w:rPr>
                <w:rFonts w:ascii="Times New Roman" w:cs="Times New Roman" w:eastAsia="Times New Roman" w:hAnsi="Times New Roman"/>
                <w:b w:val="1"/>
                <w:rtl w:val="0"/>
              </w:rPr>
              <w:t xml:space="preserve">SONDINO NUTRIZIONE ENTERALE TRE LUMI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1C7">
            <w:pPr>
              <w:rPr>
                <w:rFonts w:ascii="Times New Roman" w:cs="Times New Roman" w:eastAsia="Times New Roman" w:hAnsi="Times New Roman"/>
                <w:u w:val="single"/>
              </w:rPr>
            </w:pPr>
            <w:r w:rsidDel="00000000" w:rsidR="00000000" w:rsidRPr="00000000">
              <w:rPr>
                <w:rFonts w:ascii="Times New Roman" w:cs="Times New Roman" w:eastAsia="Times New Roman" w:hAnsi="Times New Roman"/>
                <w:u w:val="single"/>
                <w:rtl w:val="0"/>
              </w:rPr>
              <w:t xml:space="preserve">(riferimento tabella parametri valutazione n. 24)</w:t>
            </w:r>
          </w:p>
          <w:p w:rsidR="00000000" w:rsidDel="00000000" w:rsidP="00000000" w:rsidRDefault="00000000" w:rsidRPr="00000000" w14:paraId="000001C8">
            <w:pPr>
              <w:rPr>
                <w:rFonts w:ascii="Calibri" w:cs="Calibri" w:eastAsia="Calibri" w:hAnsi="Calibri"/>
              </w:rPr>
            </w:pPr>
            <w:r w:rsidDel="00000000" w:rsidR="00000000" w:rsidRPr="00000000">
              <w:rPr>
                <w:rFonts w:ascii="Times New Roman" w:cs="Times New Roman" w:eastAsia="Times New Roman" w:hAnsi="Times New Roman"/>
                <w:rtl w:val="0"/>
              </w:rPr>
              <w:t xml:space="preserve">Sondino naso digiunale per nutrizione enterale, inseribile senza guida radiologica</w:t>
            </w:r>
            <w:r w:rsidDel="00000000" w:rsidR="00000000" w:rsidRPr="00000000">
              <w:rPr>
                <w:rtl w:val="0"/>
              </w:rPr>
            </w:r>
          </w:p>
        </w:tc>
      </w:tr>
      <w:tr>
        <w:trPr>
          <w:cantSplit w:val="0"/>
          <w:trHeight w:val="129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1C9">
            <w:pPr>
              <w:jc w:val="center"/>
              <w:rPr>
                <w:rFonts w:ascii="Calibri" w:cs="Calibri" w:eastAsia="Calibri" w:hAnsi="Calibri"/>
                <w:sz w:val="20"/>
                <w:szCs w:val="20"/>
              </w:rPr>
            </w:pPr>
            <w:r w:rsidDel="00000000" w:rsidR="00000000" w:rsidRPr="00000000">
              <w:rPr>
                <w:rFonts w:ascii="Times New Roman" w:cs="Times New Roman" w:eastAsia="Times New Roman" w:hAnsi="Times New Roman"/>
                <w:b w:val="1"/>
                <w:sz w:val="24"/>
                <w:szCs w:val="24"/>
                <w:rtl w:val="0"/>
              </w:rPr>
              <w:t xml:space="preserve">73</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1CA">
            <w:pPr>
              <w:jc w:val="center"/>
              <w:rPr>
                <w:rFonts w:ascii="Calibri" w:cs="Calibri" w:eastAsia="Calibri" w:hAnsi="Calibri"/>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1CB">
            <w:pPr>
              <w:rPr>
                <w:rFonts w:ascii="Calibri" w:cs="Calibri" w:eastAsia="Calibri" w:hAnsi="Calibri"/>
              </w:rPr>
            </w:pPr>
            <w:r w:rsidDel="00000000" w:rsidR="00000000" w:rsidRPr="00000000">
              <w:rPr>
                <w:rFonts w:ascii="Times New Roman" w:cs="Times New Roman" w:eastAsia="Times New Roman" w:hAnsi="Times New Roman"/>
                <w:b w:val="1"/>
                <w:rtl w:val="0"/>
              </w:rPr>
              <w:t xml:space="preserve">SONDE PER SANGUINAMENTO VARICEALE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1CC">
            <w:pPr>
              <w:rPr>
                <w:rFonts w:ascii="Times New Roman" w:cs="Times New Roman" w:eastAsia="Times New Roman" w:hAnsi="Times New Roman"/>
                <w:u w:val="single"/>
              </w:rPr>
            </w:pPr>
            <w:r w:rsidDel="00000000" w:rsidR="00000000" w:rsidRPr="00000000">
              <w:rPr>
                <w:rFonts w:ascii="Times New Roman" w:cs="Times New Roman" w:eastAsia="Times New Roman" w:hAnsi="Times New Roman"/>
                <w:u w:val="single"/>
                <w:rtl w:val="0"/>
              </w:rPr>
              <w:t xml:space="preserve">(riferimento tabella parametri valutazione n. 25)</w:t>
            </w:r>
          </w:p>
          <w:p w:rsidR="00000000" w:rsidDel="00000000" w:rsidP="00000000" w:rsidRDefault="00000000" w:rsidRPr="00000000" w14:paraId="000001CD">
            <w:pPr>
              <w:rPr>
                <w:rFonts w:ascii="Calibri" w:cs="Calibri" w:eastAsia="Calibri" w:hAnsi="Calibri"/>
              </w:rPr>
            </w:pPr>
            <w:r w:rsidDel="00000000" w:rsidR="00000000" w:rsidRPr="00000000">
              <w:rPr>
                <w:rFonts w:ascii="Times New Roman" w:cs="Times New Roman" w:eastAsia="Times New Roman" w:hAnsi="Times New Roman"/>
                <w:rtl w:val="0"/>
              </w:rPr>
              <w:t xml:space="preserve">Sonde per l’emostasi di sanguinamenti di origine variceale, esofagee e gastriche a singolo o doppio palloncino, monouso</w:t>
            </w:r>
            <w:r w:rsidDel="00000000" w:rsidR="00000000" w:rsidRPr="00000000">
              <w:rPr>
                <w:rtl w:val="0"/>
              </w:rPr>
            </w:r>
          </w:p>
        </w:tc>
      </w:tr>
      <w:tr>
        <w:trPr>
          <w:cantSplit w:val="0"/>
          <w:trHeight w:val="2276.47705078125"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1CE">
            <w:pPr>
              <w:jc w:val="center"/>
              <w:rPr>
                <w:rFonts w:ascii="Calibri" w:cs="Calibri" w:eastAsia="Calibri" w:hAnsi="Calibri"/>
                <w:sz w:val="20"/>
                <w:szCs w:val="20"/>
              </w:rPr>
            </w:pPr>
            <w:r w:rsidDel="00000000" w:rsidR="00000000" w:rsidRPr="00000000">
              <w:rPr>
                <w:rFonts w:ascii="Times New Roman" w:cs="Times New Roman" w:eastAsia="Times New Roman" w:hAnsi="Times New Roman"/>
                <w:b w:val="1"/>
                <w:sz w:val="24"/>
                <w:szCs w:val="24"/>
                <w:rtl w:val="0"/>
              </w:rPr>
              <w:t xml:space="preserve">74</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1CF">
            <w:pPr>
              <w:jc w:val="center"/>
              <w:rPr>
                <w:rFonts w:ascii="Calibri" w:cs="Calibri" w:eastAsia="Calibri" w:hAnsi="Calibri"/>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1D0">
            <w:pPr>
              <w:rPr>
                <w:rFonts w:ascii="Calibri" w:cs="Calibri" w:eastAsia="Calibri" w:hAnsi="Calibri"/>
              </w:rPr>
            </w:pPr>
            <w:r w:rsidDel="00000000" w:rsidR="00000000" w:rsidRPr="00000000">
              <w:rPr>
                <w:rFonts w:ascii="Times New Roman" w:cs="Times New Roman" w:eastAsia="Times New Roman" w:hAnsi="Times New Roman"/>
                <w:b w:val="1"/>
                <w:rtl w:val="0"/>
              </w:rPr>
              <w:t xml:space="preserve">PINZE MONOUSO PER BIOPSIA</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1D1">
            <w:pPr>
              <w:rPr>
                <w:rFonts w:ascii="Times New Roman" w:cs="Times New Roman" w:eastAsia="Times New Roman" w:hAnsi="Times New Roman"/>
                <w:u w:val="single"/>
              </w:rPr>
            </w:pPr>
            <w:r w:rsidDel="00000000" w:rsidR="00000000" w:rsidRPr="00000000">
              <w:rPr>
                <w:rFonts w:ascii="Times New Roman" w:cs="Times New Roman" w:eastAsia="Times New Roman" w:hAnsi="Times New Roman"/>
                <w:rtl w:val="0"/>
              </w:rPr>
              <w:t xml:space="preserve">PINZE MONOUSO PER BIOPSIA </w:t>
            </w:r>
            <w:r w:rsidDel="00000000" w:rsidR="00000000" w:rsidRPr="00000000">
              <w:rPr>
                <w:rFonts w:ascii="Times New Roman" w:cs="Times New Roman" w:eastAsia="Times New Roman" w:hAnsi="Times New Roman"/>
                <w:u w:val="single"/>
                <w:rtl w:val="0"/>
              </w:rPr>
              <w:t xml:space="preserve">(riferimento tabella parametri valutazione n. 27)</w:t>
            </w:r>
          </w:p>
          <w:p w:rsidR="00000000" w:rsidDel="00000000" w:rsidP="00000000" w:rsidRDefault="00000000" w:rsidRPr="00000000" w14:paraId="000001D2">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Pinze monouso per biopsia, con valve fenestrate, con e senza ago di reperimento, devono essere nei diversi tipi per esofago-gastro-colonscopia, adulti e pediatriche, varie misure (standard, large,extra large, pediatriche), con codice colore nel packaging per distinguere la lunghezza.</w:t>
            </w:r>
          </w:p>
        </w:tc>
      </w:tr>
      <w:tr>
        <w:trPr>
          <w:cantSplit w:val="0"/>
          <w:trHeight w:val="150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1D3">
            <w:pPr>
              <w:jc w:val="center"/>
              <w:rPr>
                <w:rFonts w:ascii="Calibri" w:cs="Calibri" w:eastAsia="Calibri" w:hAnsi="Calibri"/>
                <w:sz w:val="20"/>
                <w:szCs w:val="20"/>
              </w:rPr>
            </w:pPr>
            <w:r w:rsidDel="00000000" w:rsidR="00000000" w:rsidRPr="00000000">
              <w:rPr>
                <w:rFonts w:ascii="Times New Roman" w:cs="Times New Roman" w:eastAsia="Times New Roman" w:hAnsi="Times New Roman"/>
                <w:b w:val="1"/>
                <w:sz w:val="24"/>
                <w:szCs w:val="24"/>
                <w:rtl w:val="0"/>
              </w:rPr>
              <w:t xml:space="preserve">75</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1D4">
            <w:pPr>
              <w:jc w:val="center"/>
              <w:rPr>
                <w:rFonts w:ascii="Calibri" w:cs="Calibri" w:eastAsia="Calibri" w:hAnsi="Calibri"/>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1D5">
            <w:pPr>
              <w:rPr>
                <w:rFonts w:ascii="Calibri" w:cs="Calibri" w:eastAsia="Calibri" w:hAnsi="Calibri"/>
              </w:rPr>
            </w:pPr>
            <w:r w:rsidDel="00000000" w:rsidR="00000000" w:rsidRPr="00000000">
              <w:rPr>
                <w:rFonts w:ascii="Times New Roman" w:cs="Times New Roman" w:eastAsia="Times New Roman" w:hAnsi="Times New Roman"/>
                <w:b w:val="1"/>
                <w:rtl w:val="0"/>
              </w:rPr>
              <w:t xml:space="preserve">PINZA MONOUSO BIOPSIA MULTIPRELIEVO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1D6">
            <w:pPr>
              <w:rPr>
                <w:rFonts w:ascii="Times New Roman" w:cs="Times New Roman" w:eastAsia="Times New Roman" w:hAnsi="Times New Roman"/>
                <w:u w:val="single"/>
              </w:rPr>
            </w:pPr>
            <w:r w:rsidDel="00000000" w:rsidR="00000000" w:rsidRPr="00000000">
              <w:rPr>
                <w:rFonts w:ascii="Times New Roman" w:cs="Times New Roman" w:eastAsia="Times New Roman" w:hAnsi="Times New Roman"/>
                <w:u w:val="single"/>
                <w:rtl w:val="0"/>
              </w:rPr>
              <w:t xml:space="preserve">(riferimento tabella parametri valutazione n. 27) </w:t>
            </w:r>
          </w:p>
          <w:p w:rsidR="00000000" w:rsidDel="00000000" w:rsidP="00000000" w:rsidRDefault="00000000" w:rsidRPr="00000000" w14:paraId="000001D7">
            <w:pPr>
              <w:rPr>
                <w:rFonts w:ascii="Calibri" w:cs="Calibri" w:eastAsia="Calibri" w:hAnsi="Calibri"/>
                <w:u w:val="single"/>
              </w:rPr>
            </w:pPr>
            <w:r w:rsidDel="00000000" w:rsidR="00000000" w:rsidRPr="00000000">
              <w:rPr>
                <w:rFonts w:ascii="Times New Roman" w:cs="Times New Roman" w:eastAsia="Times New Roman" w:hAnsi="Times New Roman"/>
                <w:rtl w:val="0"/>
              </w:rPr>
              <w:t xml:space="preserve">Pinza monouso per biopsia multiprelievo, valve in nitinol, prelievo fino a 4 campioni in un unico passaggio. canale operativo minimo 2.8 mm, lunghezza 240 mm </w:t>
            </w:r>
            <w:r w:rsidDel="00000000" w:rsidR="00000000" w:rsidRPr="00000000">
              <w:rPr>
                <w:rtl w:val="0"/>
              </w:rPr>
            </w:r>
          </w:p>
        </w:tc>
      </w:tr>
      <w:tr>
        <w:trPr>
          <w:cantSplit w:val="0"/>
          <w:trHeight w:val="114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1D8">
            <w:pPr>
              <w:jc w:val="center"/>
              <w:rPr>
                <w:rFonts w:ascii="Calibri" w:cs="Calibri" w:eastAsia="Calibri" w:hAnsi="Calibri"/>
                <w:sz w:val="20"/>
                <w:szCs w:val="20"/>
              </w:rPr>
            </w:pPr>
            <w:r w:rsidDel="00000000" w:rsidR="00000000" w:rsidRPr="00000000">
              <w:rPr>
                <w:rFonts w:ascii="Times New Roman" w:cs="Times New Roman" w:eastAsia="Times New Roman" w:hAnsi="Times New Roman"/>
                <w:b w:val="1"/>
                <w:sz w:val="24"/>
                <w:szCs w:val="24"/>
                <w:rtl w:val="0"/>
              </w:rPr>
              <w:t xml:space="preserve">76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1D9">
            <w:pPr>
              <w:jc w:val="center"/>
              <w:rPr>
                <w:rFonts w:ascii="Calibri" w:cs="Calibri" w:eastAsia="Calibri" w:hAnsi="Calibri"/>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1DA">
            <w:pPr>
              <w:rPr>
                <w:rFonts w:ascii="Calibri" w:cs="Calibri" w:eastAsia="Calibri" w:hAnsi="Calibri"/>
              </w:rPr>
            </w:pPr>
            <w:r w:rsidDel="00000000" w:rsidR="00000000" w:rsidRPr="00000000">
              <w:rPr>
                <w:rFonts w:ascii="Times New Roman" w:cs="Times New Roman" w:eastAsia="Times New Roman" w:hAnsi="Times New Roman"/>
                <w:b w:val="1"/>
                <w:rtl w:val="0"/>
              </w:rPr>
              <w:t xml:space="preserve">PINZA MONOUSO PER BIOPSIA HOT</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1DB">
            <w:pPr>
              <w:rPr>
                <w:rFonts w:ascii="Times New Roman" w:cs="Times New Roman" w:eastAsia="Times New Roman" w:hAnsi="Times New Roman"/>
                <w:u w:val="single"/>
              </w:rPr>
            </w:pPr>
            <w:r w:rsidDel="00000000" w:rsidR="00000000" w:rsidRPr="00000000">
              <w:rPr>
                <w:rFonts w:ascii="Times New Roman" w:cs="Times New Roman" w:eastAsia="Times New Roman" w:hAnsi="Times New Roman"/>
                <w:u w:val="single"/>
                <w:rtl w:val="0"/>
              </w:rPr>
              <w:t xml:space="preserve">(riferimento tabella parametri valutazione n. 27).</w:t>
            </w:r>
          </w:p>
          <w:p w:rsidR="00000000" w:rsidDel="00000000" w:rsidP="00000000" w:rsidRDefault="00000000" w:rsidRPr="00000000" w14:paraId="000001DC">
            <w:pPr>
              <w:rPr>
                <w:rFonts w:ascii="Calibri" w:cs="Calibri" w:eastAsia="Calibri" w:hAnsi="Calibri"/>
              </w:rPr>
            </w:pPr>
            <w:r w:rsidDel="00000000" w:rsidR="00000000" w:rsidRPr="00000000">
              <w:rPr>
                <w:rFonts w:ascii="Times New Roman" w:cs="Times New Roman" w:eastAsia="Times New Roman" w:hAnsi="Times New Roman"/>
                <w:rtl w:val="0"/>
              </w:rPr>
              <w:t xml:space="preserve">Pinza monouso per biopsia a caldo , gastro e colon</w:t>
            </w:r>
            <w:r w:rsidDel="00000000" w:rsidR="00000000" w:rsidRPr="00000000">
              <w:rPr>
                <w:rtl w:val="0"/>
              </w:rPr>
            </w:r>
          </w:p>
        </w:tc>
      </w:tr>
      <w:tr>
        <w:trPr>
          <w:cantSplit w:val="0"/>
          <w:trHeight w:val="159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1DD">
            <w:pPr>
              <w:jc w:val="center"/>
              <w:rPr>
                <w:rFonts w:ascii="Calibri" w:cs="Calibri" w:eastAsia="Calibri" w:hAnsi="Calibri"/>
                <w:sz w:val="20"/>
                <w:szCs w:val="20"/>
              </w:rPr>
            </w:pPr>
            <w:r w:rsidDel="00000000" w:rsidR="00000000" w:rsidRPr="00000000">
              <w:rPr>
                <w:rFonts w:ascii="Times New Roman" w:cs="Times New Roman" w:eastAsia="Times New Roman" w:hAnsi="Times New Roman"/>
                <w:b w:val="1"/>
                <w:sz w:val="24"/>
                <w:szCs w:val="24"/>
                <w:rtl w:val="0"/>
              </w:rPr>
              <w:t xml:space="preserve">77</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1DE">
            <w:pPr>
              <w:rPr>
                <w:rFonts w:ascii="Calibri" w:cs="Calibri" w:eastAsia="Calibri" w:hAnsi="Calibri"/>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1DF">
            <w:pPr>
              <w:rPr>
                <w:rFonts w:ascii="Calibri" w:cs="Calibri" w:eastAsia="Calibri" w:hAnsi="Calibri"/>
              </w:rPr>
            </w:pPr>
            <w:r w:rsidDel="00000000" w:rsidR="00000000" w:rsidRPr="00000000">
              <w:rPr>
                <w:rFonts w:ascii="Times New Roman" w:cs="Times New Roman" w:eastAsia="Times New Roman" w:hAnsi="Times New Roman"/>
                <w:b w:val="1"/>
                <w:rtl w:val="0"/>
              </w:rPr>
              <w:t xml:space="preserve">PINZA MONOUSO PER POLIPI DIMINUTIVI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1E0">
            <w:pPr>
              <w:rPr>
                <w:rFonts w:ascii="Times New Roman" w:cs="Times New Roman" w:eastAsia="Times New Roman" w:hAnsi="Times New Roman"/>
                <w:u w:val="single"/>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u w:val="single"/>
                <w:rtl w:val="0"/>
              </w:rPr>
              <w:t xml:space="preserve">riferimento tabella parametri valutazione n. 27)</w:t>
            </w:r>
          </w:p>
          <w:p w:rsidR="00000000" w:rsidDel="00000000" w:rsidP="00000000" w:rsidRDefault="00000000" w:rsidRPr="00000000" w14:paraId="000001E1">
            <w:pPr>
              <w:rPr>
                <w:rFonts w:ascii="Times New Roman" w:cs="Times New Roman" w:eastAsia="Times New Roman" w:hAnsi="Times New Roman"/>
                <w:u w:val="single"/>
              </w:rPr>
            </w:pPr>
            <w:r w:rsidDel="00000000" w:rsidR="00000000" w:rsidRPr="00000000">
              <w:rPr>
                <w:rFonts w:ascii="Times New Roman" w:cs="Times New Roman" w:eastAsia="Times New Roman" w:hAnsi="Times New Roman"/>
                <w:rtl w:val="0"/>
              </w:rPr>
              <w:t xml:space="preserve">Pinza multiprelievo certificata per resezione a freddo dei polipi diminutivi, compatibile cn canale operativo da 2.8 mm e 3.7 mm o superiore. lunghezze: 160 cm e 240 cm </w:t>
            </w:r>
            <w:r w:rsidDel="00000000" w:rsidR="00000000" w:rsidRPr="00000000">
              <w:rPr>
                <w:rtl w:val="0"/>
              </w:rPr>
            </w:r>
          </w:p>
          <w:p w:rsidR="00000000" w:rsidDel="00000000" w:rsidP="00000000" w:rsidRDefault="00000000" w:rsidRPr="00000000" w14:paraId="000001E2">
            <w:pPr>
              <w:rPr>
                <w:rFonts w:ascii="Times New Roman" w:cs="Times New Roman" w:eastAsia="Times New Roman" w:hAnsi="Times New Roman"/>
              </w:rPr>
            </w:pPr>
            <w:r w:rsidDel="00000000" w:rsidR="00000000" w:rsidRPr="00000000">
              <w:rPr>
                <w:rtl w:val="0"/>
              </w:rPr>
            </w:r>
          </w:p>
        </w:tc>
      </w:tr>
      <w:tr>
        <w:trPr>
          <w:cantSplit w:val="0"/>
          <w:trHeight w:val="159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1E3">
            <w:pPr>
              <w:jc w:val="center"/>
              <w:rPr>
                <w:rFonts w:ascii="Calibri" w:cs="Calibri" w:eastAsia="Calibri" w:hAnsi="Calibri"/>
                <w:sz w:val="20"/>
                <w:szCs w:val="20"/>
              </w:rPr>
            </w:pPr>
            <w:r w:rsidDel="00000000" w:rsidR="00000000" w:rsidRPr="00000000">
              <w:rPr>
                <w:rFonts w:ascii="Times New Roman" w:cs="Times New Roman" w:eastAsia="Times New Roman" w:hAnsi="Times New Roman"/>
                <w:b w:val="1"/>
                <w:sz w:val="24"/>
                <w:szCs w:val="24"/>
                <w:rtl w:val="0"/>
              </w:rPr>
              <w:t xml:space="preserve">78</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1E4">
            <w:pPr>
              <w:jc w:val="center"/>
              <w:rPr>
                <w:rFonts w:ascii="Calibri" w:cs="Calibri" w:eastAsia="Calibri" w:hAnsi="Calibri"/>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1E5">
            <w:pPr>
              <w:rPr>
                <w:rFonts w:ascii="Calibri" w:cs="Calibri" w:eastAsia="Calibri" w:hAnsi="Calibri"/>
              </w:rPr>
            </w:pPr>
            <w:r w:rsidDel="00000000" w:rsidR="00000000" w:rsidRPr="00000000">
              <w:rPr>
                <w:rFonts w:ascii="Times New Roman" w:cs="Times New Roman" w:eastAsia="Times New Roman" w:hAnsi="Times New Roman"/>
                <w:b w:val="1"/>
                <w:rtl w:val="0"/>
              </w:rPr>
              <w:t xml:space="preserve">PINZE MONOUSO PER RECUPERO DI CORPI ESTRANEI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1E6">
            <w:pPr>
              <w:rPr>
                <w:rFonts w:ascii="Times New Roman" w:cs="Times New Roman" w:eastAsia="Times New Roman" w:hAnsi="Times New Roman"/>
                <w:u w:val="single"/>
              </w:rPr>
            </w:pPr>
            <w:r w:rsidDel="00000000" w:rsidR="00000000" w:rsidRPr="00000000">
              <w:rPr>
                <w:rFonts w:ascii="Times New Roman" w:cs="Times New Roman" w:eastAsia="Times New Roman" w:hAnsi="Times New Roman"/>
                <w:u w:val="single"/>
                <w:rtl w:val="0"/>
              </w:rPr>
              <w:t xml:space="preserve">(riferimento tabella parametri valutazione n. 28)</w:t>
            </w:r>
          </w:p>
          <w:p w:rsidR="00000000" w:rsidDel="00000000" w:rsidP="00000000" w:rsidRDefault="00000000" w:rsidRPr="00000000" w14:paraId="000001E7">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Pinze Monouso per recupero di corpi estranei, di varie forme e misure, rotanti. Standard e pediatriche.</w:t>
            </w:r>
          </w:p>
        </w:tc>
      </w:tr>
      <w:tr>
        <w:trPr>
          <w:cantSplit w:val="0"/>
          <w:trHeight w:val="1305"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1E8">
            <w:pPr>
              <w:jc w:val="center"/>
              <w:rPr>
                <w:rFonts w:ascii="Calibri" w:cs="Calibri" w:eastAsia="Calibri" w:hAnsi="Calibri"/>
                <w:sz w:val="20"/>
                <w:szCs w:val="20"/>
              </w:rPr>
            </w:pPr>
            <w:r w:rsidDel="00000000" w:rsidR="00000000" w:rsidRPr="00000000">
              <w:rPr>
                <w:rFonts w:ascii="Times New Roman" w:cs="Times New Roman" w:eastAsia="Times New Roman" w:hAnsi="Times New Roman"/>
                <w:b w:val="1"/>
                <w:sz w:val="24"/>
                <w:szCs w:val="24"/>
                <w:rtl w:val="0"/>
              </w:rPr>
              <w:t xml:space="preserve">79</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1E9">
            <w:pPr>
              <w:jc w:val="center"/>
              <w:rPr>
                <w:rFonts w:ascii="Calibri" w:cs="Calibri" w:eastAsia="Calibri" w:hAnsi="Calibri"/>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1EA">
            <w:pPr>
              <w:rPr>
                <w:rFonts w:ascii="Calibri" w:cs="Calibri" w:eastAsia="Calibri" w:hAnsi="Calibri"/>
              </w:rPr>
            </w:pPr>
            <w:r w:rsidDel="00000000" w:rsidR="00000000" w:rsidRPr="00000000">
              <w:rPr>
                <w:rFonts w:ascii="Times New Roman" w:cs="Times New Roman" w:eastAsia="Times New Roman" w:hAnsi="Times New Roman"/>
                <w:b w:val="1"/>
                <w:rtl w:val="0"/>
              </w:rPr>
              <w:t xml:space="preserve">PINZE PLURIUSO PER BIOPSIA</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1EB">
            <w:pPr>
              <w:rPr>
                <w:rFonts w:ascii="Times New Roman" w:cs="Times New Roman" w:eastAsia="Times New Roman" w:hAnsi="Times New Roman"/>
                <w:u w:val="single"/>
              </w:rPr>
            </w:pPr>
            <w:r w:rsidDel="00000000" w:rsidR="00000000" w:rsidRPr="00000000">
              <w:rPr>
                <w:rFonts w:ascii="Times New Roman" w:cs="Times New Roman" w:eastAsia="Times New Roman" w:hAnsi="Times New Roman"/>
                <w:u w:val="single"/>
                <w:rtl w:val="0"/>
              </w:rPr>
              <w:t xml:space="preserve">(riferimento tabella parametri valutazione n. 29)</w:t>
            </w:r>
          </w:p>
          <w:p w:rsidR="00000000" w:rsidDel="00000000" w:rsidP="00000000" w:rsidRDefault="00000000" w:rsidRPr="00000000" w14:paraId="000001EC">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Pinze pluriuso per biopsia con tratto terminale snodato da 7 a 10 cm, compatibile con strumento a visione laterale.</w:t>
            </w:r>
          </w:p>
        </w:tc>
      </w:tr>
      <w:tr>
        <w:trPr>
          <w:cantSplit w:val="0"/>
          <w:trHeight w:val="1425"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1ED">
            <w:pPr>
              <w:jc w:val="center"/>
              <w:rPr>
                <w:rFonts w:ascii="Calibri" w:cs="Calibri" w:eastAsia="Calibri" w:hAnsi="Calibri"/>
                <w:sz w:val="20"/>
                <w:szCs w:val="20"/>
              </w:rPr>
            </w:pPr>
            <w:r w:rsidDel="00000000" w:rsidR="00000000" w:rsidRPr="00000000">
              <w:rPr>
                <w:rFonts w:ascii="Times New Roman" w:cs="Times New Roman" w:eastAsia="Times New Roman" w:hAnsi="Times New Roman"/>
                <w:b w:val="1"/>
                <w:sz w:val="24"/>
                <w:szCs w:val="24"/>
                <w:rtl w:val="0"/>
              </w:rPr>
              <w:t xml:space="preserve">80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1EE">
            <w:pPr>
              <w:jc w:val="center"/>
              <w:rPr>
                <w:rFonts w:ascii="Calibri" w:cs="Calibri" w:eastAsia="Calibri" w:hAnsi="Calibri"/>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1EF">
            <w:pPr>
              <w:rPr>
                <w:rFonts w:ascii="Calibri" w:cs="Calibri" w:eastAsia="Calibri" w:hAnsi="Calibri"/>
              </w:rPr>
            </w:pPr>
            <w:r w:rsidDel="00000000" w:rsidR="00000000" w:rsidRPr="00000000">
              <w:rPr>
                <w:rFonts w:ascii="Times New Roman" w:cs="Times New Roman" w:eastAsia="Times New Roman" w:hAnsi="Times New Roman"/>
                <w:b w:val="1"/>
                <w:rtl w:val="0"/>
              </w:rPr>
              <w:t xml:space="preserve">PINZA DA BIOPSIA INTRADUTTALE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1F0">
            <w:pPr>
              <w:rPr>
                <w:rFonts w:ascii="Times New Roman" w:cs="Times New Roman" w:eastAsia="Times New Roman" w:hAnsi="Times New Roman"/>
                <w:highlight w:val="yellow"/>
                <w:u w:val="single"/>
              </w:rPr>
            </w:pPr>
            <w:r w:rsidDel="00000000" w:rsidR="00000000" w:rsidRPr="00000000">
              <w:rPr>
                <w:rFonts w:ascii="Times New Roman" w:cs="Times New Roman" w:eastAsia="Times New Roman" w:hAnsi="Times New Roman"/>
                <w:u w:val="single"/>
                <w:rtl w:val="0"/>
              </w:rPr>
              <w:t xml:space="preserve">(riferimento tabella n.9)</w:t>
            </w:r>
            <w:r w:rsidDel="00000000" w:rsidR="00000000" w:rsidRPr="00000000">
              <w:rPr>
                <w:rtl w:val="0"/>
              </w:rPr>
            </w:r>
          </w:p>
          <w:p w:rsidR="00000000" w:rsidDel="00000000" w:rsidP="00000000" w:rsidRDefault="00000000" w:rsidRPr="00000000" w14:paraId="000001F1">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Pinza da biopsia intraduttale compatibile con catetere da 10 FR.</w:t>
            </w:r>
          </w:p>
        </w:tc>
      </w:tr>
      <w:tr>
        <w:trPr>
          <w:cantSplit w:val="0"/>
          <w:trHeight w:val="1485"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1F2">
            <w:pPr>
              <w:jc w:val="center"/>
              <w:rPr>
                <w:rFonts w:ascii="Calibri" w:cs="Calibri" w:eastAsia="Calibri" w:hAnsi="Calibri"/>
                <w:sz w:val="20"/>
                <w:szCs w:val="20"/>
              </w:rPr>
            </w:pPr>
            <w:r w:rsidDel="00000000" w:rsidR="00000000" w:rsidRPr="00000000">
              <w:rPr>
                <w:rFonts w:ascii="Times New Roman" w:cs="Times New Roman" w:eastAsia="Times New Roman" w:hAnsi="Times New Roman"/>
                <w:b w:val="1"/>
                <w:sz w:val="24"/>
                <w:szCs w:val="24"/>
                <w:rtl w:val="0"/>
              </w:rPr>
              <w:t xml:space="preserve">81</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1F3">
            <w:pPr>
              <w:jc w:val="center"/>
              <w:rPr>
                <w:rFonts w:ascii="Calibri" w:cs="Calibri" w:eastAsia="Calibri" w:hAnsi="Calibri"/>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1F4">
            <w:pPr>
              <w:rPr>
                <w:rFonts w:ascii="Calibri" w:cs="Calibri" w:eastAsia="Calibri" w:hAnsi="Calibri"/>
              </w:rPr>
            </w:pPr>
            <w:r w:rsidDel="00000000" w:rsidR="00000000" w:rsidRPr="00000000">
              <w:rPr>
                <w:rFonts w:ascii="Times New Roman" w:cs="Times New Roman" w:eastAsia="Times New Roman" w:hAnsi="Times New Roman"/>
                <w:b w:val="1"/>
                <w:rtl w:val="0"/>
              </w:rPr>
              <w:t xml:space="preserve">PINZA PER BIOPSIA EUS GUIDATA</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1F5">
            <w:pPr>
              <w:rPr>
                <w:rFonts w:ascii="Times New Roman" w:cs="Times New Roman" w:eastAsia="Times New Roman" w:hAnsi="Times New Roman"/>
                <w:u w:val="single"/>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u w:val="single"/>
                <w:rtl w:val="0"/>
              </w:rPr>
              <w:t xml:space="preserve">riferimento tabella parametri valutazione n. 27)</w:t>
            </w:r>
          </w:p>
          <w:p w:rsidR="00000000" w:rsidDel="00000000" w:rsidP="00000000" w:rsidRDefault="00000000" w:rsidRPr="00000000" w14:paraId="000001F6">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Pinza per biopsia compatibile con ago da Ecoendo da 19 G.</w:t>
            </w:r>
          </w:p>
        </w:tc>
      </w:tr>
      <w:tr>
        <w:trPr>
          <w:cantSplit w:val="0"/>
          <w:trHeight w:val="1965"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1F7">
            <w:pPr>
              <w:jc w:val="center"/>
              <w:rPr>
                <w:rFonts w:ascii="Calibri" w:cs="Calibri" w:eastAsia="Calibri" w:hAnsi="Calibri"/>
                <w:sz w:val="20"/>
                <w:szCs w:val="20"/>
              </w:rPr>
            </w:pPr>
            <w:r w:rsidDel="00000000" w:rsidR="00000000" w:rsidRPr="00000000">
              <w:rPr>
                <w:rFonts w:ascii="Times New Roman" w:cs="Times New Roman" w:eastAsia="Times New Roman" w:hAnsi="Times New Roman"/>
                <w:b w:val="1"/>
                <w:sz w:val="24"/>
                <w:szCs w:val="24"/>
                <w:rtl w:val="0"/>
              </w:rPr>
              <w:t xml:space="preserve">82</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1F8">
            <w:pPr>
              <w:jc w:val="center"/>
              <w:rPr>
                <w:rFonts w:ascii="Calibri" w:cs="Calibri" w:eastAsia="Calibri" w:hAnsi="Calibri"/>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1F9">
            <w:pPr>
              <w:rPr>
                <w:rFonts w:ascii="Calibri" w:cs="Calibri" w:eastAsia="Calibri" w:hAnsi="Calibri"/>
              </w:rPr>
            </w:pPr>
            <w:r w:rsidDel="00000000" w:rsidR="00000000" w:rsidRPr="00000000">
              <w:rPr>
                <w:rFonts w:ascii="Times New Roman" w:cs="Times New Roman" w:eastAsia="Times New Roman" w:hAnsi="Times New Roman"/>
                <w:b w:val="1"/>
                <w:rtl w:val="0"/>
              </w:rPr>
              <w:t xml:space="preserve">PINZA MONOUSO TEFLONATA E/O NON TEFLONATA</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1FA">
            <w:pPr>
              <w:rPr>
                <w:rFonts w:ascii="Times New Roman" w:cs="Times New Roman" w:eastAsia="Times New Roman" w:hAnsi="Times New Roman"/>
                <w:u w:val="single"/>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u w:val="single"/>
                <w:rtl w:val="0"/>
              </w:rPr>
              <w:t xml:space="preserve">riferimento tabella parametri valutazione n. 27)</w:t>
            </w:r>
          </w:p>
          <w:p w:rsidR="00000000" w:rsidDel="00000000" w:rsidP="00000000" w:rsidRDefault="00000000" w:rsidRPr="00000000" w14:paraId="000001FB">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Pinza monouso teflonata e/o non teflonata per recupero corpi estranei con valva a W, per esofago-gastro-endoscopia, per adulti e pediatriche.</w:t>
            </w:r>
          </w:p>
        </w:tc>
      </w:tr>
      <w:tr>
        <w:trPr>
          <w:cantSplit w:val="0"/>
          <w:trHeight w:val="1875"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1FC">
            <w:pPr>
              <w:jc w:val="center"/>
              <w:rPr>
                <w:rFonts w:ascii="Calibri" w:cs="Calibri" w:eastAsia="Calibri" w:hAnsi="Calibri"/>
                <w:sz w:val="20"/>
                <w:szCs w:val="20"/>
              </w:rPr>
            </w:pPr>
            <w:r w:rsidDel="00000000" w:rsidR="00000000" w:rsidRPr="00000000">
              <w:rPr>
                <w:rFonts w:ascii="Times New Roman" w:cs="Times New Roman" w:eastAsia="Times New Roman" w:hAnsi="Times New Roman"/>
                <w:b w:val="1"/>
                <w:sz w:val="24"/>
                <w:szCs w:val="24"/>
                <w:rtl w:val="0"/>
              </w:rPr>
              <w:t xml:space="preserve">83</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1FD">
            <w:pPr>
              <w:jc w:val="center"/>
              <w:rPr>
                <w:rFonts w:ascii="Calibri" w:cs="Calibri" w:eastAsia="Calibri" w:hAnsi="Calibri"/>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1FE">
            <w:pPr>
              <w:rPr>
                <w:rFonts w:ascii="Calibri" w:cs="Calibri" w:eastAsia="Calibri" w:hAnsi="Calibri"/>
              </w:rPr>
            </w:pPr>
            <w:r w:rsidDel="00000000" w:rsidR="00000000" w:rsidRPr="00000000">
              <w:rPr>
                <w:rFonts w:ascii="Times New Roman" w:cs="Times New Roman" w:eastAsia="Times New Roman" w:hAnsi="Times New Roman"/>
                <w:b w:val="1"/>
                <w:rtl w:val="0"/>
              </w:rPr>
              <w:t xml:space="preserve">PINZA MONOUSO TEFLONATA E/O NON TEFLONATA</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1FF">
            <w:pPr>
              <w:rPr>
                <w:rFonts w:ascii="Times New Roman" w:cs="Times New Roman" w:eastAsia="Times New Roman" w:hAnsi="Times New Roman"/>
                <w:u w:val="single"/>
              </w:rPr>
            </w:pPr>
            <w:r w:rsidDel="00000000" w:rsidR="00000000" w:rsidRPr="00000000">
              <w:rPr>
                <w:rFonts w:ascii="Times New Roman" w:cs="Times New Roman" w:eastAsia="Times New Roman" w:hAnsi="Times New Roman"/>
                <w:u w:val="single"/>
                <w:rtl w:val="0"/>
              </w:rPr>
              <w:t xml:space="preserve">(riferimento tabella parametri valutazione n. 27)</w:t>
            </w:r>
          </w:p>
          <w:p w:rsidR="00000000" w:rsidDel="00000000" w:rsidP="00000000" w:rsidRDefault="00000000" w:rsidRPr="00000000" w14:paraId="00000200">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Pinza monouso teflonata e/o non teflonata per recupero corpi estranei con valva a denti di topo, per esofago-gastro-endoscopia, per adulti e pediatriche. Guaina esterna teflonata anche in PE.</w:t>
            </w:r>
          </w:p>
        </w:tc>
      </w:tr>
      <w:tr>
        <w:trPr>
          <w:cantSplit w:val="0"/>
          <w:trHeight w:val="186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201">
            <w:pPr>
              <w:jc w:val="center"/>
              <w:rPr>
                <w:rFonts w:ascii="Calibri" w:cs="Calibri" w:eastAsia="Calibri" w:hAnsi="Calibri"/>
                <w:sz w:val="20"/>
                <w:szCs w:val="20"/>
              </w:rPr>
            </w:pPr>
            <w:r w:rsidDel="00000000" w:rsidR="00000000" w:rsidRPr="00000000">
              <w:rPr>
                <w:rFonts w:ascii="Times New Roman" w:cs="Times New Roman" w:eastAsia="Times New Roman" w:hAnsi="Times New Roman"/>
                <w:b w:val="1"/>
                <w:sz w:val="24"/>
                <w:szCs w:val="24"/>
                <w:rtl w:val="0"/>
              </w:rPr>
              <w:t xml:space="preserve">84</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202">
            <w:pPr>
              <w:jc w:val="center"/>
              <w:rPr>
                <w:rFonts w:ascii="Calibri" w:cs="Calibri" w:eastAsia="Calibri" w:hAnsi="Calibri"/>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203">
            <w:pPr>
              <w:rPr>
                <w:rFonts w:ascii="Calibri" w:cs="Calibri" w:eastAsia="Calibri" w:hAnsi="Calibri"/>
              </w:rPr>
            </w:pPr>
            <w:r w:rsidDel="00000000" w:rsidR="00000000" w:rsidRPr="00000000">
              <w:rPr>
                <w:rFonts w:ascii="Times New Roman" w:cs="Times New Roman" w:eastAsia="Times New Roman" w:hAnsi="Times New Roman"/>
                <w:b w:val="1"/>
                <w:rtl w:val="0"/>
              </w:rPr>
              <w:t xml:space="preserve">PINZA PLURIUSO TEFLONATA E/O NON TEFLONATA</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204">
            <w:pPr>
              <w:rPr>
                <w:rFonts w:ascii="Times New Roman" w:cs="Times New Roman" w:eastAsia="Times New Roman" w:hAnsi="Times New Roman"/>
                <w:u w:val="single"/>
              </w:rPr>
            </w:pPr>
            <w:r w:rsidDel="00000000" w:rsidR="00000000" w:rsidRPr="00000000">
              <w:rPr>
                <w:rFonts w:ascii="Times New Roman" w:cs="Times New Roman" w:eastAsia="Times New Roman" w:hAnsi="Times New Roman"/>
                <w:u w:val="single"/>
                <w:rtl w:val="0"/>
              </w:rPr>
              <w:t xml:space="preserve">(</w:t>
            </w:r>
            <w:r w:rsidDel="00000000" w:rsidR="00000000" w:rsidRPr="00000000">
              <w:rPr>
                <w:rFonts w:ascii="Times New Roman" w:cs="Times New Roman" w:eastAsia="Times New Roman" w:hAnsi="Times New Roman"/>
                <w:u w:val="single"/>
                <w:rtl w:val="0"/>
              </w:rPr>
              <w:t xml:space="preserve">riferimento tabella parametri valutazione n. 29)</w:t>
            </w:r>
          </w:p>
          <w:p w:rsidR="00000000" w:rsidDel="00000000" w:rsidP="00000000" w:rsidRDefault="00000000" w:rsidRPr="00000000" w14:paraId="00000205">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Pinza pluriuso teflonata e/o non teflonata per recupero corpi estranei con valva a bocca di coccodrillo, per esofago-gastro-endoscopia, per adulti e pediatriche.</w:t>
            </w:r>
          </w:p>
        </w:tc>
      </w:tr>
      <w:tr>
        <w:trPr>
          <w:cantSplit w:val="0"/>
          <w:trHeight w:val="1725"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206">
            <w:pPr>
              <w:jc w:val="center"/>
              <w:rPr>
                <w:rFonts w:ascii="Calibri" w:cs="Calibri" w:eastAsia="Calibri" w:hAnsi="Calibri"/>
                <w:sz w:val="20"/>
                <w:szCs w:val="20"/>
              </w:rPr>
            </w:pPr>
            <w:r w:rsidDel="00000000" w:rsidR="00000000" w:rsidRPr="00000000">
              <w:rPr>
                <w:rFonts w:ascii="Times New Roman" w:cs="Times New Roman" w:eastAsia="Times New Roman" w:hAnsi="Times New Roman"/>
                <w:b w:val="1"/>
                <w:sz w:val="24"/>
                <w:szCs w:val="24"/>
                <w:rtl w:val="0"/>
              </w:rPr>
              <w:t xml:space="preserve">85</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207">
            <w:pPr>
              <w:jc w:val="center"/>
              <w:rPr>
                <w:rFonts w:ascii="Calibri" w:cs="Calibri" w:eastAsia="Calibri" w:hAnsi="Calibri"/>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208">
            <w:pPr>
              <w:rPr>
                <w:rFonts w:ascii="Calibri" w:cs="Calibri" w:eastAsia="Calibri" w:hAnsi="Calibri"/>
              </w:rPr>
            </w:pPr>
            <w:r w:rsidDel="00000000" w:rsidR="00000000" w:rsidRPr="00000000">
              <w:rPr>
                <w:rFonts w:ascii="Times New Roman" w:cs="Times New Roman" w:eastAsia="Times New Roman" w:hAnsi="Times New Roman"/>
                <w:b w:val="1"/>
                <w:rtl w:val="0"/>
              </w:rPr>
              <w:t xml:space="preserve">PINZA MONOUSO TEFLONATA E/O NON TEFLONATA</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209">
            <w:pPr>
              <w:rPr>
                <w:rFonts w:ascii="Times New Roman" w:cs="Times New Roman" w:eastAsia="Times New Roman" w:hAnsi="Times New Roman"/>
                <w:u w:val="single"/>
              </w:rPr>
            </w:pPr>
            <w:r w:rsidDel="00000000" w:rsidR="00000000" w:rsidRPr="00000000">
              <w:rPr>
                <w:rFonts w:ascii="Times New Roman" w:cs="Times New Roman" w:eastAsia="Times New Roman" w:hAnsi="Times New Roman"/>
                <w:u w:val="single"/>
                <w:rtl w:val="0"/>
              </w:rPr>
              <w:t xml:space="preserve">(riferimento tabella parametri valutazione n.27)</w:t>
            </w:r>
          </w:p>
          <w:p w:rsidR="00000000" w:rsidDel="00000000" w:rsidP="00000000" w:rsidRDefault="00000000" w:rsidRPr="00000000" w14:paraId="0000020A">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Pinze monouso teflonata e/o non teflonata per recupero corpi estranei con valva a bocca di coccodrillo e denti di topo, per esofago-gastro-endoscopia, per adulti e pediatriche.</w:t>
            </w:r>
          </w:p>
        </w:tc>
      </w:tr>
      <w:tr>
        <w:trPr>
          <w:cantSplit w:val="0"/>
          <w:trHeight w:val="168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20B">
            <w:pPr>
              <w:jc w:val="center"/>
              <w:rPr>
                <w:rFonts w:ascii="Calibri" w:cs="Calibri" w:eastAsia="Calibri" w:hAnsi="Calibri"/>
                <w:sz w:val="20"/>
                <w:szCs w:val="20"/>
              </w:rPr>
            </w:pPr>
            <w:r w:rsidDel="00000000" w:rsidR="00000000" w:rsidRPr="00000000">
              <w:rPr>
                <w:rFonts w:ascii="Times New Roman" w:cs="Times New Roman" w:eastAsia="Times New Roman" w:hAnsi="Times New Roman"/>
                <w:b w:val="1"/>
                <w:sz w:val="24"/>
                <w:szCs w:val="24"/>
                <w:rtl w:val="0"/>
              </w:rPr>
              <w:t xml:space="preserve">86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20C">
            <w:pPr>
              <w:jc w:val="center"/>
              <w:rPr>
                <w:rFonts w:ascii="Calibri" w:cs="Calibri" w:eastAsia="Calibri" w:hAnsi="Calibri"/>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20D">
            <w:pPr>
              <w:rPr>
                <w:rFonts w:ascii="Calibri" w:cs="Calibri" w:eastAsia="Calibri" w:hAnsi="Calibri"/>
              </w:rPr>
            </w:pPr>
            <w:r w:rsidDel="00000000" w:rsidR="00000000" w:rsidRPr="00000000">
              <w:rPr>
                <w:rFonts w:ascii="Times New Roman" w:cs="Times New Roman" w:eastAsia="Times New Roman" w:hAnsi="Times New Roman"/>
                <w:b w:val="1"/>
                <w:rtl w:val="0"/>
              </w:rPr>
              <w:t xml:space="preserve">PINZA A TRE BRANCHE TEFLONATA E/O NON TEFLONATA</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20E">
            <w:pPr>
              <w:rPr>
                <w:rFonts w:ascii="Times New Roman" w:cs="Times New Roman" w:eastAsia="Times New Roman" w:hAnsi="Times New Roman"/>
                <w:u w:val="single"/>
              </w:rPr>
            </w:pPr>
            <w:r w:rsidDel="00000000" w:rsidR="00000000" w:rsidRPr="00000000">
              <w:rPr>
                <w:rFonts w:ascii="Times New Roman" w:cs="Times New Roman" w:eastAsia="Times New Roman" w:hAnsi="Times New Roman"/>
                <w:u w:val="single"/>
                <w:rtl w:val="0"/>
              </w:rPr>
              <w:t xml:space="preserve">(riferimento tabella parametri valutazione n. 29)</w:t>
            </w:r>
          </w:p>
          <w:p w:rsidR="00000000" w:rsidDel="00000000" w:rsidP="00000000" w:rsidRDefault="00000000" w:rsidRPr="00000000" w14:paraId="0000020F">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Pinza a tre branche, teflonata e/o non teflonata, monouso, esofago-gastro-endoscopia, per adulti e pediatriche.</w:t>
            </w:r>
          </w:p>
        </w:tc>
      </w:tr>
      <w:tr>
        <w:trPr>
          <w:cantSplit w:val="0"/>
          <w:trHeight w:val="183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210">
            <w:pPr>
              <w:jc w:val="center"/>
              <w:rPr>
                <w:rFonts w:ascii="Calibri" w:cs="Calibri" w:eastAsia="Calibri" w:hAnsi="Calibri"/>
                <w:sz w:val="20"/>
                <w:szCs w:val="20"/>
              </w:rPr>
            </w:pPr>
            <w:r w:rsidDel="00000000" w:rsidR="00000000" w:rsidRPr="00000000">
              <w:rPr>
                <w:rFonts w:ascii="Times New Roman" w:cs="Times New Roman" w:eastAsia="Times New Roman" w:hAnsi="Times New Roman"/>
                <w:b w:val="1"/>
                <w:sz w:val="24"/>
                <w:szCs w:val="24"/>
                <w:rtl w:val="0"/>
              </w:rPr>
              <w:t xml:space="preserve">87</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211">
            <w:pPr>
              <w:jc w:val="center"/>
              <w:rPr>
                <w:rFonts w:ascii="Calibri" w:cs="Calibri" w:eastAsia="Calibri" w:hAnsi="Calibri"/>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212">
            <w:pPr>
              <w:rPr>
                <w:rFonts w:ascii="Calibri" w:cs="Calibri" w:eastAsia="Calibri" w:hAnsi="Calibri"/>
              </w:rPr>
            </w:pPr>
            <w:r w:rsidDel="00000000" w:rsidR="00000000" w:rsidRPr="00000000">
              <w:rPr>
                <w:rFonts w:ascii="Times New Roman" w:cs="Times New Roman" w:eastAsia="Times New Roman" w:hAnsi="Times New Roman"/>
                <w:b w:val="1"/>
                <w:rtl w:val="0"/>
              </w:rPr>
              <w:t xml:space="preserve">PINZA PLURIUSO TEFLONATA E/O NON TEFLONATA</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213">
            <w:pPr>
              <w:rPr>
                <w:rFonts w:ascii="Times New Roman" w:cs="Times New Roman" w:eastAsia="Times New Roman" w:hAnsi="Times New Roman"/>
                <w:u w:val="single"/>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u w:val="single"/>
                <w:rtl w:val="0"/>
              </w:rPr>
              <w:t xml:space="preserve">riferimento tabella parametri valutazione n. 29)</w:t>
            </w:r>
          </w:p>
          <w:p w:rsidR="00000000" w:rsidDel="00000000" w:rsidP="00000000" w:rsidRDefault="00000000" w:rsidRPr="00000000" w14:paraId="00000214">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Pinza pluriuso teflonata e/o non teflonata, con valva gommata per recupero corpi estranei, adulti e pediatriche.</w:t>
            </w:r>
          </w:p>
        </w:tc>
      </w:tr>
      <w:tr>
        <w:trPr>
          <w:cantSplit w:val="0"/>
          <w:trHeight w:val="165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215">
            <w:pPr>
              <w:jc w:val="center"/>
              <w:rPr>
                <w:rFonts w:ascii="Calibri" w:cs="Calibri" w:eastAsia="Calibri" w:hAnsi="Calibri"/>
                <w:sz w:val="20"/>
                <w:szCs w:val="20"/>
              </w:rPr>
            </w:pPr>
            <w:r w:rsidDel="00000000" w:rsidR="00000000" w:rsidRPr="00000000">
              <w:rPr>
                <w:rFonts w:ascii="Times New Roman" w:cs="Times New Roman" w:eastAsia="Times New Roman" w:hAnsi="Times New Roman"/>
                <w:b w:val="1"/>
                <w:sz w:val="24"/>
                <w:szCs w:val="24"/>
                <w:rtl w:val="0"/>
              </w:rPr>
              <w:t xml:space="preserve">88</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216">
            <w:pPr>
              <w:jc w:val="center"/>
              <w:rPr>
                <w:rFonts w:ascii="Calibri" w:cs="Calibri" w:eastAsia="Calibri" w:hAnsi="Calibri"/>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217">
            <w:pPr>
              <w:rPr>
                <w:rFonts w:ascii="Calibri" w:cs="Calibri" w:eastAsia="Calibri" w:hAnsi="Calibri"/>
              </w:rPr>
            </w:pPr>
            <w:r w:rsidDel="00000000" w:rsidR="00000000" w:rsidRPr="00000000">
              <w:rPr>
                <w:rFonts w:ascii="Times New Roman" w:cs="Times New Roman" w:eastAsia="Times New Roman" w:hAnsi="Times New Roman"/>
                <w:b w:val="1"/>
                <w:rtl w:val="0"/>
              </w:rPr>
              <w:t xml:space="preserve">PINZA PLURIUSO TEFLONATA E/O NON TEFLONATA</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tcPr>
          <w:p w:rsidR="00000000" w:rsidDel="00000000" w:rsidP="00000000" w:rsidRDefault="00000000" w:rsidRPr="00000000" w14:paraId="00000218">
            <w:pPr>
              <w:rPr>
                <w:rFonts w:ascii="Times New Roman" w:cs="Times New Roman" w:eastAsia="Times New Roman" w:hAnsi="Times New Roman"/>
                <w:u w:val="single"/>
              </w:rPr>
            </w:pPr>
            <w:r w:rsidDel="00000000" w:rsidR="00000000" w:rsidRPr="00000000">
              <w:rPr>
                <w:rFonts w:ascii="Times New Roman" w:cs="Times New Roman" w:eastAsia="Times New Roman" w:hAnsi="Times New Roman"/>
                <w:u w:val="single"/>
                <w:rtl w:val="0"/>
              </w:rPr>
              <w:t xml:space="preserve">(riferimento tabella parametri valutazione n. 30)</w:t>
            </w:r>
          </w:p>
          <w:p w:rsidR="00000000" w:rsidDel="00000000" w:rsidP="00000000" w:rsidRDefault="00000000" w:rsidRPr="00000000" w14:paraId="00000219">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Pinza pluriuso teflonata e/o non teflonata, a taglierina per rimozione fili di sutura, esofago-gastro-endoscopia.</w:t>
            </w:r>
          </w:p>
        </w:tc>
      </w:tr>
      <w:tr>
        <w:trPr>
          <w:cantSplit w:val="0"/>
          <w:trHeight w:val="144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21A">
            <w:pPr>
              <w:jc w:val="center"/>
              <w:rPr>
                <w:rFonts w:ascii="Calibri" w:cs="Calibri" w:eastAsia="Calibri" w:hAnsi="Calibri"/>
                <w:sz w:val="20"/>
                <w:szCs w:val="20"/>
              </w:rPr>
            </w:pPr>
            <w:r w:rsidDel="00000000" w:rsidR="00000000" w:rsidRPr="00000000">
              <w:rPr>
                <w:rFonts w:ascii="Times New Roman" w:cs="Times New Roman" w:eastAsia="Times New Roman" w:hAnsi="Times New Roman"/>
                <w:b w:val="1"/>
                <w:sz w:val="24"/>
                <w:szCs w:val="24"/>
                <w:rtl w:val="0"/>
              </w:rPr>
              <w:t xml:space="preserve">89</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21B">
            <w:pPr>
              <w:jc w:val="center"/>
              <w:rPr>
                <w:rFonts w:ascii="Calibri" w:cs="Calibri" w:eastAsia="Calibri" w:hAnsi="Calibri"/>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21C">
            <w:pPr>
              <w:rPr>
                <w:rFonts w:ascii="Calibri" w:cs="Calibri" w:eastAsia="Calibri" w:hAnsi="Calibri"/>
              </w:rPr>
            </w:pPr>
            <w:r w:rsidDel="00000000" w:rsidR="00000000" w:rsidRPr="00000000">
              <w:rPr>
                <w:rFonts w:ascii="Times New Roman" w:cs="Times New Roman" w:eastAsia="Times New Roman" w:hAnsi="Times New Roman"/>
                <w:b w:val="1"/>
                <w:rtl w:val="0"/>
              </w:rPr>
              <w:t xml:space="preserve">PINZA PLURIUSO TEFLONATA E/O NON TEFLONATA</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tcPr>
          <w:p w:rsidR="00000000" w:rsidDel="00000000" w:rsidP="00000000" w:rsidRDefault="00000000" w:rsidRPr="00000000" w14:paraId="0000021D">
            <w:pPr>
              <w:rPr>
                <w:rFonts w:ascii="Times New Roman" w:cs="Times New Roman" w:eastAsia="Times New Roman" w:hAnsi="Times New Roman"/>
                <w:u w:val="single"/>
              </w:rPr>
            </w:pPr>
            <w:r w:rsidDel="00000000" w:rsidR="00000000" w:rsidRPr="00000000">
              <w:rPr>
                <w:rFonts w:ascii="Times New Roman" w:cs="Times New Roman" w:eastAsia="Times New Roman" w:hAnsi="Times New Roman"/>
                <w:u w:val="single"/>
                <w:rtl w:val="0"/>
              </w:rPr>
              <w:t xml:space="preserve">(riferimento tabella parametri valutazione n. 30)</w:t>
            </w:r>
          </w:p>
          <w:p w:rsidR="00000000" w:rsidDel="00000000" w:rsidP="00000000" w:rsidRDefault="00000000" w:rsidRPr="00000000" w14:paraId="0000021E">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Pinza pluriuso, teflonata e/o non teflonata, punta a forbice per rimozione fili di sutura, esofago-gastro-endoscopia, per adulti e pediatriche.</w:t>
            </w:r>
          </w:p>
        </w:tc>
      </w:tr>
      <w:tr>
        <w:trPr>
          <w:cantSplit w:val="0"/>
          <w:trHeight w:val="1155"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21F">
            <w:pPr>
              <w:jc w:val="center"/>
              <w:rPr>
                <w:rFonts w:ascii="Calibri" w:cs="Calibri" w:eastAsia="Calibri" w:hAnsi="Calibri"/>
                <w:sz w:val="20"/>
                <w:szCs w:val="20"/>
              </w:rPr>
            </w:pPr>
            <w:r w:rsidDel="00000000" w:rsidR="00000000" w:rsidRPr="00000000">
              <w:rPr>
                <w:rFonts w:ascii="Times New Roman" w:cs="Times New Roman" w:eastAsia="Times New Roman" w:hAnsi="Times New Roman"/>
                <w:b w:val="1"/>
                <w:sz w:val="24"/>
                <w:szCs w:val="24"/>
                <w:rtl w:val="0"/>
              </w:rPr>
              <w:t xml:space="preserve">90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220">
            <w:pPr>
              <w:jc w:val="center"/>
              <w:rPr>
                <w:rFonts w:ascii="Calibri" w:cs="Calibri" w:eastAsia="Calibri" w:hAnsi="Calibri"/>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221">
            <w:pPr>
              <w:rPr>
                <w:rFonts w:ascii="Calibri" w:cs="Calibri" w:eastAsia="Calibri" w:hAnsi="Calibri"/>
              </w:rPr>
            </w:pPr>
            <w:r w:rsidDel="00000000" w:rsidR="00000000" w:rsidRPr="00000000">
              <w:rPr>
                <w:rFonts w:ascii="Times New Roman" w:cs="Times New Roman" w:eastAsia="Times New Roman" w:hAnsi="Times New Roman"/>
                <w:b w:val="1"/>
                <w:rtl w:val="0"/>
              </w:rPr>
              <w:t xml:space="preserve">TRAPPOLA MONOUSO PER RECUPERO POLIPI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tcPr>
          <w:p w:rsidR="00000000" w:rsidDel="00000000" w:rsidP="00000000" w:rsidRDefault="00000000" w:rsidRPr="00000000" w14:paraId="00000222">
            <w:pPr>
              <w:rPr>
                <w:rFonts w:ascii="Times New Roman" w:cs="Times New Roman" w:eastAsia="Times New Roman" w:hAnsi="Times New Roman"/>
                <w:u w:val="single"/>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u w:val="single"/>
                <w:rtl w:val="0"/>
              </w:rPr>
              <w:t xml:space="preserve">riferimento tabella parametri valutazione n. 31)</w:t>
            </w:r>
          </w:p>
          <w:p w:rsidR="00000000" w:rsidDel="00000000" w:rsidP="00000000" w:rsidRDefault="00000000" w:rsidRPr="00000000" w14:paraId="00000223">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Trappola monouso per recupero polipi da inserire nei circuiti di aspirazione.</w:t>
            </w:r>
          </w:p>
        </w:tc>
      </w:tr>
      <w:tr>
        <w:trPr>
          <w:cantSplit w:val="0"/>
          <w:trHeight w:val="141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224">
            <w:pPr>
              <w:rPr>
                <w:rFonts w:ascii="Calibri" w:cs="Calibri" w:eastAsia="Calibri" w:hAnsi="Calibri"/>
                <w:sz w:val="20"/>
                <w:szCs w:val="20"/>
              </w:rPr>
            </w:pPr>
            <w:r w:rsidDel="00000000" w:rsidR="00000000" w:rsidRPr="00000000">
              <w:rPr>
                <w:rFonts w:ascii="Times New Roman" w:cs="Times New Roman" w:eastAsia="Times New Roman" w:hAnsi="Times New Roman"/>
                <w:b w:val="1"/>
                <w:sz w:val="24"/>
                <w:szCs w:val="24"/>
                <w:rtl w:val="0"/>
              </w:rPr>
              <w:t xml:space="preserve">   91</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225">
            <w:pPr>
              <w:rPr>
                <w:rFonts w:ascii="Calibri" w:cs="Calibri" w:eastAsia="Calibri" w:hAnsi="Calibri"/>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226">
            <w:pPr>
              <w:rPr>
                <w:rFonts w:ascii="Calibri" w:cs="Calibri" w:eastAsia="Calibri" w:hAnsi="Calibri"/>
              </w:rPr>
            </w:pPr>
            <w:r w:rsidDel="00000000" w:rsidR="00000000" w:rsidRPr="00000000">
              <w:rPr>
                <w:rFonts w:ascii="Times New Roman" w:cs="Times New Roman" w:eastAsia="Times New Roman" w:hAnsi="Times New Roman"/>
                <w:b w:val="1"/>
                <w:rtl w:val="0"/>
              </w:rPr>
              <w:t xml:space="preserve">ANSA MONOUSO CON RETINO PER IL RECUPERO DI CORPI ESTRANEI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tcPr>
          <w:p w:rsidR="00000000" w:rsidDel="00000000" w:rsidP="00000000" w:rsidRDefault="00000000" w:rsidRPr="00000000" w14:paraId="00000227">
            <w:pPr>
              <w:rPr>
                <w:rFonts w:ascii="Times New Roman" w:cs="Times New Roman" w:eastAsia="Times New Roman" w:hAnsi="Times New Roman"/>
                <w:u w:val="single"/>
              </w:rPr>
            </w:pPr>
            <w:r w:rsidDel="00000000" w:rsidR="00000000" w:rsidRPr="00000000">
              <w:rPr>
                <w:rFonts w:ascii="Times New Roman" w:cs="Times New Roman" w:eastAsia="Times New Roman" w:hAnsi="Times New Roman"/>
                <w:u w:val="single"/>
                <w:rtl w:val="0"/>
              </w:rPr>
              <w:t xml:space="preserve">(riferimento tabella parametri valutazione n. 32)</w:t>
            </w:r>
          </w:p>
          <w:p w:rsidR="00000000" w:rsidDel="00000000" w:rsidP="00000000" w:rsidRDefault="00000000" w:rsidRPr="00000000" w14:paraId="00000228">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Ansa monouso con retino per il recupero di corpi estranei, di vari diametri compreso canale operatore a partire da 2 MM.</w:t>
            </w:r>
          </w:p>
        </w:tc>
      </w:tr>
      <w:tr>
        <w:trPr>
          <w:cantSplit w:val="0"/>
          <w:trHeight w:val="1370.0000000000364"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229">
            <w:pPr>
              <w:jc w:val="center"/>
              <w:rPr>
                <w:rFonts w:ascii="Calibri" w:cs="Calibri" w:eastAsia="Calibri" w:hAnsi="Calibri"/>
                <w:sz w:val="20"/>
                <w:szCs w:val="20"/>
              </w:rPr>
            </w:pPr>
            <w:r w:rsidDel="00000000" w:rsidR="00000000" w:rsidRPr="00000000">
              <w:rPr>
                <w:rFonts w:ascii="Times New Roman" w:cs="Times New Roman" w:eastAsia="Times New Roman" w:hAnsi="Times New Roman"/>
                <w:b w:val="1"/>
                <w:sz w:val="24"/>
                <w:szCs w:val="24"/>
                <w:rtl w:val="0"/>
              </w:rPr>
              <w:t xml:space="preserve">92</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22A">
            <w:pPr>
              <w:rPr>
                <w:rFonts w:ascii="Calibri" w:cs="Calibri" w:eastAsia="Calibri" w:hAnsi="Calibri"/>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22B">
            <w:pPr>
              <w:rPr>
                <w:rFonts w:ascii="Calibri" w:cs="Calibri" w:eastAsia="Calibri" w:hAnsi="Calibri"/>
              </w:rPr>
            </w:pPr>
            <w:r w:rsidDel="00000000" w:rsidR="00000000" w:rsidRPr="00000000">
              <w:rPr>
                <w:rFonts w:ascii="Times New Roman" w:cs="Times New Roman" w:eastAsia="Times New Roman" w:hAnsi="Times New Roman"/>
                <w:b w:val="1"/>
                <w:rtl w:val="0"/>
              </w:rPr>
              <w:t xml:space="preserve">CESTELLO CON ANSA TERMINALE IN ACCIAIO E SACCA DI RACCOLTA</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tcPr>
          <w:p w:rsidR="00000000" w:rsidDel="00000000" w:rsidP="00000000" w:rsidRDefault="00000000" w:rsidRPr="00000000" w14:paraId="0000022C">
            <w:pPr>
              <w:rPr>
                <w:rFonts w:ascii="Times New Roman" w:cs="Times New Roman" w:eastAsia="Times New Roman" w:hAnsi="Times New Roman"/>
                <w:u w:val="single"/>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u w:val="single"/>
                <w:rtl w:val="0"/>
              </w:rPr>
              <w:t xml:space="preserve">riferimento tabella parametri valutazione n.32)</w:t>
            </w:r>
          </w:p>
          <w:p w:rsidR="00000000" w:rsidDel="00000000" w:rsidP="00000000" w:rsidRDefault="00000000" w:rsidRPr="00000000" w14:paraId="0000022D">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Cestello con ansa terminale in acciaio e sacca di raccolta in materiale termoconformato trasparente (poliuretano). Rotante, riapribile. Lunghezza di almeno 230 cm. Vari diametri.</w:t>
            </w:r>
          </w:p>
        </w:tc>
      </w:tr>
      <w:tr>
        <w:trPr>
          <w:cantSplit w:val="0"/>
          <w:trHeight w:val="1145.0000000000364"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22E">
            <w:pPr>
              <w:jc w:val="center"/>
              <w:rPr>
                <w:rFonts w:ascii="Calibri" w:cs="Calibri" w:eastAsia="Calibri" w:hAnsi="Calibri"/>
                <w:sz w:val="20"/>
                <w:szCs w:val="20"/>
              </w:rPr>
            </w:pPr>
            <w:r w:rsidDel="00000000" w:rsidR="00000000" w:rsidRPr="00000000">
              <w:rPr>
                <w:rFonts w:ascii="Times New Roman" w:cs="Times New Roman" w:eastAsia="Times New Roman" w:hAnsi="Times New Roman"/>
                <w:b w:val="1"/>
                <w:sz w:val="24"/>
                <w:szCs w:val="24"/>
                <w:rtl w:val="0"/>
              </w:rPr>
              <w:t xml:space="preserve">93</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22F">
            <w:pPr>
              <w:rPr>
                <w:rFonts w:ascii="Calibri" w:cs="Calibri" w:eastAsia="Calibri" w:hAnsi="Calibri"/>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230">
            <w:pPr>
              <w:rPr>
                <w:rFonts w:ascii="Calibri" w:cs="Calibri" w:eastAsia="Calibri" w:hAnsi="Calibri"/>
              </w:rPr>
            </w:pPr>
            <w:r w:rsidDel="00000000" w:rsidR="00000000" w:rsidRPr="00000000">
              <w:rPr>
                <w:rFonts w:ascii="Times New Roman" w:cs="Times New Roman" w:eastAsia="Times New Roman" w:hAnsi="Times New Roman"/>
                <w:b w:val="1"/>
                <w:rtl w:val="0"/>
              </w:rPr>
              <w:t xml:space="preserve">CAPPUCCIO IN GOMMA PER RIMOZIONE CORPI TAGLIENTI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tcPr>
          <w:p w:rsidR="00000000" w:rsidDel="00000000" w:rsidP="00000000" w:rsidRDefault="00000000" w:rsidRPr="00000000" w14:paraId="00000231">
            <w:pPr>
              <w:rPr>
                <w:rFonts w:ascii="Times New Roman" w:cs="Times New Roman" w:eastAsia="Times New Roman" w:hAnsi="Times New Roman"/>
                <w:u w:val="single"/>
              </w:rPr>
            </w:pPr>
            <w:r w:rsidDel="00000000" w:rsidR="00000000" w:rsidRPr="00000000">
              <w:rPr>
                <w:rFonts w:ascii="Times New Roman" w:cs="Times New Roman" w:eastAsia="Times New Roman" w:hAnsi="Times New Roman"/>
                <w:u w:val="single"/>
                <w:rtl w:val="0"/>
              </w:rPr>
              <w:t xml:space="preserve">(riferimento tabella parametri valutazione n. 33)</w:t>
            </w:r>
          </w:p>
          <w:p w:rsidR="00000000" w:rsidDel="00000000" w:rsidP="00000000" w:rsidRDefault="00000000" w:rsidRPr="00000000" w14:paraId="00000232">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Cappuccio in gomma per rimozione corpi taglienti, monouso.</w:t>
            </w:r>
          </w:p>
        </w:tc>
      </w:tr>
      <w:tr>
        <w:trPr>
          <w:cantSplit w:val="0"/>
          <w:trHeight w:val="1485"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233">
            <w:pPr>
              <w:jc w:val="center"/>
              <w:rPr>
                <w:rFonts w:ascii="Calibri" w:cs="Calibri" w:eastAsia="Calibri" w:hAnsi="Calibri"/>
                <w:sz w:val="20"/>
                <w:szCs w:val="20"/>
              </w:rPr>
            </w:pPr>
            <w:r w:rsidDel="00000000" w:rsidR="00000000" w:rsidRPr="00000000">
              <w:rPr>
                <w:rFonts w:ascii="Times New Roman" w:cs="Times New Roman" w:eastAsia="Times New Roman" w:hAnsi="Times New Roman"/>
                <w:b w:val="1"/>
                <w:sz w:val="24"/>
                <w:szCs w:val="24"/>
                <w:rtl w:val="0"/>
              </w:rPr>
              <w:t xml:space="preserve">94</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234">
            <w:pPr>
              <w:jc w:val="center"/>
              <w:rPr>
                <w:rFonts w:ascii="Calibri" w:cs="Calibri" w:eastAsia="Calibri" w:hAnsi="Calibri"/>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235">
            <w:pPr>
              <w:rPr>
                <w:rFonts w:ascii="Calibri" w:cs="Calibri" w:eastAsia="Calibri" w:hAnsi="Calibri"/>
              </w:rPr>
            </w:pPr>
            <w:r w:rsidDel="00000000" w:rsidR="00000000" w:rsidRPr="00000000">
              <w:rPr>
                <w:rFonts w:ascii="Times New Roman" w:cs="Times New Roman" w:eastAsia="Times New Roman" w:hAnsi="Times New Roman"/>
                <w:b w:val="1"/>
                <w:rtl w:val="0"/>
              </w:rPr>
              <w:t xml:space="preserve">CANNULE PER COLORAZIONE VITALE SPRAY</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top"/>
          </w:tcPr>
          <w:p w:rsidR="00000000" w:rsidDel="00000000" w:rsidP="00000000" w:rsidRDefault="00000000" w:rsidRPr="00000000" w14:paraId="00000236">
            <w:pPr>
              <w:rPr>
                <w:rFonts w:ascii="Times New Roman" w:cs="Times New Roman" w:eastAsia="Times New Roman" w:hAnsi="Times New Roman"/>
                <w:u w:val="single"/>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u w:val="single"/>
                <w:rtl w:val="0"/>
              </w:rPr>
              <w:t xml:space="preserve">riferimento tabella parametri valutazione n. 34)</w:t>
            </w:r>
          </w:p>
          <w:p w:rsidR="00000000" w:rsidDel="00000000" w:rsidP="00000000" w:rsidRDefault="00000000" w:rsidRPr="00000000" w14:paraId="00000237">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Cannule per colorazione vitale spray, monouso.</w:t>
            </w:r>
          </w:p>
        </w:tc>
      </w:tr>
      <w:tr>
        <w:trPr>
          <w:cantSplit w:val="0"/>
          <w:trHeight w:val="1725"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238">
            <w:pPr>
              <w:jc w:val="center"/>
              <w:rPr>
                <w:rFonts w:ascii="Calibri" w:cs="Calibri" w:eastAsia="Calibri" w:hAnsi="Calibri"/>
                <w:sz w:val="20"/>
                <w:szCs w:val="20"/>
              </w:rPr>
            </w:pPr>
            <w:r w:rsidDel="00000000" w:rsidR="00000000" w:rsidRPr="00000000">
              <w:rPr>
                <w:rFonts w:ascii="Times New Roman" w:cs="Times New Roman" w:eastAsia="Times New Roman" w:hAnsi="Times New Roman"/>
                <w:b w:val="1"/>
                <w:sz w:val="24"/>
                <w:szCs w:val="24"/>
                <w:rtl w:val="0"/>
              </w:rPr>
              <w:t xml:space="preserve">95</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239">
            <w:pPr>
              <w:jc w:val="center"/>
              <w:rPr>
                <w:rFonts w:ascii="Calibri" w:cs="Calibri" w:eastAsia="Calibri" w:hAnsi="Calibri"/>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23A">
            <w:pPr>
              <w:rPr>
                <w:rFonts w:ascii="Calibri" w:cs="Calibri" w:eastAsia="Calibri" w:hAnsi="Calibri"/>
              </w:rPr>
            </w:pPr>
            <w:r w:rsidDel="00000000" w:rsidR="00000000" w:rsidRPr="00000000">
              <w:rPr>
                <w:rFonts w:ascii="Times New Roman" w:cs="Times New Roman" w:eastAsia="Times New Roman" w:hAnsi="Times New Roman"/>
                <w:b w:val="1"/>
                <w:rtl w:val="0"/>
              </w:rPr>
              <w:t xml:space="preserve">SPAZZOLINO MONOUSO PER GASTRO E COLONSCOPIA</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23B">
            <w:pPr>
              <w:rPr>
                <w:rFonts w:ascii="Times New Roman" w:cs="Times New Roman" w:eastAsia="Times New Roman" w:hAnsi="Times New Roman"/>
                <w:u w:val="single"/>
              </w:rPr>
            </w:pPr>
            <w:r w:rsidDel="00000000" w:rsidR="00000000" w:rsidRPr="00000000">
              <w:rPr>
                <w:rFonts w:ascii="Times New Roman" w:cs="Times New Roman" w:eastAsia="Times New Roman" w:hAnsi="Times New Roman"/>
                <w:u w:val="single"/>
                <w:rtl w:val="0"/>
              </w:rPr>
              <w:t xml:space="preserve">(riferimento tabella n.9)</w:t>
            </w:r>
          </w:p>
          <w:p w:rsidR="00000000" w:rsidDel="00000000" w:rsidP="00000000" w:rsidRDefault="00000000" w:rsidRPr="00000000" w14:paraId="0000023C">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Spazzolino monouso per gastro e colonscopia, diverse misure </w:t>
            </w:r>
          </w:p>
        </w:tc>
      </w:tr>
      <w:tr>
        <w:trPr>
          <w:cantSplit w:val="0"/>
          <w:trHeight w:val="1995"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23D">
            <w:pPr>
              <w:jc w:val="center"/>
              <w:rPr>
                <w:rFonts w:ascii="Calibri" w:cs="Calibri" w:eastAsia="Calibri" w:hAnsi="Calibri"/>
                <w:sz w:val="20"/>
                <w:szCs w:val="20"/>
              </w:rPr>
            </w:pPr>
            <w:r w:rsidDel="00000000" w:rsidR="00000000" w:rsidRPr="00000000">
              <w:rPr>
                <w:rFonts w:ascii="Times New Roman" w:cs="Times New Roman" w:eastAsia="Times New Roman" w:hAnsi="Times New Roman"/>
                <w:b w:val="1"/>
                <w:sz w:val="24"/>
                <w:szCs w:val="24"/>
                <w:rtl w:val="0"/>
              </w:rPr>
              <w:t xml:space="preserve">96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23E">
            <w:pPr>
              <w:jc w:val="center"/>
              <w:rPr>
                <w:rFonts w:ascii="Calibri" w:cs="Calibri" w:eastAsia="Calibri" w:hAnsi="Calibri"/>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23F">
            <w:pPr>
              <w:rPr>
                <w:rFonts w:ascii="Calibri" w:cs="Calibri" w:eastAsia="Calibri" w:hAnsi="Calibri"/>
              </w:rPr>
            </w:pPr>
            <w:r w:rsidDel="00000000" w:rsidR="00000000" w:rsidRPr="00000000">
              <w:rPr>
                <w:rFonts w:ascii="Times New Roman" w:cs="Times New Roman" w:eastAsia="Times New Roman" w:hAnsi="Times New Roman"/>
                <w:b w:val="1"/>
                <w:rtl w:val="0"/>
              </w:rPr>
              <w:t xml:space="preserve">SPAZZOLINO MONOUSO CON SPAZZOLE RETRATTILI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240">
            <w:pPr>
              <w:rPr>
                <w:rFonts w:ascii="Times New Roman" w:cs="Times New Roman" w:eastAsia="Times New Roman" w:hAnsi="Times New Roman"/>
                <w:u w:val="single"/>
              </w:rPr>
            </w:pPr>
            <w:r w:rsidDel="00000000" w:rsidR="00000000" w:rsidRPr="00000000">
              <w:rPr>
                <w:rFonts w:ascii="Times New Roman" w:cs="Times New Roman" w:eastAsia="Times New Roman" w:hAnsi="Times New Roman"/>
                <w:u w:val="single"/>
                <w:rtl w:val="0"/>
              </w:rPr>
              <w:t xml:space="preserve">(riferimento tabella parametri valutazione n. 35)</w:t>
            </w:r>
          </w:p>
          <w:p w:rsidR="00000000" w:rsidDel="00000000" w:rsidP="00000000" w:rsidRDefault="00000000" w:rsidRPr="00000000" w14:paraId="00000241">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Spazzolino monouso,filo guidato, con spazzole retrattili per citologia delle vie biliari con naso guida che sormonta la spazzola</w:t>
            </w:r>
          </w:p>
        </w:tc>
      </w:tr>
      <w:tr>
        <w:trPr>
          <w:cantSplit w:val="0"/>
          <w:trHeight w:val="1605" w:hRule="atLeast"/>
          <w:tblHeader w:val="0"/>
        </w:trPr>
        <w:tc>
          <w:tcPr>
            <w:vMerge w:val="restart"/>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242">
            <w:pPr>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97</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243">
            <w:pPr>
              <w:jc w:val="center"/>
              <w:rPr>
                <w:rFonts w:ascii="Calibri" w:cs="Calibri" w:eastAsia="Calibri" w:hAnsi="Calibri"/>
                <w:sz w:val="20"/>
                <w:szCs w:val="20"/>
              </w:rPr>
            </w:pPr>
            <w:r w:rsidDel="00000000" w:rsidR="00000000" w:rsidRPr="00000000">
              <w:rPr>
                <w:rFonts w:ascii="Times New Roman" w:cs="Times New Roman" w:eastAsia="Times New Roman" w:hAnsi="Times New Roman"/>
                <w:b w:val="1"/>
                <w:sz w:val="24"/>
                <w:szCs w:val="24"/>
                <w:rtl w:val="0"/>
              </w:rPr>
              <w:t xml:space="preserve">A</w:t>
            </w:r>
            <w:r w:rsidDel="00000000" w:rsidR="00000000" w:rsidRPr="00000000">
              <w:rPr>
                <w:rtl w:val="0"/>
              </w:rPr>
            </w:r>
          </w:p>
        </w:tc>
        <w:tc>
          <w:tcPr>
            <w:vMerge w:val="restart"/>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244">
            <w:pP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SPAZZOLINI PLURIUSO PER PULIZIA DEL CANALE DEGLI STRUMENTI</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245">
            <w:pPr>
              <w:rPr>
                <w:rFonts w:ascii="Times New Roman" w:cs="Times New Roman" w:eastAsia="Times New Roman" w:hAnsi="Times New Roman"/>
                <w:u w:val="single"/>
              </w:rPr>
            </w:pPr>
            <w:r w:rsidDel="00000000" w:rsidR="00000000" w:rsidRPr="00000000">
              <w:rPr>
                <w:rFonts w:ascii="Times New Roman" w:cs="Times New Roman" w:eastAsia="Times New Roman" w:hAnsi="Times New Roman"/>
                <w:u w:val="single"/>
                <w:rtl w:val="0"/>
              </w:rPr>
              <w:t xml:space="preserve">(riferimento tabella n.9)</w:t>
            </w:r>
            <w:r w:rsidDel="00000000" w:rsidR="00000000" w:rsidRPr="00000000">
              <w:rPr>
                <w:rtl w:val="0"/>
              </w:rPr>
            </w:r>
          </w:p>
          <w:p w:rsidR="00000000" w:rsidDel="00000000" w:rsidP="00000000" w:rsidRDefault="00000000" w:rsidRPr="00000000" w14:paraId="00000246">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Spazzolini pluriuso, per pulizia del canale degli strumenti:</w:t>
            </w:r>
          </w:p>
          <w:p w:rsidR="00000000" w:rsidDel="00000000" w:rsidP="00000000" w:rsidRDefault="00000000" w:rsidRPr="00000000" w14:paraId="00000247">
            <w:pPr>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a)</w:t>
            </w:r>
            <w:r w:rsidDel="00000000" w:rsidR="00000000" w:rsidRPr="00000000">
              <w:rPr>
                <w:rFonts w:ascii="Times New Roman" w:cs="Times New Roman" w:eastAsia="Times New Roman" w:hAnsi="Times New Roman"/>
                <w:rtl w:val="0"/>
              </w:rPr>
              <w:t xml:space="preserve"> con spazzola ad una sola estremità</w:t>
            </w:r>
          </w:p>
          <w:p w:rsidR="00000000" w:rsidDel="00000000" w:rsidP="00000000" w:rsidRDefault="00000000" w:rsidRPr="00000000" w14:paraId="00000248">
            <w:pPr>
              <w:rPr>
                <w:rFonts w:ascii="Times New Roman" w:cs="Times New Roman" w:eastAsia="Times New Roman" w:hAnsi="Times New Roman"/>
              </w:rPr>
            </w:pPr>
            <w:r w:rsidDel="00000000" w:rsidR="00000000" w:rsidRPr="00000000">
              <w:rPr>
                <w:rtl w:val="0"/>
              </w:rPr>
            </w:r>
          </w:p>
        </w:tc>
      </w:tr>
      <w:tr>
        <w:trPr>
          <w:cantSplit w:val="0"/>
          <w:trHeight w:val="1185" w:hRule="atLeast"/>
          <w:tblHeader w:val="0"/>
        </w:trPr>
        <w:tc>
          <w:tcPr>
            <w:vMerge w:val="continue"/>
            <w:tcBorders>
              <w:bottom w:color="000000" w:space="0" w:sz="4" w:val="single"/>
              <w:right w:color="000000" w:space="0" w:sz="4" w:val="single"/>
            </w:tcBorders>
            <w:shd w:fill="auto" w:val="clear"/>
            <w:tcMar>
              <w:top w:w="100.0" w:type="dxa"/>
              <w:left w:w="100.0" w:type="dxa"/>
              <w:bottom w:w="100.0" w:type="dxa"/>
              <w:right w:w="100.0" w:type="dxa"/>
            </w:tcMar>
            <w:vAlign w:val="top"/>
          </w:tcPr>
          <w:p w:rsidR="00000000" w:rsidDel="00000000" w:rsidP="00000000" w:rsidRDefault="00000000" w:rsidRPr="00000000" w14:paraId="00000249">
            <w:pPr>
              <w:rPr>
                <w:rFonts w:ascii="Calibri" w:cs="Calibri" w:eastAsia="Calibri" w:hAnsi="Calibri"/>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24A">
            <w:pPr>
              <w:jc w:val="center"/>
              <w:rPr>
                <w:rFonts w:ascii="Calibri" w:cs="Calibri" w:eastAsia="Calibri" w:hAnsi="Calibri"/>
                <w:sz w:val="20"/>
                <w:szCs w:val="20"/>
              </w:rPr>
            </w:pPr>
            <w:r w:rsidDel="00000000" w:rsidR="00000000" w:rsidRPr="00000000">
              <w:rPr>
                <w:rFonts w:ascii="Times New Roman" w:cs="Times New Roman" w:eastAsia="Times New Roman" w:hAnsi="Times New Roman"/>
                <w:b w:val="1"/>
                <w:sz w:val="24"/>
                <w:szCs w:val="24"/>
                <w:rtl w:val="0"/>
              </w:rPr>
              <w:t xml:space="preserve">B</w:t>
            </w:r>
            <w:r w:rsidDel="00000000" w:rsidR="00000000" w:rsidRPr="00000000">
              <w:rPr>
                <w:rtl w:val="0"/>
              </w:rPr>
            </w:r>
          </w:p>
        </w:tc>
        <w:tc>
          <w:tcPr>
            <w:vMerge w:val="continue"/>
            <w:tcBorders>
              <w:bottom w:color="000000" w:space="0" w:sz="4" w:val="single"/>
              <w:right w:color="000000" w:space="0" w:sz="4" w:val="single"/>
            </w:tcBorders>
            <w:shd w:fill="auto" w:val="clear"/>
            <w:tcMar>
              <w:top w:w="100.0" w:type="dxa"/>
              <w:left w:w="100.0" w:type="dxa"/>
              <w:bottom w:w="100.0" w:type="dxa"/>
              <w:right w:w="100.0" w:type="dxa"/>
            </w:tcMar>
            <w:vAlign w:val="top"/>
          </w:tcPr>
          <w:p w:rsidR="00000000" w:rsidDel="00000000" w:rsidP="00000000" w:rsidRDefault="00000000" w:rsidRPr="00000000" w14:paraId="0000024B">
            <w:pPr>
              <w:rPr>
                <w:rFonts w:ascii="Calibri" w:cs="Calibri" w:eastAsia="Calibri" w:hAnsi="Calibri"/>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24C">
            <w:pPr>
              <w:rPr>
                <w:rFonts w:ascii="Times New Roman" w:cs="Times New Roman" w:eastAsia="Times New Roman" w:hAnsi="Times New Roman"/>
                <w:u w:val="single"/>
              </w:rPr>
            </w:pPr>
            <w:r w:rsidDel="00000000" w:rsidR="00000000" w:rsidRPr="00000000">
              <w:rPr>
                <w:rtl w:val="0"/>
              </w:rPr>
            </w:r>
          </w:p>
          <w:p w:rsidR="00000000" w:rsidDel="00000000" w:rsidP="00000000" w:rsidRDefault="00000000" w:rsidRPr="00000000" w14:paraId="0000024D">
            <w:pPr>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b)</w:t>
            </w:r>
            <w:r w:rsidDel="00000000" w:rsidR="00000000" w:rsidRPr="00000000">
              <w:rPr>
                <w:rFonts w:ascii="Times New Roman" w:cs="Times New Roman" w:eastAsia="Times New Roman" w:hAnsi="Times New Roman"/>
                <w:rtl w:val="0"/>
              </w:rPr>
              <w:t xml:space="preserve"> con più spazzole.</w:t>
            </w:r>
          </w:p>
        </w:tc>
      </w:tr>
      <w:tr>
        <w:trPr>
          <w:cantSplit w:val="0"/>
          <w:trHeight w:val="189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24E">
            <w:pPr>
              <w:jc w:val="center"/>
              <w:rPr>
                <w:rFonts w:ascii="Calibri" w:cs="Calibri" w:eastAsia="Calibri" w:hAnsi="Calibri"/>
                <w:sz w:val="20"/>
                <w:szCs w:val="20"/>
              </w:rPr>
            </w:pPr>
            <w:r w:rsidDel="00000000" w:rsidR="00000000" w:rsidRPr="00000000">
              <w:rPr>
                <w:rFonts w:ascii="Times New Roman" w:cs="Times New Roman" w:eastAsia="Times New Roman" w:hAnsi="Times New Roman"/>
                <w:b w:val="1"/>
                <w:sz w:val="24"/>
                <w:szCs w:val="24"/>
                <w:rtl w:val="0"/>
              </w:rPr>
              <w:t xml:space="preserve">98</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24F">
            <w:pPr>
              <w:jc w:val="center"/>
              <w:rPr>
                <w:rFonts w:ascii="Calibri" w:cs="Calibri" w:eastAsia="Calibri" w:hAnsi="Calibri"/>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250">
            <w:pPr>
              <w:rPr>
                <w:rFonts w:ascii="Calibri" w:cs="Calibri" w:eastAsia="Calibri" w:hAnsi="Calibri"/>
              </w:rPr>
            </w:pPr>
            <w:r w:rsidDel="00000000" w:rsidR="00000000" w:rsidRPr="00000000">
              <w:rPr>
                <w:rFonts w:ascii="Times New Roman" w:cs="Times New Roman" w:eastAsia="Times New Roman" w:hAnsi="Times New Roman"/>
                <w:b w:val="1"/>
                <w:rtl w:val="0"/>
              </w:rPr>
              <w:t xml:space="preserve">DISPOSITIVO DI PULIZIA DEL CANALE DEGLI STRUMENTI ENDOSCOPICI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251">
            <w:pPr>
              <w:rPr>
                <w:rFonts w:ascii="Times New Roman" w:cs="Times New Roman" w:eastAsia="Times New Roman" w:hAnsi="Times New Roman"/>
                <w:u w:val="single"/>
              </w:rPr>
            </w:pPr>
            <w:r w:rsidDel="00000000" w:rsidR="00000000" w:rsidRPr="00000000">
              <w:rPr>
                <w:rFonts w:ascii="Times New Roman" w:cs="Times New Roman" w:eastAsia="Times New Roman" w:hAnsi="Times New Roman"/>
                <w:u w:val="single"/>
                <w:rtl w:val="0"/>
              </w:rPr>
              <w:t xml:space="preserve">(riferimento tabella n.9)</w:t>
            </w:r>
            <w:r w:rsidDel="00000000" w:rsidR="00000000" w:rsidRPr="00000000">
              <w:rPr>
                <w:rtl w:val="0"/>
              </w:rPr>
            </w:r>
          </w:p>
          <w:p w:rsidR="00000000" w:rsidDel="00000000" w:rsidP="00000000" w:rsidRDefault="00000000" w:rsidRPr="00000000" w14:paraId="00000252">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Dispositivo di pulizia del canale degli strumenti endoscopici, monouso, a dischi multipli di diversi calibri.</w:t>
            </w:r>
          </w:p>
        </w:tc>
      </w:tr>
      <w:tr>
        <w:trPr>
          <w:cantSplit w:val="0"/>
          <w:trHeight w:val="1755"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253">
            <w:pPr>
              <w:jc w:val="center"/>
              <w:rPr>
                <w:rFonts w:ascii="Calibri" w:cs="Calibri" w:eastAsia="Calibri" w:hAnsi="Calibri"/>
                <w:sz w:val="20"/>
                <w:szCs w:val="20"/>
              </w:rPr>
            </w:pPr>
            <w:r w:rsidDel="00000000" w:rsidR="00000000" w:rsidRPr="00000000">
              <w:rPr>
                <w:rFonts w:ascii="Times New Roman" w:cs="Times New Roman" w:eastAsia="Times New Roman" w:hAnsi="Times New Roman"/>
                <w:b w:val="1"/>
                <w:sz w:val="24"/>
                <w:szCs w:val="24"/>
                <w:rtl w:val="0"/>
              </w:rPr>
              <w:t xml:space="preserve">99</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254">
            <w:pPr>
              <w:jc w:val="center"/>
              <w:rPr>
                <w:rFonts w:ascii="Calibri" w:cs="Calibri" w:eastAsia="Calibri" w:hAnsi="Calibri"/>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255">
            <w:pPr>
              <w:rPr>
                <w:rFonts w:ascii="Calibri" w:cs="Calibri" w:eastAsia="Calibri" w:hAnsi="Calibri"/>
              </w:rPr>
            </w:pPr>
            <w:r w:rsidDel="00000000" w:rsidR="00000000" w:rsidRPr="00000000">
              <w:rPr>
                <w:rFonts w:ascii="Times New Roman" w:cs="Times New Roman" w:eastAsia="Times New Roman" w:hAnsi="Times New Roman"/>
                <w:b w:val="1"/>
                <w:rtl w:val="0"/>
              </w:rPr>
              <w:t xml:space="preserve">FILO GUIDA TOTALMENTE IDROFILO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256">
            <w:pPr>
              <w:rPr>
                <w:rFonts w:ascii="Times New Roman" w:cs="Times New Roman" w:eastAsia="Times New Roman" w:hAnsi="Times New Roman"/>
                <w:u w:val="single"/>
              </w:rPr>
            </w:pPr>
            <w:r w:rsidDel="00000000" w:rsidR="00000000" w:rsidRPr="00000000">
              <w:rPr>
                <w:rFonts w:ascii="Times New Roman" w:cs="Times New Roman" w:eastAsia="Times New Roman" w:hAnsi="Times New Roman"/>
                <w:u w:val="single"/>
                <w:rtl w:val="0"/>
              </w:rPr>
              <w:t xml:space="preserve">(riferimento tabella parametri valutazione n. 36)</w:t>
            </w:r>
          </w:p>
          <w:p w:rsidR="00000000" w:rsidDel="00000000" w:rsidP="00000000" w:rsidRDefault="00000000" w:rsidRPr="00000000" w14:paraId="00000257">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Filo guida totalmente idrofilo, configurazione diritta e a J, diametro 0.025” e 0,035”, varie lunghezze, monouso, sterile, con diverse rigidità.</w:t>
            </w:r>
          </w:p>
        </w:tc>
      </w:tr>
      <w:tr>
        <w:trPr>
          <w:cantSplit w:val="0"/>
          <w:trHeight w:val="174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258">
            <w:pPr>
              <w:jc w:val="center"/>
              <w:rPr>
                <w:rFonts w:ascii="Calibri" w:cs="Calibri" w:eastAsia="Calibri" w:hAnsi="Calibri"/>
                <w:sz w:val="20"/>
                <w:szCs w:val="20"/>
              </w:rPr>
            </w:pPr>
            <w:r w:rsidDel="00000000" w:rsidR="00000000" w:rsidRPr="00000000">
              <w:rPr>
                <w:rFonts w:ascii="Times New Roman" w:cs="Times New Roman" w:eastAsia="Times New Roman" w:hAnsi="Times New Roman"/>
                <w:b w:val="1"/>
                <w:sz w:val="24"/>
                <w:szCs w:val="24"/>
                <w:rtl w:val="0"/>
              </w:rPr>
              <w:t xml:space="preserve">100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259">
            <w:pPr>
              <w:jc w:val="center"/>
              <w:rPr>
                <w:rFonts w:ascii="Calibri" w:cs="Calibri" w:eastAsia="Calibri" w:hAnsi="Calibri"/>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25A">
            <w:pPr>
              <w:rPr>
                <w:rFonts w:ascii="Calibri" w:cs="Calibri" w:eastAsia="Calibri" w:hAnsi="Calibri"/>
              </w:rPr>
            </w:pPr>
            <w:r w:rsidDel="00000000" w:rsidR="00000000" w:rsidRPr="00000000">
              <w:rPr>
                <w:rFonts w:ascii="Times New Roman" w:cs="Times New Roman" w:eastAsia="Times New Roman" w:hAnsi="Times New Roman"/>
                <w:b w:val="1"/>
                <w:rtl w:val="0"/>
              </w:rPr>
              <w:t xml:space="preserve">FILO GUIDA CON PORZIONE DISTALE IDROFILA</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25B">
            <w:pPr>
              <w:rPr>
                <w:rFonts w:ascii="Times New Roman" w:cs="Times New Roman" w:eastAsia="Times New Roman" w:hAnsi="Times New Roman"/>
                <w:u w:val="single"/>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u w:val="single"/>
                <w:rtl w:val="0"/>
              </w:rPr>
              <w:t xml:space="preserve">riferimento tabella parametri valutazione n. 36)</w:t>
            </w:r>
          </w:p>
          <w:p w:rsidR="00000000" w:rsidDel="00000000" w:rsidP="00000000" w:rsidRDefault="00000000" w:rsidRPr="00000000" w14:paraId="0000025C">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Filo Guida con porzione distale idrofila, configurazione diritta e a J, diametro da 0.021” e 0,035”, varie lunghezze, monouso, sterile.</w:t>
            </w:r>
          </w:p>
        </w:tc>
      </w:tr>
      <w:tr>
        <w:trPr>
          <w:cantSplit w:val="0"/>
          <w:trHeight w:val="192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25D">
            <w:pPr>
              <w:jc w:val="center"/>
              <w:rPr>
                <w:rFonts w:ascii="Calibri" w:cs="Calibri" w:eastAsia="Calibri" w:hAnsi="Calibri"/>
                <w:sz w:val="20"/>
                <w:szCs w:val="20"/>
              </w:rPr>
            </w:pPr>
            <w:r w:rsidDel="00000000" w:rsidR="00000000" w:rsidRPr="00000000">
              <w:rPr>
                <w:rFonts w:ascii="Times New Roman" w:cs="Times New Roman" w:eastAsia="Times New Roman" w:hAnsi="Times New Roman"/>
                <w:b w:val="1"/>
                <w:sz w:val="24"/>
                <w:szCs w:val="24"/>
                <w:rtl w:val="0"/>
              </w:rPr>
              <w:t xml:space="preserve">101</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25E">
            <w:pPr>
              <w:jc w:val="center"/>
              <w:rPr>
                <w:rFonts w:ascii="Calibri" w:cs="Calibri" w:eastAsia="Calibri" w:hAnsi="Calibri"/>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25F">
            <w:pPr>
              <w:rPr>
                <w:rFonts w:ascii="Calibri" w:cs="Calibri" w:eastAsia="Calibri" w:hAnsi="Calibri"/>
              </w:rPr>
            </w:pPr>
            <w:r w:rsidDel="00000000" w:rsidR="00000000" w:rsidRPr="00000000">
              <w:rPr>
                <w:rFonts w:ascii="Times New Roman" w:cs="Times New Roman" w:eastAsia="Times New Roman" w:hAnsi="Times New Roman"/>
                <w:b w:val="1"/>
                <w:rtl w:val="0"/>
              </w:rPr>
              <w:t xml:space="preserve">FILO GUIDA CON PORZIONE DISTALE IDROFILA</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260">
            <w:pPr>
              <w:rPr>
                <w:rFonts w:ascii="Times New Roman" w:cs="Times New Roman" w:eastAsia="Times New Roman" w:hAnsi="Times New Roman"/>
                <w:u w:val="single"/>
              </w:rPr>
            </w:pPr>
            <w:r w:rsidDel="00000000" w:rsidR="00000000" w:rsidRPr="00000000">
              <w:rPr>
                <w:rFonts w:ascii="Times New Roman" w:cs="Times New Roman" w:eastAsia="Times New Roman" w:hAnsi="Times New Roman"/>
                <w:u w:val="single"/>
                <w:rtl w:val="0"/>
              </w:rPr>
              <w:t xml:space="preserve">(riferimento tabella parametri valutazione n. 36)</w:t>
            </w:r>
          </w:p>
          <w:p w:rsidR="00000000" w:rsidDel="00000000" w:rsidP="00000000" w:rsidRDefault="00000000" w:rsidRPr="00000000" w14:paraId="00000261">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Filo guida con porzione distale idrofila, configurazione diritta e a J, diametro da 0.025”, varie lunghezze, monouso, sterile.</w:t>
            </w:r>
          </w:p>
        </w:tc>
      </w:tr>
      <w:tr>
        <w:trPr>
          <w:cantSplit w:val="0"/>
          <w:trHeight w:val="1766.47705078125" w:hRule="atLeast"/>
          <w:tblHeader w:val="0"/>
        </w:trPr>
        <w:tc>
          <w:tcPr>
            <w:vMerge w:val="restart"/>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262">
            <w:pPr>
              <w:jc w:val="center"/>
              <w:rPr>
                <w:rFonts w:ascii="Calibri" w:cs="Calibri" w:eastAsia="Calibri" w:hAnsi="Calibri"/>
                <w:sz w:val="20"/>
                <w:szCs w:val="20"/>
              </w:rPr>
            </w:pPr>
            <w:r w:rsidDel="00000000" w:rsidR="00000000" w:rsidRPr="00000000">
              <w:rPr>
                <w:rFonts w:ascii="Times New Roman" w:cs="Times New Roman" w:eastAsia="Times New Roman" w:hAnsi="Times New Roman"/>
                <w:b w:val="1"/>
                <w:sz w:val="24"/>
                <w:szCs w:val="24"/>
                <w:rtl w:val="0"/>
              </w:rPr>
              <w:t xml:space="preserve">102</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263">
            <w:pPr>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A</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264">
            <w:pPr>
              <w:rPr>
                <w:rFonts w:ascii="Calibri" w:cs="Calibri" w:eastAsia="Calibri" w:hAnsi="Calibri"/>
              </w:rPr>
            </w:pPr>
            <w:r w:rsidDel="00000000" w:rsidR="00000000" w:rsidRPr="00000000">
              <w:rPr>
                <w:rFonts w:ascii="Times New Roman" w:cs="Times New Roman" w:eastAsia="Times New Roman" w:hAnsi="Times New Roman"/>
                <w:b w:val="1"/>
                <w:rtl w:val="0"/>
              </w:rPr>
              <w:t xml:space="preserve">FILO GUIDA CON PORZIONE DISTALE IDROFILA</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265">
            <w:pPr>
              <w:rPr>
                <w:rFonts w:ascii="Times New Roman" w:cs="Times New Roman" w:eastAsia="Times New Roman" w:hAnsi="Times New Roman"/>
                <w:u w:val="single"/>
              </w:rPr>
            </w:pP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u w:val="single"/>
                <w:rtl w:val="0"/>
              </w:rPr>
              <w:t xml:space="preserve">riferimento tabella parametri valutazione n. 36)</w:t>
            </w:r>
          </w:p>
          <w:p w:rsidR="00000000" w:rsidDel="00000000" w:rsidP="00000000" w:rsidRDefault="00000000" w:rsidRPr="00000000" w14:paraId="00000266">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Filo guida con porzione distale idrofila, configurazione diritta e a J, diametro da 0.018”, monouso, sterile.</w:t>
            </w:r>
          </w:p>
          <w:p w:rsidR="00000000" w:rsidDel="00000000" w:rsidP="00000000" w:rsidRDefault="00000000" w:rsidRPr="00000000" w14:paraId="00000267">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68">
            <w:pPr>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A</w:t>
            </w:r>
            <w:r w:rsidDel="00000000" w:rsidR="00000000" w:rsidRPr="00000000">
              <w:rPr>
                <w:rFonts w:ascii="Times New Roman" w:cs="Times New Roman" w:eastAsia="Times New Roman" w:hAnsi="Times New Roman"/>
                <w:rtl w:val="0"/>
              </w:rPr>
              <w:t xml:space="preserve">_ Filo guida Monofilamento metallico</w:t>
            </w:r>
          </w:p>
          <w:p w:rsidR="00000000" w:rsidDel="00000000" w:rsidP="00000000" w:rsidRDefault="00000000" w:rsidRPr="00000000" w14:paraId="00000269">
            <w:pPr>
              <w:rPr>
                <w:rFonts w:ascii="Calibri" w:cs="Calibri" w:eastAsia="Calibri" w:hAnsi="Calibri"/>
              </w:rPr>
            </w:pPr>
            <w:r w:rsidDel="00000000" w:rsidR="00000000" w:rsidRPr="00000000">
              <w:rPr>
                <w:rtl w:val="0"/>
              </w:rPr>
            </w:r>
          </w:p>
        </w:tc>
      </w:tr>
      <w:tr>
        <w:trPr>
          <w:cantSplit w:val="0"/>
          <w:trHeight w:val="1736.47705078125" w:hRule="atLeast"/>
          <w:tblHeader w:val="0"/>
        </w:trPr>
        <w:tc>
          <w:tcPr>
            <w:vMerge w:val="continue"/>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26A">
            <w:pPr>
              <w:spacing w:after="0" w:before="0" w:line="240" w:lineRule="auto"/>
              <w:ind w:left="0" w:firstLine="0"/>
              <w:jc w:val="center"/>
              <w:rPr>
                <w:rFonts w:ascii="Times New Roman" w:cs="Times New Roman" w:eastAsia="Times New Roman" w:hAnsi="Times New Roman"/>
                <w:b w:val="1"/>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26B">
            <w:pPr>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B</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26C">
            <w:pPr>
              <w:rPr>
                <w:rFonts w:ascii="Calibri" w:cs="Calibri" w:eastAsia="Calibri" w:hAnsi="Calibri"/>
              </w:rPr>
            </w:pPr>
            <w:r w:rsidDel="00000000" w:rsidR="00000000" w:rsidRPr="00000000">
              <w:rPr>
                <w:rFonts w:ascii="Times New Roman" w:cs="Times New Roman" w:eastAsia="Times New Roman" w:hAnsi="Times New Roman"/>
                <w:b w:val="1"/>
                <w:rtl w:val="0"/>
              </w:rPr>
              <w:t xml:space="preserve">FILO GUIDA CON PORZIONE DISTALE IDROFILA</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26D">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u w:val="single"/>
                <w:rtl w:val="0"/>
              </w:rPr>
              <w:t xml:space="preserve">riferimento tabella parametri valutazione n. 36)</w:t>
            </w:r>
            <w:r w:rsidDel="00000000" w:rsidR="00000000" w:rsidRPr="00000000">
              <w:rPr>
                <w:rtl w:val="0"/>
              </w:rPr>
            </w:r>
          </w:p>
          <w:p w:rsidR="00000000" w:rsidDel="00000000" w:rsidP="00000000" w:rsidRDefault="00000000" w:rsidRPr="00000000" w14:paraId="0000026E">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6F">
            <w:pPr>
              <w:rPr>
                <w:rFonts w:ascii="Calibri" w:cs="Calibri" w:eastAsia="Calibri" w:hAnsi="Calibri"/>
              </w:rPr>
            </w:pPr>
            <w:r w:rsidDel="00000000" w:rsidR="00000000" w:rsidRPr="00000000">
              <w:rPr>
                <w:rFonts w:ascii="Times New Roman" w:cs="Times New Roman" w:eastAsia="Times New Roman" w:hAnsi="Times New Roman"/>
                <w:b w:val="1"/>
                <w:rtl w:val="0"/>
              </w:rPr>
              <w:t xml:space="preserve">B</w:t>
            </w:r>
            <w:r w:rsidDel="00000000" w:rsidR="00000000" w:rsidRPr="00000000">
              <w:rPr>
                <w:rFonts w:ascii="Times New Roman" w:cs="Times New Roman" w:eastAsia="Times New Roman" w:hAnsi="Times New Roman"/>
                <w:rtl w:val="0"/>
              </w:rPr>
              <w:t xml:space="preserve">_ Filo guida totalmente idrofilo stiff</w:t>
            </w:r>
            <w:r w:rsidDel="00000000" w:rsidR="00000000" w:rsidRPr="00000000">
              <w:rPr>
                <w:rtl w:val="0"/>
              </w:rPr>
            </w:r>
          </w:p>
        </w:tc>
      </w:tr>
      <w:tr>
        <w:trPr>
          <w:cantSplit w:val="0"/>
          <w:trHeight w:val="2055"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270">
            <w:pPr>
              <w:jc w:val="center"/>
              <w:rPr>
                <w:rFonts w:ascii="Calibri" w:cs="Calibri" w:eastAsia="Calibri" w:hAnsi="Calibri"/>
                <w:sz w:val="20"/>
                <w:szCs w:val="20"/>
              </w:rPr>
            </w:pPr>
            <w:r w:rsidDel="00000000" w:rsidR="00000000" w:rsidRPr="00000000">
              <w:rPr>
                <w:rFonts w:ascii="Times New Roman" w:cs="Times New Roman" w:eastAsia="Times New Roman" w:hAnsi="Times New Roman"/>
                <w:b w:val="1"/>
                <w:sz w:val="24"/>
                <w:szCs w:val="24"/>
                <w:rtl w:val="0"/>
              </w:rPr>
              <w:t xml:space="preserve">103</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271">
            <w:pPr>
              <w:jc w:val="center"/>
              <w:rPr>
                <w:rFonts w:ascii="Calibri" w:cs="Calibri" w:eastAsia="Calibri" w:hAnsi="Calibri"/>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272">
            <w:pPr>
              <w:rPr>
                <w:rFonts w:ascii="Calibri" w:cs="Calibri" w:eastAsia="Calibri" w:hAnsi="Calibri"/>
              </w:rPr>
            </w:pPr>
            <w:r w:rsidDel="00000000" w:rsidR="00000000" w:rsidRPr="00000000">
              <w:rPr>
                <w:rFonts w:ascii="Times New Roman" w:cs="Times New Roman" w:eastAsia="Times New Roman" w:hAnsi="Times New Roman"/>
                <w:b w:val="1"/>
                <w:rtl w:val="0"/>
              </w:rPr>
              <w:t xml:space="preserve">FILO GUIDA IDROFILO ALLE DUE ESTREMITÀ</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273">
            <w:pPr>
              <w:rPr>
                <w:rFonts w:ascii="Times New Roman" w:cs="Times New Roman" w:eastAsia="Times New Roman" w:hAnsi="Times New Roman"/>
                <w:u w:val="single"/>
              </w:rPr>
            </w:pP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u w:val="single"/>
                <w:rtl w:val="0"/>
              </w:rPr>
              <w:t xml:space="preserve">(riferimento tabella parametri valutazione n. 36)</w:t>
            </w:r>
          </w:p>
          <w:p w:rsidR="00000000" w:rsidDel="00000000" w:rsidP="00000000" w:rsidRDefault="00000000" w:rsidRPr="00000000" w14:paraId="00000274">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Filo guida idrofilo alle due estremità, con doppia possibilità di inserzione, punta morbida. Configurazione dritta e a J nelle varie combinazioni, e varie lunghezze, diametro 0.035” . Monouso. Sterile.</w:t>
            </w:r>
          </w:p>
        </w:tc>
      </w:tr>
      <w:tr>
        <w:trPr>
          <w:cantSplit w:val="0"/>
          <w:trHeight w:val="1785"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275">
            <w:pPr>
              <w:jc w:val="center"/>
              <w:rPr>
                <w:rFonts w:ascii="Calibri" w:cs="Calibri" w:eastAsia="Calibri" w:hAnsi="Calibri"/>
                <w:sz w:val="20"/>
                <w:szCs w:val="20"/>
              </w:rPr>
            </w:pPr>
            <w:r w:rsidDel="00000000" w:rsidR="00000000" w:rsidRPr="00000000">
              <w:rPr>
                <w:rFonts w:ascii="Times New Roman" w:cs="Times New Roman" w:eastAsia="Times New Roman" w:hAnsi="Times New Roman"/>
                <w:b w:val="1"/>
                <w:sz w:val="24"/>
                <w:szCs w:val="24"/>
                <w:rtl w:val="0"/>
              </w:rPr>
              <w:t xml:space="preserve">104</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276">
            <w:pPr>
              <w:jc w:val="center"/>
              <w:rPr>
                <w:rFonts w:ascii="Calibri" w:cs="Calibri" w:eastAsia="Calibri" w:hAnsi="Calibri"/>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277">
            <w:pPr>
              <w:rPr>
                <w:rFonts w:ascii="Calibri" w:cs="Calibri" w:eastAsia="Calibri" w:hAnsi="Calibri"/>
              </w:rPr>
            </w:pPr>
            <w:r w:rsidDel="00000000" w:rsidR="00000000" w:rsidRPr="00000000">
              <w:rPr>
                <w:rFonts w:ascii="Times New Roman" w:cs="Times New Roman" w:eastAsia="Times New Roman" w:hAnsi="Times New Roman"/>
                <w:b w:val="1"/>
                <w:rtl w:val="0"/>
              </w:rPr>
              <w:t xml:space="preserve">FILO GUIDA RIGIDO TEFLONATO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278">
            <w:pPr>
              <w:rPr>
                <w:rFonts w:ascii="Times New Roman" w:cs="Times New Roman" w:eastAsia="Times New Roman" w:hAnsi="Times New Roman"/>
                <w:u w:val="single"/>
              </w:rPr>
            </w:pP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u w:val="single"/>
                <w:rtl w:val="0"/>
              </w:rPr>
              <w:t xml:space="preserve">(riferimento tabella parametri valutazione n. 36)</w:t>
            </w:r>
          </w:p>
          <w:p w:rsidR="00000000" w:rsidDel="00000000" w:rsidP="00000000" w:rsidRDefault="00000000" w:rsidRPr="00000000" w14:paraId="00000279">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Filo guida rigido teflonato, con estremità morbida atraumatica, diametro 0,035” e inferiori, varie lunghezze, monouso.</w:t>
            </w:r>
          </w:p>
        </w:tc>
      </w:tr>
      <w:tr>
        <w:trPr>
          <w:cantSplit w:val="0"/>
          <w:trHeight w:val="1545"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27A">
            <w:pPr>
              <w:jc w:val="center"/>
              <w:rPr>
                <w:rFonts w:ascii="Calibri" w:cs="Calibri" w:eastAsia="Calibri" w:hAnsi="Calibri"/>
                <w:sz w:val="20"/>
                <w:szCs w:val="20"/>
              </w:rPr>
            </w:pPr>
            <w:r w:rsidDel="00000000" w:rsidR="00000000" w:rsidRPr="00000000">
              <w:rPr>
                <w:rFonts w:ascii="Times New Roman" w:cs="Times New Roman" w:eastAsia="Times New Roman" w:hAnsi="Times New Roman"/>
                <w:b w:val="1"/>
                <w:sz w:val="24"/>
                <w:szCs w:val="24"/>
                <w:rtl w:val="0"/>
              </w:rPr>
              <w:t xml:space="preserve">105</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27B">
            <w:pPr>
              <w:jc w:val="center"/>
              <w:rPr>
                <w:rFonts w:ascii="Calibri" w:cs="Calibri" w:eastAsia="Calibri" w:hAnsi="Calibri"/>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27C">
            <w:pPr>
              <w:rPr>
                <w:rFonts w:ascii="Calibri" w:cs="Calibri" w:eastAsia="Calibri" w:hAnsi="Calibri"/>
              </w:rPr>
            </w:pPr>
            <w:r w:rsidDel="00000000" w:rsidR="00000000" w:rsidRPr="00000000">
              <w:rPr>
                <w:rFonts w:ascii="Times New Roman" w:cs="Times New Roman" w:eastAsia="Times New Roman" w:hAnsi="Times New Roman"/>
                <w:b w:val="1"/>
                <w:rtl w:val="0"/>
              </w:rPr>
              <w:t xml:space="preserve">FILO GUIDA METALLICO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27D">
            <w:pPr>
              <w:rPr>
                <w:rFonts w:ascii="Times New Roman" w:cs="Times New Roman" w:eastAsia="Times New Roman" w:hAnsi="Times New Roman"/>
                <w:u w:val="single"/>
              </w:rPr>
            </w:pPr>
            <w:r w:rsidDel="00000000" w:rsidR="00000000" w:rsidRPr="00000000">
              <w:rPr>
                <w:rFonts w:ascii="Times New Roman" w:cs="Times New Roman" w:eastAsia="Times New Roman" w:hAnsi="Times New Roman"/>
                <w:u w:val="single"/>
                <w:rtl w:val="0"/>
              </w:rPr>
              <w:t xml:space="preserve">(riferimento tabella parametri valutazione n. 36)</w:t>
            </w:r>
          </w:p>
          <w:p w:rsidR="00000000" w:rsidDel="00000000" w:rsidP="00000000" w:rsidRDefault="00000000" w:rsidRPr="00000000" w14:paraId="0000027E">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Filo guida metallico, con punta atraumatica flessibile spiralata, da usarsi con i dilatatori SAVARY. Varie misure e lunghezze. Pluriuso.</w:t>
            </w:r>
          </w:p>
        </w:tc>
      </w:tr>
      <w:tr>
        <w:trPr>
          <w:cantSplit w:val="0"/>
          <w:trHeight w:val="1605"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27F">
            <w:pPr>
              <w:jc w:val="center"/>
              <w:rPr>
                <w:rFonts w:ascii="Calibri" w:cs="Calibri" w:eastAsia="Calibri" w:hAnsi="Calibri"/>
                <w:sz w:val="20"/>
                <w:szCs w:val="20"/>
              </w:rPr>
            </w:pPr>
            <w:r w:rsidDel="00000000" w:rsidR="00000000" w:rsidRPr="00000000">
              <w:rPr>
                <w:rFonts w:ascii="Times New Roman" w:cs="Times New Roman" w:eastAsia="Times New Roman" w:hAnsi="Times New Roman"/>
                <w:b w:val="1"/>
                <w:sz w:val="24"/>
                <w:szCs w:val="24"/>
                <w:rtl w:val="0"/>
              </w:rPr>
              <w:t xml:space="preserve">106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280">
            <w:pPr>
              <w:jc w:val="center"/>
              <w:rPr>
                <w:rFonts w:ascii="Calibri" w:cs="Calibri" w:eastAsia="Calibri" w:hAnsi="Calibri"/>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281">
            <w:pPr>
              <w:rPr>
                <w:rFonts w:ascii="Calibri" w:cs="Calibri" w:eastAsia="Calibri" w:hAnsi="Calibri"/>
              </w:rPr>
            </w:pPr>
            <w:r w:rsidDel="00000000" w:rsidR="00000000" w:rsidRPr="00000000">
              <w:rPr>
                <w:rFonts w:ascii="Times New Roman" w:cs="Times New Roman" w:eastAsia="Times New Roman" w:hAnsi="Times New Roman"/>
                <w:b w:val="1"/>
                <w:rtl w:val="0"/>
              </w:rPr>
              <w:t xml:space="preserve">FILO GUIDA MONOUSO IN NITINOL</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282">
            <w:pPr>
              <w:rPr>
                <w:rFonts w:ascii="Times New Roman" w:cs="Times New Roman" w:eastAsia="Times New Roman" w:hAnsi="Times New Roman"/>
                <w:u w:val="single"/>
              </w:rPr>
            </w:pPr>
            <w:r w:rsidDel="00000000" w:rsidR="00000000" w:rsidRPr="00000000">
              <w:rPr>
                <w:rFonts w:ascii="Times New Roman" w:cs="Times New Roman" w:eastAsia="Times New Roman" w:hAnsi="Times New Roman"/>
                <w:u w:val="single"/>
                <w:rtl w:val="0"/>
              </w:rPr>
              <w:t xml:space="preserve">(riferimento tabella parametri valutazione n. 36)</w:t>
            </w:r>
          </w:p>
          <w:p w:rsidR="00000000" w:rsidDel="00000000" w:rsidP="00000000" w:rsidRDefault="00000000" w:rsidRPr="00000000" w14:paraId="00000283">
            <w:pPr>
              <w:rPr>
                <w:rFonts w:ascii="Calibri" w:cs="Calibri" w:eastAsia="Calibri" w:hAnsi="Calibri"/>
              </w:rPr>
            </w:pPr>
            <w:r w:rsidDel="00000000" w:rsidR="00000000" w:rsidRPr="00000000">
              <w:rPr>
                <w:rFonts w:ascii="Times New Roman" w:cs="Times New Roman" w:eastAsia="Times New Roman" w:hAnsi="Times New Roman"/>
                <w:rtl w:val="0"/>
              </w:rPr>
              <w:t xml:space="preserve">Filo guida monouso in nitinol, ricoperto in PTFE, punta idrofila radiopaca da 5cm a 10cm, configurazione dritta e a J, varie lunghezze. Diametro 0.035""</w:t>
            </w:r>
            <w:r w:rsidDel="00000000" w:rsidR="00000000" w:rsidRPr="00000000">
              <w:rPr>
                <w:rtl w:val="0"/>
              </w:rPr>
            </w:r>
          </w:p>
        </w:tc>
      </w:tr>
      <w:tr>
        <w:trPr>
          <w:cantSplit w:val="0"/>
          <w:trHeight w:val="1605"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284">
            <w:pPr>
              <w:jc w:val="center"/>
              <w:rPr>
                <w:rFonts w:ascii="Calibri" w:cs="Calibri" w:eastAsia="Calibri" w:hAnsi="Calibri"/>
                <w:sz w:val="20"/>
                <w:szCs w:val="20"/>
              </w:rPr>
            </w:pPr>
            <w:r w:rsidDel="00000000" w:rsidR="00000000" w:rsidRPr="00000000">
              <w:rPr>
                <w:rFonts w:ascii="Times New Roman" w:cs="Times New Roman" w:eastAsia="Times New Roman" w:hAnsi="Times New Roman"/>
                <w:b w:val="1"/>
                <w:sz w:val="24"/>
                <w:szCs w:val="24"/>
                <w:rtl w:val="0"/>
              </w:rPr>
              <w:t xml:space="preserve">107</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285">
            <w:pPr>
              <w:jc w:val="center"/>
              <w:rPr>
                <w:rFonts w:ascii="Calibri" w:cs="Calibri" w:eastAsia="Calibri" w:hAnsi="Calibri"/>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286">
            <w:pPr>
              <w:rPr>
                <w:rFonts w:ascii="Calibri" w:cs="Calibri" w:eastAsia="Calibri" w:hAnsi="Calibri"/>
              </w:rPr>
            </w:pPr>
            <w:r w:rsidDel="00000000" w:rsidR="00000000" w:rsidRPr="00000000">
              <w:rPr>
                <w:rFonts w:ascii="Times New Roman" w:cs="Times New Roman" w:eastAsia="Times New Roman" w:hAnsi="Times New Roman"/>
                <w:b w:val="1"/>
                <w:rtl w:val="0"/>
              </w:rPr>
              <w:t xml:space="preserve">KIT PER AGOASPIRATO ECOENDOGUIDATO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287">
            <w:pPr>
              <w:rPr>
                <w:rFonts w:ascii="Times New Roman" w:cs="Times New Roman" w:eastAsia="Times New Roman" w:hAnsi="Times New Roman"/>
                <w:highlight w:val="red"/>
              </w:rPr>
            </w:pPr>
            <w:r w:rsidDel="00000000" w:rsidR="00000000" w:rsidRPr="00000000">
              <w:rPr>
                <w:rFonts w:ascii="Times New Roman" w:cs="Times New Roman" w:eastAsia="Times New Roman" w:hAnsi="Times New Roman"/>
                <w:u w:val="single"/>
                <w:rtl w:val="0"/>
              </w:rPr>
              <w:t xml:space="preserve">(riferimento tabella parametri valutazione n. 37)</w:t>
            </w:r>
            <w:r w:rsidDel="00000000" w:rsidR="00000000" w:rsidRPr="00000000">
              <w:rPr>
                <w:rtl w:val="0"/>
              </w:rPr>
            </w:r>
          </w:p>
          <w:p w:rsidR="00000000" w:rsidDel="00000000" w:rsidP="00000000" w:rsidRDefault="00000000" w:rsidRPr="00000000" w14:paraId="00000288">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Kit per agoaspirato ecoendoguidato, monouso, sterile, con siringa di aspirazione, di vari diametri fino a 20 G.</w:t>
            </w:r>
          </w:p>
        </w:tc>
      </w:tr>
      <w:tr>
        <w:trPr>
          <w:cantSplit w:val="0"/>
          <w:trHeight w:val="1935"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289">
            <w:pPr>
              <w:jc w:val="center"/>
              <w:rPr>
                <w:rFonts w:ascii="Calibri" w:cs="Calibri" w:eastAsia="Calibri" w:hAnsi="Calibri"/>
                <w:sz w:val="20"/>
                <w:szCs w:val="20"/>
              </w:rPr>
            </w:pPr>
            <w:r w:rsidDel="00000000" w:rsidR="00000000" w:rsidRPr="00000000">
              <w:rPr>
                <w:rFonts w:ascii="Times New Roman" w:cs="Times New Roman" w:eastAsia="Times New Roman" w:hAnsi="Times New Roman"/>
                <w:b w:val="1"/>
                <w:sz w:val="24"/>
                <w:szCs w:val="24"/>
                <w:rtl w:val="0"/>
              </w:rPr>
              <w:t xml:space="preserve">108</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28A">
            <w:pPr>
              <w:jc w:val="center"/>
              <w:rPr>
                <w:rFonts w:ascii="Calibri" w:cs="Calibri" w:eastAsia="Calibri" w:hAnsi="Calibri"/>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28B">
            <w:pPr>
              <w:rPr>
                <w:rFonts w:ascii="Calibri" w:cs="Calibri" w:eastAsia="Calibri" w:hAnsi="Calibri"/>
              </w:rPr>
            </w:pPr>
            <w:r w:rsidDel="00000000" w:rsidR="00000000" w:rsidRPr="00000000">
              <w:rPr>
                <w:rFonts w:ascii="Times New Roman" w:cs="Times New Roman" w:eastAsia="Times New Roman" w:hAnsi="Times New Roman"/>
                <w:b w:val="1"/>
                <w:rtl w:val="0"/>
              </w:rPr>
              <w:t xml:space="preserve">AGO PER PRELIEVO DI TESSUTO ECOENDO GUIDATO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28C">
            <w:pPr>
              <w:rPr>
                <w:rFonts w:ascii="Times New Roman" w:cs="Times New Roman" w:eastAsia="Times New Roman" w:hAnsi="Times New Roman"/>
                <w:u w:val="single"/>
              </w:rPr>
            </w:pPr>
            <w:r w:rsidDel="00000000" w:rsidR="00000000" w:rsidRPr="00000000">
              <w:rPr>
                <w:rFonts w:ascii="Times New Roman" w:cs="Times New Roman" w:eastAsia="Times New Roman" w:hAnsi="Times New Roman"/>
                <w:u w:val="single"/>
                <w:rtl w:val="0"/>
              </w:rPr>
              <w:t xml:space="preserve">(riferimento tabella parametri valutazione n. 37)</w:t>
            </w:r>
          </w:p>
          <w:p w:rsidR="00000000" w:rsidDel="00000000" w:rsidP="00000000" w:rsidRDefault="00000000" w:rsidRPr="00000000" w14:paraId="0000028D">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Kit per prelievo di tessuto ecoendoguidato, monouso, sterile, per istologia, con estremità distale adatta all’ottenimento di un frustolo di tessuto, dei seguenti diametri: 25-22-19 G.</w:t>
            </w:r>
          </w:p>
        </w:tc>
      </w:tr>
      <w:tr>
        <w:trPr>
          <w:cantSplit w:val="0"/>
          <w:trHeight w:val="1935"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28E">
            <w:pPr>
              <w:jc w:val="center"/>
              <w:rPr>
                <w:rFonts w:ascii="Calibri" w:cs="Calibri" w:eastAsia="Calibri" w:hAnsi="Calibri"/>
                <w:sz w:val="20"/>
                <w:szCs w:val="20"/>
              </w:rPr>
            </w:pPr>
            <w:r w:rsidDel="00000000" w:rsidR="00000000" w:rsidRPr="00000000">
              <w:rPr>
                <w:rFonts w:ascii="Times New Roman" w:cs="Times New Roman" w:eastAsia="Times New Roman" w:hAnsi="Times New Roman"/>
                <w:b w:val="1"/>
                <w:sz w:val="24"/>
                <w:szCs w:val="24"/>
                <w:rtl w:val="0"/>
              </w:rPr>
              <w:t xml:space="preserve">109</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28F">
            <w:pPr>
              <w:jc w:val="center"/>
              <w:rPr>
                <w:rFonts w:ascii="Calibri" w:cs="Calibri" w:eastAsia="Calibri" w:hAnsi="Calibri"/>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290">
            <w:pPr>
              <w:rPr>
                <w:rFonts w:ascii="Calibri" w:cs="Calibri" w:eastAsia="Calibri" w:hAnsi="Calibri"/>
              </w:rPr>
            </w:pPr>
            <w:r w:rsidDel="00000000" w:rsidR="00000000" w:rsidRPr="00000000">
              <w:rPr>
                <w:rFonts w:ascii="Times New Roman" w:cs="Times New Roman" w:eastAsia="Times New Roman" w:hAnsi="Times New Roman"/>
                <w:b w:val="1"/>
                <w:rtl w:val="0"/>
              </w:rPr>
              <w:t xml:space="preserve">SISTEMA PER BIOPSIA ECOENDOGUIDATA</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291">
            <w:pPr>
              <w:rPr>
                <w:rFonts w:ascii="Times New Roman" w:cs="Times New Roman" w:eastAsia="Times New Roman" w:hAnsi="Times New Roman"/>
              </w:rPr>
            </w:pPr>
            <w:r w:rsidDel="00000000" w:rsidR="00000000" w:rsidRPr="00000000">
              <w:rPr>
                <w:rFonts w:ascii="Times New Roman" w:cs="Times New Roman" w:eastAsia="Times New Roman" w:hAnsi="Times New Roman"/>
                <w:u w:val="single"/>
                <w:rtl w:val="0"/>
              </w:rPr>
              <w:t xml:space="preserve">(riferimento tabella parametri valutazione n. 37)</w:t>
            </w:r>
            <w:r w:rsidDel="00000000" w:rsidR="00000000" w:rsidRPr="00000000">
              <w:rPr>
                <w:rtl w:val="0"/>
              </w:rPr>
            </w:r>
          </w:p>
          <w:p w:rsidR="00000000" w:rsidDel="00000000" w:rsidP="00000000" w:rsidRDefault="00000000" w:rsidRPr="00000000" w14:paraId="00000292">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Sistema monouso sterile per biopsia ecoendoguidata, composto da ago sottile di diversi diametri, precaricato sulla medesima piattaforma, più manipolo di introduzione ecoendoscopico dedicato.</w:t>
            </w:r>
          </w:p>
        </w:tc>
      </w:tr>
      <w:tr>
        <w:trPr>
          <w:cantSplit w:val="0"/>
          <w:trHeight w:val="1935"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293">
            <w:pPr>
              <w:jc w:val="center"/>
              <w:rPr>
                <w:rFonts w:ascii="Calibri" w:cs="Calibri" w:eastAsia="Calibri" w:hAnsi="Calibri"/>
                <w:sz w:val="20"/>
                <w:szCs w:val="20"/>
              </w:rPr>
            </w:pPr>
            <w:r w:rsidDel="00000000" w:rsidR="00000000" w:rsidRPr="00000000">
              <w:rPr>
                <w:rFonts w:ascii="Times New Roman" w:cs="Times New Roman" w:eastAsia="Times New Roman" w:hAnsi="Times New Roman"/>
                <w:b w:val="1"/>
                <w:sz w:val="24"/>
                <w:szCs w:val="24"/>
                <w:rtl w:val="0"/>
              </w:rPr>
              <w:t xml:space="preserve">110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294">
            <w:pPr>
              <w:jc w:val="center"/>
              <w:rPr>
                <w:rFonts w:ascii="Calibri" w:cs="Calibri" w:eastAsia="Calibri" w:hAnsi="Calibri"/>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295">
            <w:pPr>
              <w:rPr>
                <w:rFonts w:ascii="Calibri" w:cs="Calibri" w:eastAsia="Calibri" w:hAnsi="Calibri"/>
              </w:rPr>
            </w:pPr>
            <w:r w:rsidDel="00000000" w:rsidR="00000000" w:rsidRPr="00000000">
              <w:rPr>
                <w:rFonts w:ascii="Times New Roman" w:cs="Times New Roman" w:eastAsia="Times New Roman" w:hAnsi="Times New Roman"/>
                <w:b w:val="1"/>
                <w:rtl w:val="0"/>
              </w:rPr>
              <w:t xml:space="preserve">KIT CON AGO DA ECOENDOSCOPIA</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296">
            <w:pPr>
              <w:rPr>
                <w:rFonts w:ascii="Times New Roman" w:cs="Times New Roman" w:eastAsia="Times New Roman" w:hAnsi="Times New Roman"/>
              </w:rPr>
            </w:pPr>
            <w:r w:rsidDel="00000000" w:rsidR="00000000" w:rsidRPr="00000000">
              <w:rPr>
                <w:rFonts w:ascii="Times New Roman" w:cs="Times New Roman" w:eastAsia="Times New Roman" w:hAnsi="Times New Roman"/>
                <w:u w:val="single"/>
                <w:rtl w:val="0"/>
              </w:rPr>
              <w:t xml:space="preserve">(riferimento tabella parametri valutazione n. 37)</w:t>
            </w:r>
            <w:r w:rsidDel="00000000" w:rsidR="00000000" w:rsidRPr="00000000">
              <w:rPr>
                <w:rtl w:val="0"/>
              </w:rPr>
            </w:r>
          </w:p>
          <w:p w:rsidR="00000000" w:rsidDel="00000000" w:rsidP="00000000" w:rsidRDefault="00000000" w:rsidRPr="00000000" w14:paraId="00000297">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Kit con ago da ecoendoscopia, monouso, sterile, per accesso ai dotti biliari, ai dotti pancreatici o iniezione di materiale dentro a tessuto.</w:t>
            </w:r>
          </w:p>
        </w:tc>
      </w:tr>
      <w:tr>
        <w:trPr>
          <w:cantSplit w:val="0"/>
          <w:trHeight w:val="1935"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298">
            <w:pPr>
              <w:jc w:val="center"/>
              <w:rPr>
                <w:rFonts w:ascii="Calibri" w:cs="Calibri" w:eastAsia="Calibri" w:hAnsi="Calibri"/>
                <w:sz w:val="20"/>
                <w:szCs w:val="20"/>
              </w:rPr>
            </w:pPr>
            <w:r w:rsidDel="00000000" w:rsidR="00000000" w:rsidRPr="00000000">
              <w:rPr>
                <w:rFonts w:ascii="Times New Roman" w:cs="Times New Roman" w:eastAsia="Times New Roman" w:hAnsi="Times New Roman"/>
                <w:b w:val="1"/>
                <w:sz w:val="24"/>
                <w:szCs w:val="24"/>
                <w:rtl w:val="0"/>
              </w:rPr>
              <w:t xml:space="preserve">111</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299">
            <w:pPr>
              <w:jc w:val="center"/>
              <w:rPr>
                <w:rFonts w:ascii="Calibri" w:cs="Calibri" w:eastAsia="Calibri" w:hAnsi="Calibri"/>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29A">
            <w:pP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AGO DA ECOENDOSCOPIA PER CITOLOGIA CON MANDRINO IN NITINOL</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29B">
            <w:pPr>
              <w:rPr>
                <w:rFonts w:ascii="Times New Roman" w:cs="Times New Roman" w:eastAsia="Times New Roman" w:hAnsi="Times New Roman"/>
                <w:u w:val="single"/>
              </w:rPr>
            </w:pPr>
            <w:r w:rsidDel="00000000" w:rsidR="00000000" w:rsidRPr="00000000">
              <w:rPr>
                <w:rFonts w:ascii="Calibri" w:cs="Calibri" w:eastAsia="Calibri" w:hAnsi="Calibri"/>
                <w:sz w:val="24"/>
                <w:szCs w:val="24"/>
                <w:highlight w:val="white"/>
                <w:rtl w:val="0"/>
              </w:rPr>
              <w:t xml:space="preserve">(</w:t>
            </w:r>
            <w:r w:rsidDel="00000000" w:rsidR="00000000" w:rsidRPr="00000000">
              <w:rPr>
                <w:rFonts w:ascii="Times New Roman" w:cs="Times New Roman" w:eastAsia="Times New Roman" w:hAnsi="Times New Roman"/>
                <w:u w:val="single"/>
                <w:rtl w:val="0"/>
              </w:rPr>
              <w:t xml:space="preserve">tabella valutazione n. 37) </w:t>
            </w:r>
          </w:p>
          <w:p w:rsidR="00000000" w:rsidDel="00000000" w:rsidP="00000000" w:rsidRDefault="00000000" w:rsidRPr="00000000" w14:paraId="0000029C">
            <w:pPr>
              <w:rPr>
                <w:rFonts w:ascii="Times New Roman" w:cs="Times New Roman" w:eastAsia="Times New Roman" w:hAnsi="Times New Roman"/>
                <w:u w:val="single"/>
              </w:rPr>
            </w:pPr>
            <w:r w:rsidDel="00000000" w:rsidR="00000000" w:rsidRPr="00000000">
              <w:rPr>
                <w:rFonts w:ascii="Times New Roman" w:cs="Times New Roman" w:eastAsia="Times New Roman" w:hAnsi="Times New Roman"/>
                <w:rtl w:val="0"/>
              </w:rPr>
              <w:t xml:space="preserve">AGO DA ECOENDOSCOPIA PER CITOLOGIA CON MANDRINO IN NITINOL da 22-25-15 G in latex free</w:t>
            </w:r>
            <w:r w:rsidDel="00000000" w:rsidR="00000000" w:rsidRPr="00000000">
              <w:rPr>
                <w:rFonts w:ascii="Times New Roman" w:cs="Times New Roman" w:eastAsia="Times New Roman" w:hAnsi="Times New Roman"/>
                <w:u w:val="single"/>
                <w:rtl w:val="0"/>
              </w:rPr>
              <w:t xml:space="preserve"> </w:t>
            </w:r>
            <w:r w:rsidDel="00000000" w:rsidR="00000000" w:rsidRPr="00000000">
              <w:rPr>
                <w:rtl w:val="0"/>
              </w:rPr>
            </w:r>
          </w:p>
        </w:tc>
      </w:tr>
      <w:tr>
        <w:trPr>
          <w:cantSplit w:val="0"/>
          <w:trHeight w:val="1935"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29D">
            <w:pPr>
              <w:jc w:val="center"/>
              <w:rPr>
                <w:rFonts w:ascii="Calibri" w:cs="Calibri" w:eastAsia="Calibri" w:hAnsi="Calibri"/>
                <w:sz w:val="20"/>
                <w:szCs w:val="20"/>
              </w:rPr>
            </w:pPr>
            <w:r w:rsidDel="00000000" w:rsidR="00000000" w:rsidRPr="00000000">
              <w:rPr>
                <w:rFonts w:ascii="Times New Roman" w:cs="Times New Roman" w:eastAsia="Times New Roman" w:hAnsi="Times New Roman"/>
                <w:b w:val="1"/>
                <w:sz w:val="24"/>
                <w:szCs w:val="24"/>
                <w:rtl w:val="0"/>
              </w:rPr>
              <w:t xml:space="preserve">112</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29E">
            <w:pPr>
              <w:jc w:val="center"/>
              <w:rPr>
                <w:rFonts w:ascii="Calibri" w:cs="Calibri" w:eastAsia="Calibri" w:hAnsi="Calibri"/>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29F">
            <w:pPr>
              <w:rPr>
                <w:rFonts w:ascii="Calibri" w:cs="Calibri" w:eastAsia="Calibri" w:hAnsi="Calibri"/>
              </w:rPr>
            </w:pPr>
            <w:r w:rsidDel="00000000" w:rsidR="00000000" w:rsidRPr="00000000">
              <w:rPr>
                <w:rFonts w:ascii="Times New Roman" w:cs="Times New Roman" w:eastAsia="Times New Roman" w:hAnsi="Times New Roman"/>
                <w:b w:val="1"/>
                <w:rtl w:val="0"/>
              </w:rPr>
              <w:t xml:space="preserve">AGO ECO-ENDOSCOPICO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2A0">
            <w:pPr>
              <w:rPr>
                <w:rFonts w:ascii="Times New Roman" w:cs="Times New Roman" w:eastAsia="Times New Roman" w:hAnsi="Times New Roman"/>
                <w:u w:val="single"/>
              </w:rPr>
            </w:pPr>
            <w:r w:rsidDel="00000000" w:rsidR="00000000" w:rsidRPr="00000000">
              <w:rPr>
                <w:rFonts w:ascii="Times New Roman" w:cs="Times New Roman" w:eastAsia="Times New Roman" w:hAnsi="Times New Roman"/>
                <w:u w:val="single"/>
                <w:rtl w:val="0"/>
              </w:rPr>
              <w:t xml:space="preserve">(riferimento tabella parametri valutazione n. 38)</w:t>
            </w:r>
          </w:p>
          <w:p w:rsidR="00000000" w:rsidDel="00000000" w:rsidP="00000000" w:rsidRDefault="00000000" w:rsidRPr="00000000" w14:paraId="000002A1">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Ago eco-endoscopico monopolare raffreddato ad acqua per l’ablazione con radiofrequenza delle lesioni pancreatiche, aventi le seguenti misure: lunghezza catetere 150 cm, ago con diametro 18 G e 19G.Lunghezza da 5mm a 30 mm.</w:t>
            </w:r>
          </w:p>
        </w:tc>
      </w:tr>
      <w:tr>
        <w:trPr>
          <w:cantSplit w:val="0"/>
          <w:trHeight w:val="237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2A2">
            <w:pPr>
              <w:jc w:val="center"/>
              <w:rPr>
                <w:rFonts w:ascii="Calibri" w:cs="Calibri" w:eastAsia="Calibri" w:hAnsi="Calibri"/>
                <w:sz w:val="20"/>
                <w:szCs w:val="20"/>
              </w:rPr>
            </w:pPr>
            <w:r w:rsidDel="00000000" w:rsidR="00000000" w:rsidRPr="00000000">
              <w:rPr>
                <w:rFonts w:ascii="Times New Roman" w:cs="Times New Roman" w:eastAsia="Times New Roman" w:hAnsi="Times New Roman"/>
                <w:b w:val="1"/>
                <w:sz w:val="24"/>
                <w:szCs w:val="24"/>
                <w:rtl w:val="0"/>
              </w:rPr>
              <w:t xml:space="preserve">113</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2A3">
            <w:pPr>
              <w:jc w:val="center"/>
              <w:rPr>
                <w:rFonts w:ascii="Calibri" w:cs="Calibri" w:eastAsia="Calibri" w:hAnsi="Calibri"/>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2A4">
            <w:pPr>
              <w:rPr>
                <w:rFonts w:ascii="Calibri" w:cs="Calibri" w:eastAsia="Calibri" w:hAnsi="Calibri"/>
              </w:rPr>
            </w:pPr>
            <w:r w:rsidDel="00000000" w:rsidR="00000000" w:rsidRPr="00000000">
              <w:rPr>
                <w:rFonts w:ascii="Times New Roman" w:cs="Times New Roman" w:eastAsia="Times New Roman" w:hAnsi="Times New Roman"/>
                <w:b w:val="1"/>
                <w:rtl w:val="0"/>
              </w:rPr>
              <w:t xml:space="preserve">CISTOGASTROTOMO MONOUSO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2A5">
            <w:pPr>
              <w:rPr>
                <w:rFonts w:ascii="Times New Roman" w:cs="Times New Roman" w:eastAsia="Times New Roman" w:hAnsi="Times New Roman"/>
                <w:u w:val="single"/>
              </w:rPr>
            </w:pPr>
            <w:r w:rsidDel="00000000" w:rsidR="00000000" w:rsidRPr="00000000">
              <w:rPr>
                <w:rFonts w:ascii="Times New Roman" w:cs="Times New Roman" w:eastAsia="Times New Roman" w:hAnsi="Times New Roman"/>
                <w:u w:val="single"/>
                <w:rtl w:val="0"/>
              </w:rPr>
              <w:t xml:space="preserve">(riferimento tabella n.9)</w:t>
            </w:r>
            <w:r w:rsidDel="00000000" w:rsidR="00000000" w:rsidRPr="00000000">
              <w:rPr>
                <w:rtl w:val="0"/>
              </w:rPr>
            </w:r>
          </w:p>
          <w:p w:rsidR="00000000" w:rsidDel="00000000" w:rsidP="00000000" w:rsidRDefault="00000000" w:rsidRPr="00000000" w14:paraId="000002A6">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Cistogastrotomo monouso costituito da: due cateteri-guida coassiali con anello diatermico esterno e ago di taglio interno. Monouso, radiopaco.</w:t>
            </w:r>
          </w:p>
          <w:p w:rsidR="00000000" w:rsidDel="00000000" w:rsidP="00000000" w:rsidRDefault="00000000" w:rsidRPr="00000000" w14:paraId="000002A7">
            <w:pPr>
              <w:rPr>
                <w:rFonts w:ascii="Calibri" w:cs="Calibri" w:eastAsia="Calibri" w:hAnsi="Calibri"/>
              </w:rPr>
            </w:pPr>
            <w:r w:rsidDel="00000000" w:rsidR="00000000" w:rsidRPr="00000000">
              <w:rPr>
                <w:rFonts w:ascii="Times New Roman" w:cs="Times New Roman" w:eastAsia="Times New Roman" w:hAnsi="Times New Roman"/>
                <w:rtl w:val="0"/>
              </w:rPr>
              <w:t xml:space="preserve">Diametro da 6 a 10 fr</w:t>
            </w:r>
            <w:r w:rsidDel="00000000" w:rsidR="00000000" w:rsidRPr="00000000">
              <w:rPr>
                <w:rtl w:val="0"/>
              </w:rPr>
            </w:r>
          </w:p>
        </w:tc>
      </w:tr>
      <w:tr>
        <w:trPr>
          <w:cantSplit w:val="0"/>
          <w:trHeight w:val="195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2A8">
            <w:pPr>
              <w:jc w:val="center"/>
              <w:rPr>
                <w:rFonts w:ascii="Calibri" w:cs="Calibri" w:eastAsia="Calibri" w:hAnsi="Calibri"/>
                <w:sz w:val="20"/>
                <w:szCs w:val="20"/>
              </w:rPr>
            </w:pPr>
            <w:r w:rsidDel="00000000" w:rsidR="00000000" w:rsidRPr="00000000">
              <w:rPr>
                <w:rFonts w:ascii="Times New Roman" w:cs="Times New Roman" w:eastAsia="Times New Roman" w:hAnsi="Times New Roman"/>
                <w:b w:val="1"/>
                <w:sz w:val="24"/>
                <w:szCs w:val="24"/>
                <w:rtl w:val="0"/>
              </w:rPr>
              <w:t xml:space="preserve">114</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2A9">
            <w:pPr>
              <w:jc w:val="center"/>
              <w:rPr>
                <w:rFonts w:ascii="Calibri" w:cs="Calibri" w:eastAsia="Calibri" w:hAnsi="Calibri"/>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2AA">
            <w:pPr>
              <w:rPr>
                <w:rFonts w:ascii="Calibri" w:cs="Calibri" w:eastAsia="Calibri" w:hAnsi="Calibri"/>
              </w:rPr>
            </w:pPr>
            <w:r w:rsidDel="00000000" w:rsidR="00000000" w:rsidRPr="00000000">
              <w:rPr>
                <w:rFonts w:ascii="Times New Roman" w:cs="Times New Roman" w:eastAsia="Times New Roman" w:hAnsi="Times New Roman"/>
                <w:b w:val="1"/>
                <w:rtl w:val="0"/>
              </w:rPr>
              <w:t xml:space="preserve">CISTOGASTROTOMO PLURIUSO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2AB">
            <w:pPr>
              <w:rPr>
                <w:rFonts w:ascii="Times New Roman" w:cs="Times New Roman" w:eastAsia="Times New Roman" w:hAnsi="Times New Roman"/>
                <w:u w:val="single"/>
              </w:rPr>
            </w:pPr>
            <w:r w:rsidDel="00000000" w:rsidR="00000000" w:rsidRPr="00000000">
              <w:rPr>
                <w:rFonts w:ascii="Times New Roman" w:cs="Times New Roman" w:eastAsia="Times New Roman" w:hAnsi="Times New Roman"/>
                <w:u w:val="single"/>
                <w:rtl w:val="0"/>
              </w:rPr>
              <w:t xml:space="preserve">(riferimento tabella n.9)</w:t>
            </w:r>
            <w:r w:rsidDel="00000000" w:rsidR="00000000" w:rsidRPr="00000000">
              <w:rPr>
                <w:rtl w:val="0"/>
              </w:rPr>
            </w:r>
          </w:p>
          <w:p w:rsidR="00000000" w:rsidDel="00000000" w:rsidP="00000000" w:rsidRDefault="00000000" w:rsidRPr="00000000" w14:paraId="000002AC">
            <w:pPr>
              <w:rPr>
                <w:rFonts w:ascii="Calibri" w:cs="Calibri" w:eastAsia="Calibri" w:hAnsi="Calibri"/>
              </w:rPr>
            </w:pPr>
            <w:r w:rsidDel="00000000" w:rsidR="00000000" w:rsidRPr="00000000">
              <w:rPr>
                <w:rFonts w:ascii="Times New Roman" w:cs="Times New Roman" w:eastAsia="Times New Roman" w:hAnsi="Times New Roman"/>
                <w:rtl w:val="0"/>
              </w:rPr>
              <w:t xml:space="preserve">Cistogastrotomo costituito da: due cateteri-guida coassiali con anello diatermico esterno e ago di taglio interno. Pluriuso, radiopaco.Diametro da 6 a 10fr</w:t>
            </w:r>
            <w:r w:rsidDel="00000000" w:rsidR="00000000" w:rsidRPr="00000000">
              <w:rPr>
                <w:rtl w:val="0"/>
              </w:rPr>
            </w:r>
          </w:p>
        </w:tc>
      </w:tr>
      <w:tr>
        <w:trPr>
          <w:cantSplit w:val="0"/>
          <w:trHeight w:val="195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2AD">
            <w:pPr>
              <w:jc w:val="center"/>
              <w:rPr>
                <w:rFonts w:ascii="Calibri" w:cs="Calibri" w:eastAsia="Calibri" w:hAnsi="Calibri"/>
                <w:sz w:val="20"/>
                <w:szCs w:val="20"/>
              </w:rPr>
            </w:pPr>
            <w:r w:rsidDel="00000000" w:rsidR="00000000" w:rsidRPr="00000000">
              <w:rPr>
                <w:rFonts w:ascii="Times New Roman" w:cs="Times New Roman" w:eastAsia="Times New Roman" w:hAnsi="Times New Roman"/>
                <w:b w:val="1"/>
                <w:sz w:val="24"/>
                <w:szCs w:val="24"/>
                <w:rtl w:val="0"/>
              </w:rPr>
              <w:t xml:space="preserve">115</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2AE">
            <w:pPr>
              <w:jc w:val="center"/>
              <w:rPr>
                <w:rFonts w:ascii="Calibri" w:cs="Calibri" w:eastAsia="Calibri" w:hAnsi="Calibri"/>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2AF">
            <w:pPr>
              <w:rPr>
                <w:rFonts w:ascii="Calibri" w:cs="Calibri" w:eastAsia="Calibri" w:hAnsi="Calibri"/>
              </w:rPr>
            </w:pPr>
            <w:r w:rsidDel="00000000" w:rsidR="00000000" w:rsidRPr="00000000">
              <w:rPr>
                <w:rFonts w:ascii="Times New Roman" w:cs="Times New Roman" w:eastAsia="Times New Roman" w:hAnsi="Times New Roman"/>
                <w:b w:val="1"/>
                <w:rtl w:val="0"/>
              </w:rPr>
              <w:t xml:space="preserve">DISPOSITIVO MONOUSO PER DISSEZIONE SOTTOMUCOSA</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2B0">
            <w:pPr>
              <w:rPr>
                <w:rFonts w:ascii="Times New Roman" w:cs="Times New Roman" w:eastAsia="Times New Roman" w:hAnsi="Times New Roman"/>
                <w:u w:val="single"/>
              </w:rPr>
            </w:pPr>
            <w:r w:rsidDel="00000000" w:rsidR="00000000" w:rsidRPr="00000000">
              <w:rPr>
                <w:rFonts w:ascii="Times New Roman" w:cs="Times New Roman" w:eastAsia="Times New Roman" w:hAnsi="Times New Roman"/>
                <w:u w:val="single"/>
                <w:rtl w:val="0"/>
              </w:rPr>
              <w:t xml:space="preserve">(riferimento tabella parametri valutazione n.39)</w:t>
            </w:r>
          </w:p>
          <w:p w:rsidR="00000000" w:rsidDel="00000000" w:rsidP="00000000" w:rsidRDefault="00000000" w:rsidRPr="00000000" w14:paraId="000002B1">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Dispositivo monouso per dissezione sottomucosa, con punta elettrificata, di vari modelli (a pallina in ceramica, ad uncino, a triangolo, a pomello ed a punta sferica isolata).</w:t>
            </w:r>
          </w:p>
        </w:tc>
      </w:tr>
      <w:tr>
        <w:trPr>
          <w:cantSplit w:val="0"/>
          <w:trHeight w:val="2145"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2B2">
            <w:pPr>
              <w:jc w:val="center"/>
              <w:rPr>
                <w:rFonts w:ascii="Calibri" w:cs="Calibri" w:eastAsia="Calibri" w:hAnsi="Calibri"/>
                <w:sz w:val="20"/>
                <w:szCs w:val="20"/>
              </w:rPr>
            </w:pPr>
            <w:r w:rsidDel="00000000" w:rsidR="00000000" w:rsidRPr="00000000">
              <w:rPr>
                <w:rFonts w:ascii="Times New Roman" w:cs="Times New Roman" w:eastAsia="Times New Roman" w:hAnsi="Times New Roman"/>
                <w:b w:val="1"/>
                <w:sz w:val="24"/>
                <w:szCs w:val="24"/>
                <w:rtl w:val="0"/>
              </w:rPr>
              <w:t xml:space="preserve">116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2B3">
            <w:pPr>
              <w:jc w:val="center"/>
              <w:rPr>
                <w:rFonts w:ascii="Calibri" w:cs="Calibri" w:eastAsia="Calibri" w:hAnsi="Calibri"/>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2B4">
            <w:pPr>
              <w:rPr>
                <w:rFonts w:ascii="Calibri" w:cs="Calibri" w:eastAsia="Calibri" w:hAnsi="Calibri"/>
              </w:rPr>
            </w:pPr>
            <w:r w:rsidDel="00000000" w:rsidR="00000000" w:rsidRPr="00000000">
              <w:rPr>
                <w:rFonts w:ascii="Times New Roman" w:cs="Times New Roman" w:eastAsia="Times New Roman" w:hAnsi="Times New Roman"/>
                <w:b w:val="1"/>
                <w:rtl w:val="0"/>
              </w:rPr>
              <w:t xml:space="preserve">DISPOSITIVO PER DISSEZIONE SOTTOMUCOSA</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2B5">
            <w:pPr>
              <w:rPr>
                <w:rFonts w:ascii="Times New Roman" w:cs="Times New Roman" w:eastAsia="Times New Roman" w:hAnsi="Times New Roman"/>
              </w:rPr>
            </w:pPr>
            <w:r w:rsidDel="00000000" w:rsidR="00000000" w:rsidRPr="00000000">
              <w:rPr>
                <w:rFonts w:ascii="Times New Roman" w:cs="Times New Roman" w:eastAsia="Times New Roman" w:hAnsi="Times New Roman"/>
                <w:u w:val="single"/>
                <w:rtl w:val="0"/>
              </w:rPr>
              <w:t xml:space="preserve">(riferimento tabella  n. 47)</w:t>
            </w:r>
            <w:r w:rsidDel="00000000" w:rsidR="00000000" w:rsidRPr="00000000">
              <w:rPr>
                <w:rtl w:val="0"/>
              </w:rPr>
            </w:r>
          </w:p>
          <w:p w:rsidR="00000000" w:rsidDel="00000000" w:rsidP="00000000" w:rsidRDefault="00000000" w:rsidRPr="00000000" w14:paraId="000002B6">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Dispositivo per dissezione sottomucosa, con funzione waterjet integrata.</w:t>
            </w:r>
          </w:p>
        </w:tc>
      </w:tr>
      <w:tr>
        <w:trPr>
          <w:cantSplit w:val="0"/>
          <w:trHeight w:val="186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2B7">
            <w:pPr>
              <w:jc w:val="center"/>
              <w:rPr>
                <w:rFonts w:ascii="Calibri" w:cs="Calibri" w:eastAsia="Calibri" w:hAnsi="Calibri"/>
                <w:sz w:val="20"/>
                <w:szCs w:val="20"/>
              </w:rPr>
            </w:pPr>
            <w:r w:rsidDel="00000000" w:rsidR="00000000" w:rsidRPr="00000000">
              <w:rPr>
                <w:rFonts w:ascii="Times New Roman" w:cs="Times New Roman" w:eastAsia="Times New Roman" w:hAnsi="Times New Roman"/>
                <w:b w:val="1"/>
                <w:sz w:val="24"/>
                <w:szCs w:val="24"/>
                <w:rtl w:val="0"/>
              </w:rPr>
              <w:t xml:space="preserve">117</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2B8">
            <w:pPr>
              <w:jc w:val="center"/>
              <w:rPr>
                <w:rFonts w:ascii="Calibri" w:cs="Calibri" w:eastAsia="Calibri" w:hAnsi="Calibri"/>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2B9">
            <w:pPr>
              <w:rPr>
                <w:rFonts w:ascii="Calibri" w:cs="Calibri" w:eastAsia="Calibri" w:hAnsi="Calibri"/>
              </w:rPr>
            </w:pPr>
            <w:r w:rsidDel="00000000" w:rsidR="00000000" w:rsidRPr="00000000">
              <w:rPr>
                <w:rFonts w:ascii="Times New Roman" w:cs="Times New Roman" w:eastAsia="Times New Roman" w:hAnsi="Times New Roman"/>
                <w:b w:val="1"/>
                <w:rtl w:val="0"/>
              </w:rPr>
              <w:t xml:space="preserve">DISPOSITIVO MONOUSO DI SUPPORTO PER DISSEZIONE SOTTOMUCOSA</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tcPr>
          <w:p w:rsidR="00000000" w:rsidDel="00000000" w:rsidP="00000000" w:rsidRDefault="00000000" w:rsidRPr="00000000" w14:paraId="000002BA">
            <w:pPr>
              <w:rPr>
                <w:rFonts w:ascii="Times New Roman" w:cs="Times New Roman" w:eastAsia="Times New Roman" w:hAnsi="Times New Roman"/>
                <w:u w:val="single"/>
              </w:rPr>
            </w:pPr>
            <w:r w:rsidDel="00000000" w:rsidR="00000000" w:rsidRPr="00000000">
              <w:rPr>
                <w:rFonts w:ascii="Times New Roman" w:cs="Times New Roman" w:eastAsia="Times New Roman" w:hAnsi="Times New Roman"/>
                <w:u w:val="single"/>
                <w:rtl w:val="0"/>
              </w:rPr>
              <w:t xml:space="preserve">(riferimento tabella parametri valutazione n. 39)</w:t>
            </w:r>
          </w:p>
          <w:p w:rsidR="00000000" w:rsidDel="00000000" w:rsidP="00000000" w:rsidRDefault="00000000" w:rsidRPr="00000000" w14:paraId="000002BB">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Dispositivo monouso di supporto per dissezione sottomucosa, con cappuccio e pinza per sollevare il tessuto integrati.</w:t>
            </w:r>
          </w:p>
        </w:tc>
      </w:tr>
      <w:tr>
        <w:trPr>
          <w:cantSplit w:val="0"/>
          <w:trHeight w:val="3082.028808593732" w:hRule="atLeast"/>
          <w:tblHeader w:val="0"/>
        </w:trPr>
        <w:tc>
          <w:tcPr>
            <w:vMerge w:val="restart"/>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2BC">
            <w:pPr>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118</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2BD">
            <w:pPr>
              <w:jc w:val="center"/>
              <w:rPr>
                <w:rFonts w:ascii="Calibri" w:cs="Calibri" w:eastAsia="Calibri" w:hAnsi="Calibri"/>
                <w:sz w:val="20"/>
                <w:szCs w:val="20"/>
              </w:rPr>
            </w:pPr>
            <w:r w:rsidDel="00000000" w:rsidR="00000000" w:rsidRPr="00000000">
              <w:rPr>
                <w:rFonts w:ascii="Times New Roman" w:cs="Times New Roman" w:eastAsia="Times New Roman" w:hAnsi="Times New Roman"/>
                <w:b w:val="1"/>
                <w:sz w:val="24"/>
                <w:szCs w:val="24"/>
                <w:rtl w:val="0"/>
              </w:rPr>
              <w:t xml:space="preserve">A</w:t>
            </w:r>
            <w:r w:rsidDel="00000000" w:rsidR="00000000" w:rsidRPr="00000000">
              <w:rPr>
                <w:rtl w:val="0"/>
              </w:rPr>
            </w:r>
          </w:p>
        </w:tc>
        <w:tc>
          <w:tcPr>
            <w:vMerge w:val="restart"/>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2BE">
            <w:pP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KIT MUCOSECTOMIA</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2BF">
            <w:pPr>
              <w:rPr>
                <w:rFonts w:ascii="Times New Roman" w:cs="Times New Roman" w:eastAsia="Times New Roman" w:hAnsi="Times New Roman"/>
                <w:u w:val="single"/>
              </w:rPr>
            </w:pPr>
            <w:r w:rsidDel="00000000" w:rsidR="00000000" w:rsidRPr="00000000">
              <w:rPr>
                <w:rFonts w:ascii="Times New Roman" w:cs="Times New Roman" w:eastAsia="Times New Roman" w:hAnsi="Times New Roman"/>
                <w:u w:val="single"/>
                <w:rtl w:val="0"/>
              </w:rPr>
              <w:t xml:space="preserve">(riferimento tabella parametri valutazione n. 11)</w:t>
            </w:r>
          </w:p>
          <w:p w:rsidR="00000000" w:rsidDel="00000000" w:rsidP="00000000" w:rsidRDefault="00000000" w:rsidRPr="00000000" w14:paraId="000002C0">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Kit mucosectomia costituito da:</w:t>
            </w:r>
          </w:p>
          <w:p w:rsidR="00000000" w:rsidDel="00000000" w:rsidP="00000000" w:rsidRDefault="00000000" w:rsidRPr="00000000" w14:paraId="000002C1">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A. </w:t>
            </w:r>
            <w:r w:rsidDel="00000000" w:rsidR="00000000" w:rsidRPr="00000000">
              <w:rPr>
                <w:rFonts w:ascii="Times New Roman" w:cs="Times New Roman" w:eastAsia="Times New Roman" w:hAnsi="Times New Roman"/>
                <w:rtl w:val="0"/>
              </w:rPr>
              <w:t xml:space="preserve">Cappuccio distale, per mucosectomia; accessorio da apporre sul terminale distale dello strumento endoscopico per la suzione della mucosa. Cappuccio trasparente per una migliore visione endoscopica con bordo e scanalatura interna per facilitare il posizionamento dell'ansa diatermica, con diametri vari adattabili ai vari strumenti (13-14 mm), con distale dritto e obliquo, sterile, monouso.</w:t>
            </w:r>
          </w:p>
        </w:tc>
      </w:tr>
      <w:tr>
        <w:trPr>
          <w:cantSplit w:val="0"/>
          <w:trHeight w:val="1215" w:hRule="atLeast"/>
          <w:tblHeader w:val="0"/>
        </w:trPr>
        <w:tc>
          <w:tcPr>
            <w:vMerge w:val="continue"/>
            <w:tcBorders>
              <w:bottom w:color="000000" w:space="0" w:sz="4" w:val="single"/>
              <w:right w:color="000000" w:space="0" w:sz="4" w:val="single"/>
            </w:tcBorders>
            <w:shd w:fill="auto" w:val="clear"/>
            <w:tcMar>
              <w:top w:w="100.0" w:type="dxa"/>
              <w:left w:w="100.0" w:type="dxa"/>
              <w:bottom w:w="100.0" w:type="dxa"/>
              <w:right w:w="100.0" w:type="dxa"/>
            </w:tcMar>
            <w:vAlign w:val="top"/>
          </w:tcPr>
          <w:p w:rsidR="00000000" w:rsidDel="00000000" w:rsidP="00000000" w:rsidRDefault="00000000" w:rsidRPr="00000000" w14:paraId="000002C2">
            <w:pPr>
              <w:rPr>
                <w:rFonts w:ascii="Calibri" w:cs="Calibri" w:eastAsia="Calibri" w:hAnsi="Calibri"/>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2C3">
            <w:pPr>
              <w:jc w:val="center"/>
              <w:rPr>
                <w:rFonts w:ascii="Calibri" w:cs="Calibri" w:eastAsia="Calibri" w:hAnsi="Calibri"/>
                <w:sz w:val="20"/>
                <w:szCs w:val="20"/>
              </w:rPr>
            </w:pPr>
            <w:r w:rsidDel="00000000" w:rsidR="00000000" w:rsidRPr="00000000">
              <w:rPr>
                <w:rFonts w:ascii="Times New Roman" w:cs="Times New Roman" w:eastAsia="Times New Roman" w:hAnsi="Times New Roman"/>
                <w:b w:val="1"/>
                <w:sz w:val="24"/>
                <w:szCs w:val="24"/>
                <w:rtl w:val="0"/>
              </w:rPr>
              <w:t xml:space="preserve">B</w:t>
            </w:r>
            <w:r w:rsidDel="00000000" w:rsidR="00000000" w:rsidRPr="00000000">
              <w:rPr>
                <w:rtl w:val="0"/>
              </w:rPr>
            </w:r>
          </w:p>
        </w:tc>
        <w:tc>
          <w:tcPr>
            <w:vMerge w:val="continue"/>
            <w:tcBorders>
              <w:bottom w:color="000000" w:space="0" w:sz="4" w:val="single"/>
              <w:right w:color="000000" w:space="0" w:sz="4" w:val="single"/>
            </w:tcBorders>
            <w:shd w:fill="auto" w:val="clear"/>
            <w:tcMar>
              <w:top w:w="100.0" w:type="dxa"/>
              <w:left w:w="100.0" w:type="dxa"/>
              <w:bottom w:w="100.0" w:type="dxa"/>
              <w:right w:w="100.0" w:type="dxa"/>
            </w:tcMar>
            <w:vAlign w:val="top"/>
          </w:tcPr>
          <w:p w:rsidR="00000000" w:rsidDel="00000000" w:rsidP="00000000" w:rsidRDefault="00000000" w:rsidRPr="00000000" w14:paraId="000002C4">
            <w:pPr>
              <w:rPr>
                <w:rFonts w:ascii="Calibri" w:cs="Calibri" w:eastAsia="Calibri" w:hAnsi="Calibri"/>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tcPr>
          <w:p w:rsidR="00000000" w:rsidDel="00000000" w:rsidP="00000000" w:rsidRDefault="00000000" w:rsidRPr="00000000" w14:paraId="000002C5">
            <w:pPr>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B.</w:t>
            </w:r>
            <w:r w:rsidDel="00000000" w:rsidR="00000000" w:rsidRPr="00000000">
              <w:rPr>
                <w:rFonts w:ascii="Times New Roman" w:cs="Times New Roman" w:eastAsia="Times New Roman" w:hAnsi="Times New Roman"/>
                <w:rtl w:val="0"/>
              </w:rPr>
              <w:t xml:space="preserve"> ansa diatermica per cappuccio: ansa dedicata asimmetrica con diametro mm 25 circa, lunghezza ansa circa 230 cm, monofilamento, sterile, monouso</w:t>
            </w:r>
          </w:p>
        </w:tc>
      </w:tr>
      <w:tr>
        <w:trPr>
          <w:cantSplit w:val="0"/>
          <w:trHeight w:val="2540.17822265625" w:hRule="atLeast"/>
          <w:tblHeader w:val="0"/>
        </w:trPr>
        <w:tc>
          <w:tcPr>
            <w:vMerge w:val="restart"/>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2C6">
            <w:pPr>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119</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2C7">
            <w:pPr>
              <w:jc w:val="center"/>
              <w:rPr>
                <w:rFonts w:ascii="Calibri" w:cs="Calibri" w:eastAsia="Calibri" w:hAnsi="Calibri"/>
                <w:sz w:val="20"/>
                <w:szCs w:val="20"/>
              </w:rPr>
            </w:pPr>
            <w:r w:rsidDel="00000000" w:rsidR="00000000" w:rsidRPr="00000000">
              <w:rPr>
                <w:rFonts w:ascii="Times New Roman" w:cs="Times New Roman" w:eastAsia="Times New Roman" w:hAnsi="Times New Roman"/>
                <w:b w:val="1"/>
                <w:sz w:val="24"/>
                <w:szCs w:val="24"/>
                <w:rtl w:val="0"/>
              </w:rPr>
              <w:t xml:space="preserve">A</w:t>
            </w:r>
            <w:r w:rsidDel="00000000" w:rsidR="00000000" w:rsidRPr="00000000">
              <w:rPr>
                <w:rtl w:val="0"/>
              </w:rPr>
            </w:r>
          </w:p>
        </w:tc>
        <w:tc>
          <w:tcPr>
            <w:vMerge w:val="restart"/>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2C8">
            <w:pP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KIT MUCOSECTOMIA</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2C9">
            <w:pPr>
              <w:rPr>
                <w:rFonts w:ascii="Times New Roman" w:cs="Times New Roman" w:eastAsia="Times New Roman" w:hAnsi="Times New Roman"/>
                <w:u w:val="single"/>
              </w:rPr>
            </w:pPr>
            <w:r w:rsidDel="00000000" w:rsidR="00000000" w:rsidRPr="00000000">
              <w:rPr>
                <w:rFonts w:ascii="Times New Roman" w:cs="Times New Roman" w:eastAsia="Times New Roman" w:hAnsi="Times New Roman"/>
                <w:u w:val="single"/>
                <w:rtl w:val="0"/>
              </w:rPr>
              <w:t xml:space="preserve">(riferimento tabella parametri valutazione n. 11)</w:t>
            </w:r>
          </w:p>
          <w:p w:rsidR="00000000" w:rsidDel="00000000" w:rsidP="00000000" w:rsidRDefault="00000000" w:rsidRPr="00000000" w14:paraId="000002CA">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Kit mucosectomia costituito da:</w:t>
            </w:r>
          </w:p>
          <w:p w:rsidR="00000000" w:rsidDel="00000000" w:rsidP="00000000" w:rsidRDefault="00000000" w:rsidRPr="00000000" w14:paraId="000002CB">
            <w:pPr>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A.</w:t>
            </w:r>
            <w:r w:rsidDel="00000000" w:rsidR="00000000" w:rsidRPr="00000000">
              <w:rPr>
                <w:rFonts w:ascii="Times New Roman" w:cs="Times New Roman" w:eastAsia="Times New Roman" w:hAnsi="Times New Roman"/>
                <w:rtl w:val="0"/>
              </w:rPr>
              <w:t xml:space="preserve"> Cappuccio distale, con lacci premontati, per mucosectomia; accessorio da apporre sul terminale distale dello strumento endoscopico per la suzione della mucosa. Cappuccio trasparente per una migliore visione endoscopica</w:t>
            </w:r>
          </w:p>
          <w:p w:rsidR="00000000" w:rsidDel="00000000" w:rsidP="00000000" w:rsidRDefault="00000000" w:rsidRPr="00000000" w14:paraId="000002CC">
            <w:pPr>
              <w:rPr>
                <w:rFonts w:ascii="Times New Roman" w:cs="Times New Roman" w:eastAsia="Times New Roman" w:hAnsi="Times New Roman"/>
              </w:rPr>
            </w:pPr>
            <w:r w:rsidDel="00000000" w:rsidR="00000000" w:rsidRPr="00000000">
              <w:rPr>
                <w:rtl w:val="0"/>
              </w:rPr>
            </w:r>
          </w:p>
        </w:tc>
      </w:tr>
      <w:tr>
        <w:trPr>
          <w:cantSplit w:val="0"/>
          <w:trHeight w:val="840" w:hRule="atLeast"/>
          <w:tblHeader w:val="0"/>
        </w:trPr>
        <w:tc>
          <w:tcPr>
            <w:vMerge w:val="continue"/>
            <w:tcBorders>
              <w:bottom w:color="000000" w:space="0" w:sz="4" w:val="single"/>
              <w:right w:color="000000" w:space="0" w:sz="4" w:val="single"/>
            </w:tcBorders>
            <w:shd w:fill="auto" w:val="clear"/>
            <w:tcMar>
              <w:top w:w="100.0" w:type="dxa"/>
              <w:left w:w="100.0" w:type="dxa"/>
              <w:bottom w:w="100.0" w:type="dxa"/>
              <w:right w:w="100.0" w:type="dxa"/>
            </w:tcMar>
            <w:vAlign w:val="top"/>
          </w:tcPr>
          <w:p w:rsidR="00000000" w:rsidDel="00000000" w:rsidP="00000000" w:rsidRDefault="00000000" w:rsidRPr="00000000" w14:paraId="000002CD">
            <w:pPr>
              <w:rPr>
                <w:rFonts w:ascii="Calibri" w:cs="Calibri" w:eastAsia="Calibri" w:hAnsi="Calibri"/>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2CE">
            <w:pPr>
              <w:jc w:val="center"/>
              <w:rPr>
                <w:rFonts w:ascii="Calibri" w:cs="Calibri" w:eastAsia="Calibri" w:hAnsi="Calibri"/>
                <w:sz w:val="20"/>
                <w:szCs w:val="20"/>
              </w:rPr>
            </w:pPr>
            <w:r w:rsidDel="00000000" w:rsidR="00000000" w:rsidRPr="00000000">
              <w:rPr>
                <w:rFonts w:ascii="Times New Roman" w:cs="Times New Roman" w:eastAsia="Times New Roman" w:hAnsi="Times New Roman"/>
                <w:b w:val="1"/>
                <w:sz w:val="24"/>
                <w:szCs w:val="24"/>
                <w:rtl w:val="0"/>
              </w:rPr>
              <w:t xml:space="preserve">B</w:t>
            </w:r>
            <w:r w:rsidDel="00000000" w:rsidR="00000000" w:rsidRPr="00000000">
              <w:rPr>
                <w:rtl w:val="0"/>
              </w:rPr>
            </w:r>
          </w:p>
        </w:tc>
        <w:tc>
          <w:tcPr>
            <w:vMerge w:val="continue"/>
            <w:tcBorders>
              <w:bottom w:color="000000" w:space="0" w:sz="4" w:val="single"/>
              <w:right w:color="000000" w:space="0" w:sz="4" w:val="single"/>
            </w:tcBorders>
            <w:shd w:fill="auto" w:val="clear"/>
            <w:tcMar>
              <w:top w:w="100.0" w:type="dxa"/>
              <w:left w:w="100.0" w:type="dxa"/>
              <w:bottom w:w="100.0" w:type="dxa"/>
              <w:right w:w="100.0" w:type="dxa"/>
            </w:tcMar>
            <w:vAlign w:val="top"/>
          </w:tcPr>
          <w:p w:rsidR="00000000" w:rsidDel="00000000" w:rsidP="00000000" w:rsidRDefault="00000000" w:rsidRPr="00000000" w14:paraId="000002CF">
            <w:pPr>
              <w:rPr>
                <w:rFonts w:ascii="Calibri" w:cs="Calibri" w:eastAsia="Calibri" w:hAnsi="Calibri"/>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tcPr>
          <w:p w:rsidR="00000000" w:rsidDel="00000000" w:rsidP="00000000" w:rsidRDefault="00000000" w:rsidRPr="00000000" w14:paraId="000002D0">
            <w:pP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2D1">
            <w:pPr>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B.</w:t>
            </w:r>
            <w:r w:rsidDel="00000000" w:rsidR="00000000" w:rsidRPr="00000000">
              <w:rPr>
                <w:rFonts w:ascii="Times New Roman" w:cs="Times New Roman" w:eastAsia="Times New Roman" w:hAnsi="Times New Roman"/>
                <w:rtl w:val="0"/>
              </w:rPr>
              <w:t xml:space="preserve">ansa diatermica dedicata monouso</w:t>
            </w:r>
          </w:p>
        </w:tc>
      </w:tr>
      <w:tr>
        <w:trPr>
          <w:cantSplit w:val="0"/>
          <w:trHeight w:val="1665"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2D2">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  120</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2D3">
            <w:pPr>
              <w:rPr>
                <w:rFonts w:ascii="Calibri" w:cs="Calibri" w:eastAsia="Calibri" w:hAnsi="Calibri"/>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2D4">
            <w:pPr>
              <w:rPr>
                <w:rFonts w:ascii="Calibri" w:cs="Calibri" w:eastAsia="Calibri" w:hAnsi="Calibri"/>
              </w:rPr>
            </w:pPr>
            <w:r w:rsidDel="00000000" w:rsidR="00000000" w:rsidRPr="00000000">
              <w:rPr>
                <w:rFonts w:ascii="Times New Roman" w:cs="Times New Roman" w:eastAsia="Times New Roman" w:hAnsi="Times New Roman"/>
                <w:b w:val="1"/>
                <w:rtl w:val="0"/>
              </w:rPr>
              <w:t xml:space="preserve">CAPPUCCIO DISTANZIATORE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tcPr>
          <w:p w:rsidR="00000000" w:rsidDel="00000000" w:rsidP="00000000" w:rsidRDefault="00000000" w:rsidRPr="00000000" w14:paraId="000002D5">
            <w:pPr>
              <w:rPr>
                <w:rFonts w:ascii="Times New Roman" w:cs="Times New Roman" w:eastAsia="Times New Roman" w:hAnsi="Times New Roman"/>
                <w:u w:val="single"/>
              </w:rPr>
            </w:pPr>
            <w:r w:rsidDel="00000000" w:rsidR="00000000" w:rsidRPr="00000000">
              <w:rPr>
                <w:rFonts w:ascii="Times New Roman" w:cs="Times New Roman" w:eastAsia="Times New Roman" w:hAnsi="Times New Roman"/>
                <w:u w:val="single"/>
                <w:rtl w:val="0"/>
              </w:rPr>
              <w:t xml:space="preserve">(riferimento tabella parametri valutazione n. 40)</w:t>
            </w:r>
          </w:p>
          <w:p w:rsidR="00000000" w:rsidDel="00000000" w:rsidP="00000000" w:rsidRDefault="00000000" w:rsidRPr="00000000" w14:paraId="000002D6">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Cappuccio distanziatore monouso, trasparente, morbido, dritto, con foro laterale, per gastroscopi e colonscopi (ove sussistano).</w:t>
            </w:r>
          </w:p>
        </w:tc>
      </w:tr>
      <w:tr>
        <w:trPr>
          <w:cantSplit w:val="0"/>
          <w:trHeight w:val="1665"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2D7">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   121</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2D8">
            <w:pPr>
              <w:rPr>
                <w:rFonts w:ascii="Calibri" w:cs="Calibri" w:eastAsia="Calibri" w:hAnsi="Calibri"/>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2D9">
            <w:pPr>
              <w:rPr>
                <w:rFonts w:ascii="Calibri" w:cs="Calibri" w:eastAsia="Calibri" w:hAnsi="Calibri"/>
              </w:rPr>
            </w:pPr>
            <w:r w:rsidDel="00000000" w:rsidR="00000000" w:rsidRPr="00000000">
              <w:rPr>
                <w:rFonts w:ascii="Times New Roman" w:cs="Times New Roman" w:eastAsia="Times New Roman" w:hAnsi="Times New Roman"/>
                <w:b w:val="1"/>
                <w:rtl w:val="0"/>
              </w:rPr>
              <w:t xml:space="preserve">CAPPUCCIO DISTALE TRASPARENTE MONOUSO A FORMA CONICA</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tcPr>
          <w:p w:rsidR="00000000" w:rsidDel="00000000" w:rsidP="00000000" w:rsidRDefault="00000000" w:rsidRPr="00000000" w14:paraId="000002DA">
            <w:pPr>
              <w:rPr>
                <w:rFonts w:ascii="Times New Roman" w:cs="Times New Roman" w:eastAsia="Times New Roman" w:hAnsi="Times New Roman"/>
                <w:u w:val="single"/>
              </w:rPr>
            </w:pPr>
            <w:r w:rsidDel="00000000" w:rsidR="00000000" w:rsidRPr="00000000">
              <w:rPr>
                <w:rFonts w:ascii="Times New Roman" w:cs="Times New Roman" w:eastAsia="Times New Roman" w:hAnsi="Times New Roman"/>
                <w:u w:val="single"/>
                <w:rtl w:val="0"/>
              </w:rPr>
              <w:t xml:space="preserve">(riferimento tabella parametri valutazione n. 40)</w:t>
            </w:r>
          </w:p>
          <w:p w:rsidR="00000000" w:rsidDel="00000000" w:rsidP="00000000" w:rsidRDefault="00000000" w:rsidRPr="00000000" w14:paraId="000002DB">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Cappuccio distale trasparente, monouso, a forma conica, con fori laterali per gastroscopi e colonscopi (ove sussistano).</w:t>
            </w:r>
          </w:p>
        </w:tc>
      </w:tr>
      <w:tr>
        <w:trPr>
          <w:cantSplit w:val="0"/>
          <w:trHeight w:val="1245"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2DC">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   122</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2DD">
            <w:pPr>
              <w:rPr>
                <w:rFonts w:ascii="Calibri" w:cs="Calibri" w:eastAsia="Calibri" w:hAnsi="Calibri"/>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2DE">
            <w:pPr>
              <w:rPr>
                <w:rFonts w:ascii="Calibri" w:cs="Calibri" w:eastAsia="Calibri" w:hAnsi="Calibri"/>
              </w:rPr>
            </w:pPr>
            <w:r w:rsidDel="00000000" w:rsidR="00000000" w:rsidRPr="00000000">
              <w:rPr>
                <w:rFonts w:ascii="Times New Roman" w:cs="Times New Roman" w:eastAsia="Times New Roman" w:hAnsi="Times New Roman"/>
                <w:b w:val="1"/>
                <w:rtl w:val="0"/>
              </w:rPr>
              <w:t xml:space="preserve">DISPOSITIVO MONOUSO PER DISTENSIONE PLICHE IN COLONSCOPIA</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tcPr>
          <w:p w:rsidR="00000000" w:rsidDel="00000000" w:rsidP="00000000" w:rsidRDefault="00000000" w:rsidRPr="00000000" w14:paraId="000002DF">
            <w:pPr>
              <w:rPr>
                <w:rFonts w:ascii="Times New Roman" w:cs="Times New Roman" w:eastAsia="Times New Roman" w:hAnsi="Times New Roman"/>
                <w:u w:val="single"/>
              </w:rPr>
            </w:pPr>
            <w:r w:rsidDel="00000000" w:rsidR="00000000" w:rsidRPr="00000000">
              <w:rPr>
                <w:rFonts w:ascii="Times New Roman" w:cs="Times New Roman" w:eastAsia="Times New Roman" w:hAnsi="Times New Roman"/>
                <w:u w:val="single"/>
                <w:rtl w:val="0"/>
              </w:rPr>
              <w:t xml:space="preserve">(Riferimento tabella parametri di valutazione n. 40)</w:t>
            </w:r>
          </w:p>
          <w:p w:rsidR="00000000" w:rsidDel="00000000" w:rsidP="00000000" w:rsidRDefault="00000000" w:rsidRPr="00000000" w14:paraId="000002E0">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Dispositivo monouso da montare all’estremità dell’endoscopio, con sistema (es: ring/alette) per ottenere la distensione delle pliche in colonscopia.</w:t>
            </w:r>
          </w:p>
        </w:tc>
      </w:tr>
      <w:tr>
        <w:trPr>
          <w:cantSplit w:val="0"/>
          <w:trHeight w:val="195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2E1">
            <w:pPr>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123</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2E2">
            <w:pPr>
              <w:jc w:val="center"/>
              <w:rPr>
                <w:rFonts w:ascii="Calibri" w:cs="Calibri" w:eastAsia="Calibri" w:hAnsi="Calibri"/>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2E3">
            <w:pPr>
              <w:rPr>
                <w:rFonts w:ascii="Calibri" w:cs="Calibri" w:eastAsia="Calibri" w:hAnsi="Calibri"/>
              </w:rPr>
            </w:pPr>
            <w:r w:rsidDel="00000000" w:rsidR="00000000" w:rsidRPr="00000000">
              <w:rPr>
                <w:rFonts w:ascii="Times New Roman" w:cs="Times New Roman" w:eastAsia="Times New Roman" w:hAnsi="Times New Roman"/>
                <w:b w:val="1"/>
                <w:rtl w:val="0"/>
              </w:rPr>
              <w:t xml:space="preserve">PALLONE PER ESTRAZIONE CALCOLI MONOUSO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2E4">
            <w:pPr>
              <w:rPr>
                <w:rFonts w:ascii="Times New Roman" w:cs="Times New Roman" w:eastAsia="Times New Roman" w:hAnsi="Times New Roman"/>
              </w:rPr>
            </w:pPr>
            <w:r w:rsidDel="00000000" w:rsidR="00000000" w:rsidRPr="00000000">
              <w:rPr>
                <w:rFonts w:ascii="Times New Roman" w:cs="Times New Roman" w:eastAsia="Times New Roman" w:hAnsi="Times New Roman"/>
                <w:u w:val="single"/>
                <w:rtl w:val="0"/>
              </w:rPr>
              <w:t xml:space="preserve">(riferimento tabella parametri valutazione n. 16)</w:t>
            </w:r>
            <w:r w:rsidDel="00000000" w:rsidR="00000000" w:rsidRPr="00000000">
              <w:rPr>
                <w:rtl w:val="0"/>
              </w:rPr>
            </w:r>
          </w:p>
          <w:p w:rsidR="00000000" w:rsidDel="00000000" w:rsidP="00000000" w:rsidRDefault="00000000" w:rsidRPr="00000000" w14:paraId="000002E5">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Pallone per estrazione calcoli, monouso, triplo lume</w:t>
            </w:r>
            <w:r w:rsidDel="00000000" w:rsidR="00000000" w:rsidRPr="00000000">
              <w:rPr>
                <w:rFonts w:ascii="Times New Roman" w:cs="Times New Roman" w:eastAsia="Times New Roman" w:hAnsi="Times New Roman"/>
                <w:b w:val="1"/>
                <w:rtl w:val="0"/>
              </w:rPr>
              <w:t xml:space="preserve">.</w:t>
            </w:r>
            <w:r w:rsidDel="00000000" w:rsidR="00000000" w:rsidRPr="00000000">
              <w:rPr>
                <w:rFonts w:ascii="Times New Roman" w:cs="Times New Roman" w:eastAsia="Times New Roman" w:hAnsi="Times New Roman"/>
                <w:rtl w:val="0"/>
              </w:rPr>
              <w:t xml:space="preserve"> Punto di repere radiopaco sull’estremità prossimale del palloncino. Possibilità di gonfiare ogni palloncino a diversi diametri memorizzati. Diametri del palloncino da 8.5 a 18 mm. Possibilità di iniezione distale e prossimale.</w:t>
            </w:r>
          </w:p>
        </w:tc>
      </w:tr>
      <w:tr>
        <w:trPr>
          <w:cantSplit w:val="0"/>
          <w:trHeight w:val="2132.40234375"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2E6">
            <w:pPr>
              <w:jc w:val="center"/>
              <w:rPr>
                <w:rFonts w:ascii="Calibri" w:cs="Calibri" w:eastAsia="Calibri" w:hAnsi="Calibri"/>
                <w:sz w:val="20"/>
                <w:szCs w:val="20"/>
              </w:rPr>
            </w:pPr>
            <w:r w:rsidDel="00000000" w:rsidR="00000000" w:rsidRPr="00000000">
              <w:rPr>
                <w:rFonts w:ascii="Times New Roman" w:cs="Times New Roman" w:eastAsia="Times New Roman" w:hAnsi="Times New Roman"/>
                <w:b w:val="1"/>
                <w:sz w:val="24"/>
                <w:szCs w:val="24"/>
                <w:rtl w:val="0"/>
              </w:rPr>
              <w:t xml:space="preserve">124</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2E7">
            <w:pPr>
              <w:jc w:val="center"/>
              <w:rPr>
                <w:rFonts w:ascii="Calibri" w:cs="Calibri" w:eastAsia="Calibri" w:hAnsi="Calibri"/>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2E8">
            <w:pPr>
              <w:rPr>
                <w:rFonts w:ascii="Calibri" w:cs="Calibri" w:eastAsia="Calibri" w:hAnsi="Calibri"/>
              </w:rPr>
            </w:pPr>
            <w:r w:rsidDel="00000000" w:rsidR="00000000" w:rsidRPr="00000000">
              <w:rPr>
                <w:rFonts w:ascii="Times New Roman" w:cs="Times New Roman" w:eastAsia="Times New Roman" w:hAnsi="Times New Roman"/>
                <w:b w:val="1"/>
                <w:rtl w:val="0"/>
              </w:rPr>
              <w:t xml:space="preserve">PALLONE PER ESTRAZIONE CALCOLI MONOUSO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2E9">
            <w:pPr>
              <w:rPr>
                <w:rFonts w:ascii="Times New Roman" w:cs="Times New Roman" w:eastAsia="Times New Roman" w:hAnsi="Times New Roman"/>
                <w:u w:val="single"/>
              </w:rPr>
            </w:pP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u w:val="single"/>
                <w:rtl w:val="0"/>
              </w:rPr>
              <w:t xml:space="preserve">riferimento tabella parametri valutazione n. 16)</w:t>
            </w:r>
          </w:p>
          <w:p w:rsidR="00000000" w:rsidDel="00000000" w:rsidP="00000000" w:rsidRDefault="00000000" w:rsidRPr="00000000" w14:paraId="000002EA">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Pallone per estrazione calcoli, monouso, triplo lume. Punto di repere radiopaco sull’estremità prossimale del palloncino. Possibilità di gonfiare ogni palloncino a due diversi diametri memorizzati. Diametri del palloncino da 9 a 20 mm. Possibilità di iniezione distale e prossimale. Compatibile con sistema a scambio rapido.</w:t>
            </w:r>
          </w:p>
          <w:p w:rsidR="00000000" w:rsidDel="00000000" w:rsidP="00000000" w:rsidRDefault="00000000" w:rsidRPr="00000000" w14:paraId="000002EB">
            <w:pPr>
              <w:rPr>
                <w:rFonts w:ascii="Times New Roman" w:cs="Times New Roman" w:eastAsia="Times New Roman" w:hAnsi="Times New Roman"/>
              </w:rPr>
            </w:pPr>
            <w:r w:rsidDel="00000000" w:rsidR="00000000" w:rsidRPr="00000000">
              <w:rPr>
                <w:rtl w:val="0"/>
              </w:rPr>
            </w:r>
          </w:p>
        </w:tc>
      </w:tr>
      <w:tr>
        <w:trPr>
          <w:cantSplit w:val="0"/>
          <w:trHeight w:val="135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2EC">
            <w:pPr>
              <w:jc w:val="center"/>
              <w:rPr>
                <w:rFonts w:ascii="Calibri" w:cs="Calibri" w:eastAsia="Calibri" w:hAnsi="Calibri"/>
                <w:sz w:val="20"/>
                <w:szCs w:val="20"/>
              </w:rPr>
            </w:pPr>
            <w:r w:rsidDel="00000000" w:rsidR="00000000" w:rsidRPr="00000000">
              <w:rPr>
                <w:rFonts w:ascii="Times New Roman" w:cs="Times New Roman" w:eastAsia="Times New Roman" w:hAnsi="Times New Roman"/>
                <w:b w:val="1"/>
                <w:sz w:val="24"/>
                <w:szCs w:val="24"/>
                <w:rtl w:val="0"/>
              </w:rPr>
              <w:t xml:space="preserve">125</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2ED">
            <w:pPr>
              <w:jc w:val="center"/>
              <w:rPr>
                <w:rFonts w:ascii="Calibri" w:cs="Calibri" w:eastAsia="Calibri" w:hAnsi="Calibri"/>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2EE">
            <w:pPr>
              <w:rPr>
                <w:rFonts w:ascii="Calibri" w:cs="Calibri" w:eastAsia="Calibri" w:hAnsi="Calibri"/>
              </w:rPr>
            </w:pPr>
            <w:r w:rsidDel="00000000" w:rsidR="00000000" w:rsidRPr="00000000">
              <w:rPr>
                <w:rFonts w:ascii="Times New Roman" w:cs="Times New Roman" w:eastAsia="Times New Roman" w:hAnsi="Times New Roman"/>
                <w:b w:val="1"/>
                <w:rtl w:val="0"/>
              </w:rPr>
              <w:t xml:space="preserve">PALLONE PER ESTRAZIONE CALCOLI MONOUSO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2EF">
            <w:pPr>
              <w:rPr>
                <w:rFonts w:ascii="Times New Roman" w:cs="Times New Roman" w:eastAsia="Times New Roman" w:hAnsi="Times New Roman"/>
                <w:u w:val="single"/>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u w:val="single"/>
                <w:rtl w:val="0"/>
              </w:rPr>
              <w:t xml:space="preserve">riferimento tabella parametri valutazione n. 16)</w:t>
            </w:r>
          </w:p>
          <w:p w:rsidR="00000000" w:rsidDel="00000000" w:rsidP="00000000" w:rsidRDefault="00000000" w:rsidRPr="00000000" w14:paraId="000002F0">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Pallone per estrazione calcoli, filo guidato, monouso, doppio lume, diametri da 8.5 a 18 mm. Possibilità di iniezione distale.</w:t>
            </w:r>
          </w:p>
        </w:tc>
      </w:tr>
      <w:tr>
        <w:trPr>
          <w:cantSplit w:val="0"/>
          <w:trHeight w:val="945"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2F1">
            <w:pPr>
              <w:jc w:val="center"/>
              <w:rPr>
                <w:rFonts w:ascii="Calibri" w:cs="Calibri" w:eastAsia="Calibri" w:hAnsi="Calibri"/>
                <w:sz w:val="20"/>
                <w:szCs w:val="20"/>
              </w:rPr>
            </w:pPr>
            <w:r w:rsidDel="00000000" w:rsidR="00000000" w:rsidRPr="00000000">
              <w:rPr>
                <w:rFonts w:ascii="Times New Roman" w:cs="Times New Roman" w:eastAsia="Times New Roman" w:hAnsi="Times New Roman"/>
                <w:b w:val="1"/>
                <w:sz w:val="24"/>
                <w:szCs w:val="24"/>
                <w:rtl w:val="0"/>
              </w:rPr>
              <w:t xml:space="preserve">126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2F2">
            <w:pPr>
              <w:rPr>
                <w:rFonts w:ascii="Calibri" w:cs="Calibri" w:eastAsia="Calibri" w:hAnsi="Calibri"/>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2F3">
            <w:pPr>
              <w:rPr>
                <w:rFonts w:ascii="Calibri" w:cs="Calibri" w:eastAsia="Calibri" w:hAnsi="Calibri"/>
              </w:rPr>
            </w:pPr>
            <w:r w:rsidDel="00000000" w:rsidR="00000000" w:rsidRPr="00000000">
              <w:rPr>
                <w:rFonts w:ascii="Times New Roman" w:cs="Times New Roman" w:eastAsia="Times New Roman" w:hAnsi="Times New Roman"/>
                <w:b w:val="1"/>
                <w:rtl w:val="0"/>
              </w:rPr>
              <w:t xml:space="preserve">OVERTUBE PER DIVERTICOLOTOMIA</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2F4">
            <w:pPr>
              <w:rPr>
                <w:rFonts w:ascii="Times New Roman" w:cs="Times New Roman" w:eastAsia="Times New Roman" w:hAnsi="Times New Roman"/>
                <w:u w:val="single"/>
              </w:rPr>
            </w:pPr>
            <w:r w:rsidDel="00000000" w:rsidR="00000000" w:rsidRPr="00000000">
              <w:rPr>
                <w:rFonts w:ascii="Times New Roman" w:cs="Times New Roman" w:eastAsia="Times New Roman" w:hAnsi="Times New Roman"/>
                <w:u w:val="single"/>
                <w:rtl w:val="0"/>
              </w:rPr>
              <w:t xml:space="preserve">(riferimento tabella n.9)</w:t>
            </w:r>
            <w:r w:rsidDel="00000000" w:rsidR="00000000" w:rsidRPr="00000000">
              <w:rPr>
                <w:rtl w:val="0"/>
              </w:rPr>
            </w:r>
          </w:p>
          <w:p w:rsidR="00000000" w:rsidDel="00000000" w:rsidP="00000000" w:rsidRDefault="00000000" w:rsidRPr="00000000" w14:paraId="000002F5">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Overtube per diverticolotomia (Zenker).</w:t>
            </w:r>
          </w:p>
        </w:tc>
      </w:tr>
      <w:tr>
        <w:trPr>
          <w:cantSplit w:val="0"/>
          <w:trHeight w:val="1455"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2F6">
            <w:pPr>
              <w:widowControl w:val="0"/>
              <w:jc w:val="center"/>
              <w:rPr>
                <w:rFonts w:ascii="Calibri" w:cs="Calibri" w:eastAsia="Calibri" w:hAnsi="Calibri"/>
                <w:sz w:val="20"/>
                <w:szCs w:val="20"/>
              </w:rPr>
            </w:pPr>
            <w:r w:rsidDel="00000000" w:rsidR="00000000" w:rsidRPr="00000000">
              <w:rPr>
                <w:rFonts w:ascii="Times New Roman" w:cs="Times New Roman" w:eastAsia="Times New Roman" w:hAnsi="Times New Roman"/>
                <w:b w:val="1"/>
                <w:sz w:val="24"/>
                <w:szCs w:val="24"/>
                <w:rtl w:val="0"/>
              </w:rPr>
              <w:t xml:space="preserve">127</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2F7">
            <w:pPr>
              <w:widowControl w:val="0"/>
              <w:rPr>
                <w:rFonts w:ascii="Calibri" w:cs="Calibri" w:eastAsia="Calibri" w:hAnsi="Calibri"/>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2F8">
            <w:pPr>
              <w:widowControl w:val="0"/>
              <w:rPr>
                <w:rFonts w:ascii="Calibri" w:cs="Calibri" w:eastAsia="Calibri" w:hAnsi="Calibri"/>
              </w:rPr>
            </w:pPr>
            <w:r w:rsidDel="00000000" w:rsidR="00000000" w:rsidRPr="00000000">
              <w:rPr>
                <w:rFonts w:ascii="Times New Roman" w:cs="Times New Roman" w:eastAsia="Times New Roman" w:hAnsi="Times New Roman"/>
                <w:b w:val="1"/>
                <w:rtl w:val="0"/>
              </w:rPr>
              <w:t xml:space="preserve">DISPOSITIVO PER MARCATURA E TATUAGGIO ENDOSCOPICO DI POLIPI E LESIONI DEL TRATTO GASTROINTESTINALE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2F9">
            <w:pPr>
              <w:widowControl w:val="0"/>
              <w:rPr>
                <w:rFonts w:ascii="Times New Roman" w:cs="Times New Roman" w:eastAsia="Times New Roman" w:hAnsi="Times New Roman"/>
                <w:u w:val="single"/>
              </w:rPr>
            </w:pPr>
            <w:r w:rsidDel="00000000" w:rsidR="00000000" w:rsidRPr="00000000">
              <w:rPr>
                <w:rFonts w:ascii="Times New Roman" w:cs="Times New Roman" w:eastAsia="Times New Roman" w:hAnsi="Times New Roman"/>
                <w:u w:val="single"/>
                <w:rtl w:val="0"/>
              </w:rPr>
              <w:t xml:space="preserve">(riferimento tabella parametri valutazione n. 42)</w:t>
            </w:r>
          </w:p>
          <w:p w:rsidR="00000000" w:rsidDel="00000000" w:rsidP="00000000" w:rsidRDefault="00000000" w:rsidRPr="00000000" w14:paraId="000002FA">
            <w:pPr>
              <w:widowControl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Dispositivo medico per la marcatura ed il tatuaggio endoscopico di polipi e lesioni del tratto gastrointestinale, sterile, apirogeno, biocompatibile, monouso.</w:t>
            </w:r>
          </w:p>
        </w:tc>
      </w:tr>
      <w:tr>
        <w:trPr>
          <w:cantSplit w:val="0"/>
          <w:trHeight w:val="2580" w:hRule="atLeast"/>
          <w:tblHeader w:val="0"/>
        </w:trPr>
        <w:tc>
          <w:tcPr>
            <w:vMerge w:val="restart"/>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2FB">
            <w:pPr>
              <w:widowControl w:val="0"/>
              <w:jc w:val="center"/>
              <w:rPr>
                <w:rFonts w:ascii="Calibri" w:cs="Calibri" w:eastAsia="Calibri" w:hAnsi="Calibri"/>
                <w:sz w:val="20"/>
                <w:szCs w:val="20"/>
              </w:rPr>
            </w:pPr>
            <w:r w:rsidDel="00000000" w:rsidR="00000000" w:rsidRPr="00000000">
              <w:rPr>
                <w:rFonts w:ascii="Times New Roman" w:cs="Times New Roman" w:eastAsia="Times New Roman" w:hAnsi="Times New Roman"/>
                <w:b w:val="1"/>
                <w:sz w:val="24"/>
                <w:szCs w:val="24"/>
                <w:rtl w:val="0"/>
              </w:rPr>
              <w:t xml:space="preserve">128</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2FC">
            <w:pPr>
              <w:widowControl w:val="0"/>
              <w:jc w:val="center"/>
              <w:rPr>
                <w:rFonts w:ascii="Calibri" w:cs="Calibri" w:eastAsia="Calibri" w:hAnsi="Calibri"/>
                <w:sz w:val="20"/>
                <w:szCs w:val="20"/>
              </w:rPr>
            </w:pPr>
            <w:r w:rsidDel="00000000" w:rsidR="00000000" w:rsidRPr="00000000">
              <w:rPr>
                <w:rFonts w:ascii="Times New Roman" w:cs="Times New Roman" w:eastAsia="Times New Roman" w:hAnsi="Times New Roman"/>
                <w:b w:val="1"/>
                <w:sz w:val="24"/>
                <w:szCs w:val="24"/>
                <w:rtl w:val="0"/>
              </w:rPr>
              <w:t xml:space="preserve">A</w:t>
            </w:r>
            <w:r w:rsidDel="00000000" w:rsidR="00000000" w:rsidRPr="00000000">
              <w:rPr>
                <w:rtl w:val="0"/>
              </w:rPr>
            </w:r>
          </w:p>
        </w:tc>
        <w:tc>
          <w:tcPr>
            <w:vMerge w:val="restart"/>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2FD">
            <w:pPr>
              <w:widowControl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SISTEMA MONOUSO PER RESEZIONE ENDOSCOPICA DI LESIONI GASTROENTERICHE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2FE">
            <w:pPr>
              <w:widowControl w:val="0"/>
              <w:rPr>
                <w:rFonts w:ascii="Times New Roman" w:cs="Times New Roman" w:eastAsia="Times New Roman" w:hAnsi="Times New Roman"/>
                <w:highlight w:val="white"/>
                <w:u w:val="single"/>
              </w:rPr>
            </w:pPr>
            <w:r w:rsidDel="00000000" w:rsidR="00000000" w:rsidRPr="00000000">
              <w:rPr>
                <w:rFonts w:ascii="Times New Roman" w:cs="Times New Roman" w:eastAsia="Times New Roman" w:hAnsi="Times New Roman"/>
                <w:u w:val="single"/>
                <w:rtl w:val="0"/>
              </w:rPr>
              <w:t xml:space="preserve">(riferimento tabella parametri valutazione </w:t>
            </w:r>
            <w:r w:rsidDel="00000000" w:rsidR="00000000" w:rsidRPr="00000000">
              <w:rPr>
                <w:rFonts w:ascii="Times New Roman" w:cs="Times New Roman" w:eastAsia="Times New Roman" w:hAnsi="Times New Roman"/>
                <w:highlight w:val="white"/>
                <w:u w:val="single"/>
                <w:rtl w:val="0"/>
              </w:rPr>
              <w:t xml:space="preserve">n. 8)</w:t>
            </w:r>
          </w:p>
          <w:p w:rsidR="00000000" w:rsidDel="00000000" w:rsidP="00000000" w:rsidRDefault="00000000" w:rsidRPr="00000000" w14:paraId="000002FF">
            <w:pPr>
              <w:widowControl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Sistema monouso per la resezione endoscopica a tutto spessore di lesioni gastroenteriche composto da:</w:t>
            </w:r>
          </w:p>
          <w:p w:rsidR="00000000" w:rsidDel="00000000" w:rsidP="00000000" w:rsidRDefault="00000000" w:rsidRPr="00000000" w14:paraId="00000300">
            <w:pPr>
              <w:widowControl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A.</w:t>
            </w:r>
            <w:r w:rsidDel="00000000" w:rsidR="00000000" w:rsidRPr="00000000">
              <w:rPr>
                <w:rFonts w:ascii="Times New Roman" w:cs="Times New Roman" w:eastAsia="Times New Roman" w:hAnsi="Times New Roman"/>
                <w:rtl w:val="0"/>
              </w:rPr>
              <w:t xml:space="preserve"> Endoclip in nitinol con denti appuntiti, premontata su cappuccio applicatore. Ansa monopolare integrata nella parte distale del cappuccio, manipolo rotante per il rilascio, catetere ad uncino per la retrazione del filo, guaina flessibile protettiva, catetere monopolare per la marcatura della lesione, pinza da presa per la retrazione del tessuto;</w:t>
            </w:r>
          </w:p>
          <w:p w:rsidR="00000000" w:rsidDel="00000000" w:rsidP="00000000" w:rsidRDefault="00000000" w:rsidRPr="00000000" w14:paraId="00000301">
            <w:pPr>
              <w:widowControl w:val="0"/>
              <w:rPr>
                <w:rFonts w:ascii="Times New Roman" w:cs="Times New Roman" w:eastAsia="Times New Roman" w:hAnsi="Times New Roman"/>
              </w:rPr>
            </w:pPr>
            <w:r w:rsidDel="00000000" w:rsidR="00000000" w:rsidRPr="00000000">
              <w:rPr>
                <w:rtl w:val="0"/>
              </w:rPr>
            </w:r>
          </w:p>
        </w:tc>
      </w:tr>
      <w:tr>
        <w:trPr>
          <w:cantSplit w:val="0"/>
          <w:trHeight w:val="1080" w:hRule="atLeast"/>
          <w:tblHeader w:val="0"/>
        </w:trPr>
        <w:tc>
          <w:tcPr>
            <w:vMerge w:val="continue"/>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302">
            <w:pPr>
              <w:widowControl w:val="0"/>
              <w:spacing w:after="0" w:before="0" w:line="240" w:lineRule="auto"/>
              <w:ind w:left="0" w:firstLine="0"/>
              <w:jc w:val="center"/>
              <w:rPr>
                <w:rFonts w:ascii="Calibri" w:cs="Calibri" w:eastAsia="Calibri" w:hAnsi="Calibri"/>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303">
            <w:pPr>
              <w:widowControl w:val="0"/>
              <w:jc w:val="center"/>
              <w:rPr>
                <w:rFonts w:ascii="Calibri" w:cs="Calibri" w:eastAsia="Calibri" w:hAnsi="Calibri"/>
                <w:sz w:val="20"/>
                <w:szCs w:val="20"/>
              </w:rPr>
            </w:pPr>
            <w:r w:rsidDel="00000000" w:rsidR="00000000" w:rsidRPr="00000000">
              <w:rPr>
                <w:rFonts w:ascii="Times New Roman" w:cs="Times New Roman" w:eastAsia="Times New Roman" w:hAnsi="Times New Roman"/>
                <w:b w:val="1"/>
                <w:sz w:val="24"/>
                <w:szCs w:val="24"/>
                <w:rtl w:val="0"/>
              </w:rPr>
              <w:t xml:space="preserve">B</w:t>
            </w: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304">
            <w:pPr>
              <w:widowControl w:val="0"/>
              <w:spacing w:after="0" w:before="0" w:line="240" w:lineRule="auto"/>
              <w:ind w:left="0" w:firstLine="0"/>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305">
            <w:pPr>
              <w:widowControl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B</w:t>
            </w:r>
            <w:r w:rsidDel="00000000" w:rsidR="00000000" w:rsidRPr="00000000">
              <w:rPr>
                <w:rFonts w:ascii="Times New Roman" w:cs="Times New Roman" w:eastAsia="Times New Roman" w:hAnsi="Times New Roman"/>
                <w:rtl w:val="0"/>
              </w:rPr>
              <w:t xml:space="preserve">. Cappuccio applicatore per prova preliminare, sterile, monouso. Conf. 2 pezzi.</w:t>
            </w:r>
          </w:p>
        </w:tc>
      </w:tr>
      <w:tr>
        <w:trPr>
          <w:cantSplit w:val="0"/>
          <w:trHeight w:val="201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306">
            <w:pPr>
              <w:jc w:val="center"/>
              <w:rPr>
                <w:rFonts w:ascii="Calibri" w:cs="Calibri" w:eastAsia="Calibri" w:hAnsi="Calibri"/>
                <w:sz w:val="20"/>
                <w:szCs w:val="20"/>
              </w:rPr>
            </w:pPr>
            <w:r w:rsidDel="00000000" w:rsidR="00000000" w:rsidRPr="00000000">
              <w:rPr>
                <w:rFonts w:ascii="Times New Roman" w:cs="Times New Roman" w:eastAsia="Times New Roman" w:hAnsi="Times New Roman"/>
                <w:b w:val="1"/>
                <w:sz w:val="24"/>
                <w:szCs w:val="24"/>
                <w:rtl w:val="0"/>
              </w:rPr>
              <w:t xml:space="preserve">129</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307">
            <w:pPr>
              <w:rPr>
                <w:rFonts w:ascii="Calibri" w:cs="Calibri" w:eastAsia="Calibri" w:hAnsi="Calibri"/>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308">
            <w:pPr>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CATETERE BIPOLARE A RADIOFREQUENZA</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309">
            <w:pPr>
              <w:rPr>
                <w:rFonts w:ascii="Times New Roman" w:cs="Times New Roman" w:eastAsia="Times New Roman" w:hAnsi="Times New Roman"/>
                <w:u w:val="single"/>
              </w:rPr>
            </w:pPr>
            <w:r w:rsidDel="00000000" w:rsidR="00000000" w:rsidRPr="00000000">
              <w:rPr>
                <w:rFonts w:ascii="Times New Roman" w:cs="Times New Roman" w:eastAsia="Times New Roman" w:hAnsi="Times New Roman"/>
                <w:u w:val="single"/>
                <w:rtl w:val="0"/>
              </w:rPr>
              <w:t xml:space="preserve">(riferimento tabella parametri valutazione n. 43)</w:t>
            </w:r>
          </w:p>
          <w:p w:rsidR="00000000" w:rsidDel="00000000" w:rsidP="00000000" w:rsidRDefault="00000000" w:rsidRPr="00000000" w14:paraId="0000030A">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Catetere bipolare a Radiofrequenza, per l’ablazione endoluminale delle vie bilari principale e secondarie per via endoscopica e percutanea. Filoguidato, avente le seguenti misure: lunghezza utile 175 cm e 40 cm, diametro 7 fr. Lunghezza della parte attiva da 11 mm a 33 mm, sensore controllo temperatura.</w:t>
            </w:r>
          </w:p>
        </w:tc>
      </w:tr>
      <w:tr>
        <w:trPr>
          <w:cantSplit w:val="0"/>
          <w:trHeight w:val="150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30B">
            <w:pPr>
              <w:jc w:val="center"/>
              <w:rPr>
                <w:rFonts w:ascii="Calibri" w:cs="Calibri" w:eastAsia="Calibri" w:hAnsi="Calibri"/>
                <w:sz w:val="20"/>
                <w:szCs w:val="20"/>
              </w:rPr>
            </w:pPr>
            <w:r w:rsidDel="00000000" w:rsidR="00000000" w:rsidRPr="00000000">
              <w:rPr>
                <w:rFonts w:ascii="Times New Roman" w:cs="Times New Roman" w:eastAsia="Times New Roman" w:hAnsi="Times New Roman"/>
                <w:b w:val="1"/>
                <w:sz w:val="24"/>
                <w:szCs w:val="24"/>
                <w:rtl w:val="0"/>
              </w:rPr>
              <w:t xml:space="preserve">130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30C">
            <w:pPr>
              <w:jc w:val="center"/>
              <w:rPr>
                <w:rFonts w:ascii="Calibri" w:cs="Calibri" w:eastAsia="Calibri" w:hAnsi="Calibri"/>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30D">
            <w:pPr>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SISTEMA DI RECUPERO PROTESI BILIO-PANCREATICHE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30E">
            <w:pPr>
              <w:rPr>
                <w:rFonts w:ascii="Times New Roman" w:cs="Times New Roman" w:eastAsia="Times New Roman" w:hAnsi="Times New Roman"/>
                <w:u w:val="single"/>
              </w:rPr>
            </w:pPr>
            <w:r w:rsidDel="00000000" w:rsidR="00000000" w:rsidRPr="00000000">
              <w:rPr>
                <w:rFonts w:ascii="Times New Roman" w:cs="Times New Roman" w:eastAsia="Times New Roman" w:hAnsi="Times New Roman"/>
                <w:u w:val="single"/>
                <w:rtl w:val="0"/>
              </w:rPr>
              <w:t xml:space="preserve">(riferimento tabella  n. 47)</w:t>
            </w:r>
            <w:r w:rsidDel="00000000" w:rsidR="00000000" w:rsidRPr="00000000">
              <w:rPr>
                <w:rtl w:val="0"/>
              </w:rPr>
            </w:r>
          </w:p>
          <w:p w:rsidR="00000000" w:rsidDel="00000000" w:rsidP="00000000" w:rsidRDefault="00000000" w:rsidRPr="00000000" w14:paraId="0000030F">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Sistema di recupero protesi bilio-pancreatiche in plastica, dotato di punta metallica “con trafilatura a vite”. Varie misure.</w:t>
            </w:r>
          </w:p>
        </w:tc>
      </w:tr>
      <w:tr>
        <w:trPr>
          <w:cantSplit w:val="0"/>
          <w:trHeight w:val="1935"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310">
            <w:pPr>
              <w:jc w:val="center"/>
              <w:rPr>
                <w:rFonts w:ascii="Calibri" w:cs="Calibri" w:eastAsia="Calibri" w:hAnsi="Calibri"/>
                <w:sz w:val="20"/>
                <w:szCs w:val="20"/>
              </w:rPr>
            </w:pPr>
            <w:r w:rsidDel="00000000" w:rsidR="00000000" w:rsidRPr="00000000">
              <w:rPr>
                <w:rFonts w:ascii="Times New Roman" w:cs="Times New Roman" w:eastAsia="Times New Roman" w:hAnsi="Times New Roman"/>
                <w:b w:val="1"/>
                <w:sz w:val="24"/>
                <w:szCs w:val="24"/>
                <w:rtl w:val="0"/>
              </w:rPr>
              <w:t xml:space="preserve">131</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311">
            <w:pPr>
              <w:rPr>
                <w:rFonts w:ascii="Calibri" w:cs="Calibri" w:eastAsia="Calibri" w:hAnsi="Calibri"/>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312">
            <w:pPr>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SONDE PER LITOTRISSIA ENDOLUMINALE ELETTROIDRAULICA PER VIDEOCOLANGIOSCOPI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313">
            <w:pPr>
              <w:rPr>
                <w:rFonts w:ascii="Times New Roman" w:cs="Times New Roman" w:eastAsia="Times New Roman" w:hAnsi="Times New Roman"/>
              </w:rPr>
            </w:pPr>
            <w:r w:rsidDel="00000000" w:rsidR="00000000" w:rsidRPr="00000000">
              <w:rPr>
                <w:rFonts w:ascii="Times New Roman" w:cs="Times New Roman" w:eastAsia="Times New Roman" w:hAnsi="Times New Roman"/>
                <w:u w:val="single"/>
                <w:rtl w:val="0"/>
              </w:rPr>
              <w:t xml:space="preserve">(riferimento tabella parametri valutazione n. 44)</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rtl w:val="0"/>
              </w:rPr>
              <w:t xml:space="preserve">Altamente flessibile ma in grado di mantenere la loro posizione, punta distale smussa per facilitare l'introduzione della stessa nel canale operatore del colangioscopio sonda compatibile con sistema SpyGlass®, sterile e non sterile. Sonde per la litotrissia elettroidrauliche</w:t>
            </w:r>
            <w:r w:rsidDel="00000000" w:rsidR="00000000" w:rsidRPr="00000000">
              <w:rPr>
                <w:rtl w:val="0"/>
              </w:rPr>
            </w:r>
          </w:p>
        </w:tc>
      </w:tr>
      <w:tr>
        <w:trPr>
          <w:cantSplit w:val="0"/>
          <w:trHeight w:val="189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314">
            <w:pPr>
              <w:jc w:val="center"/>
              <w:rPr>
                <w:rFonts w:ascii="Calibri" w:cs="Calibri" w:eastAsia="Calibri" w:hAnsi="Calibri"/>
                <w:sz w:val="20"/>
                <w:szCs w:val="20"/>
              </w:rPr>
            </w:pPr>
            <w:r w:rsidDel="00000000" w:rsidR="00000000" w:rsidRPr="00000000">
              <w:rPr>
                <w:rFonts w:ascii="Times New Roman" w:cs="Times New Roman" w:eastAsia="Times New Roman" w:hAnsi="Times New Roman"/>
                <w:b w:val="1"/>
                <w:sz w:val="24"/>
                <w:szCs w:val="24"/>
                <w:rtl w:val="0"/>
              </w:rPr>
              <w:t xml:space="preserve">132</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315">
            <w:pPr>
              <w:rPr>
                <w:rFonts w:ascii="Calibri" w:cs="Calibri" w:eastAsia="Calibri" w:hAnsi="Calibri"/>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316">
            <w:pPr>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SONDA PER LITOTRISSIA ENDOLUMINALE LASER HOLMIUM DA UTILIZZARE CON VIDEOCOLANGIOSCOPIO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317">
            <w:pPr>
              <w:rPr>
                <w:rFonts w:ascii="Times New Roman" w:cs="Times New Roman" w:eastAsia="Times New Roman" w:hAnsi="Times New Roman"/>
              </w:rPr>
            </w:pPr>
            <w:r w:rsidDel="00000000" w:rsidR="00000000" w:rsidRPr="00000000">
              <w:rPr>
                <w:rFonts w:ascii="Times New Roman" w:cs="Times New Roman" w:eastAsia="Times New Roman" w:hAnsi="Times New Roman"/>
                <w:u w:val="single"/>
                <w:rtl w:val="0"/>
              </w:rPr>
              <w:t xml:space="preserve">(riferimento tabella parametri valutazione n. 44)</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rtl w:val="0"/>
              </w:rPr>
              <w:t xml:space="preserve">Altamente flessibile ma in grado di mantenere la loro posizione, punta distale smussa per facilitare l'introduzione della stessa nel canale operatore del colangioscopio sonda compatibile con sistema SpyGlass®, sterile e non sterile. Sonde per la litotrissia con laser ad olmio</w:t>
            </w:r>
            <w:r w:rsidDel="00000000" w:rsidR="00000000" w:rsidRPr="00000000">
              <w:rPr>
                <w:rtl w:val="0"/>
              </w:rPr>
            </w:r>
          </w:p>
        </w:tc>
      </w:tr>
      <w:tr>
        <w:trPr>
          <w:cantSplit w:val="0"/>
          <w:trHeight w:val="189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318">
            <w:pPr>
              <w:jc w:val="center"/>
              <w:rPr>
                <w:rFonts w:ascii="Calibri" w:cs="Calibri" w:eastAsia="Calibri" w:hAnsi="Calibri"/>
                <w:sz w:val="20"/>
                <w:szCs w:val="20"/>
              </w:rPr>
            </w:pPr>
            <w:r w:rsidDel="00000000" w:rsidR="00000000" w:rsidRPr="00000000">
              <w:rPr>
                <w:rFonts w:ascii="Times New Roman" w:cs="Times New Roman" w:eastAsia="Times New Roman" w:hAnsi="Times New Roman"/>
                <w:b w:val="1"/>
                <w:sz w:val="24"/>
                <w:szCs w:val="24"/>
                <w:rtl w:val="0"/>
              </w:rPr>
              <w:t xml:space="preserve">133</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319">
            <w:pPr>
              <w:rPr>
                <w:rFonts w:ascii="Calibri" w:cs="Calibri" w:eastAsia="Calibri" w:hAnsi="Calibri"/>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31A">
            <w:pPr>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BLOCCO GUIDA PER SISTEMA A SCAMBIO RAPIDO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31B">
            <w:pPr>
              <w:rPr>
                <w:rFonts w:ascii="Times New Roman" w:cs="Times New Roman" w:eastAsia="Times New Roman" w:hAnsi="Times New Roman"/>
                <w:u w:val="single"/>
              </w:rPr>
            </w:pPr>
            <w:r w:rsidDel="00000000" w:rsidR="00000000" w:rsidRPr="00000000">
              <w:rPr>
                <w:rFonts w:ascii="Times New Roman" w:cs="Times New Roman" w:eastAsia="Times New Roman" w:hAnsi="Times New Roman"/>
                <w:u w:val="single"/>
                <w:rtl w:val="0"/>
              </w:rPr>
              <w:t xml:space="preserve">(riferimento tabella parametri valutazione n. 45)</w:t>
            </w: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31C">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Blocco guida per sistema a scambio rapido, compatibile con strumenti Olympus e Pentax Fuji.</w:t>
            </w:r>
          </w:p>
          <w:p w:rsidR="00000000" w:rsidDel="00000000" w:rsidP="00000000" w:rsidRDefault="00000000" w:rsidRPr="00000000" w14:paraId="0000031D">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POSSIBILITA’ DI ESSERE COMPATIBILI SOLO CON UN BRAND</w:t>
            </w:r>
            <w:r w:rsidDel="00000000" w:rsidR="00000000" w:rsidRPr="00000000">
              <w:rPr>
                <w:rtl w:val="0"/>
              </w:rPr>
            </w:r>
          </w:p>
        </w:tc>
      </w:tr>
      <w:tr>
        <w:trPr>
          <w:cantSplit w:val="0"/>
          <w:trHeight w:val="1965"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31E">
            <w:pPr>
              <w:jc w:val="center"/>
              <w:rPr>
                <w:rFonts w:ascii="Calibri" w:cs="Calibri" w:eastAsia="Calibri" w:hAnsi="Calibri"/>
                <w:sz w:val="20"/>
                <w:szCs w:val="20"/>
              </w:rPr>
            </w:pPr>
            <w:r w:rsidDel="00000000" w:rsidR="00000000" w:rsidRPr="00000000">
              <w:rPr>
                <w:rFonts w:ascii="Times New Roman" w:cs="Times New Roman" w:eastAsia="Times New Roman" w:hAnsi="Times New Roman"/>
                <w:b w:val="1"/>
                <w:sz w:val="24"/>
                <w:szCs w:val="24"/>
                <w:rtl w:val="0"/>
              </w:rPr>
              <w:t xml:space="preserve">134</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31F">
            <w:pPr>
              <w:jc w:val="center"/>
              <w:rPr>
                <w:rFonts w:ascii="Calibri" w:cs="Calibri" w:eastAsia="Calibri" w:hAnsi="Calibri"/>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320">
            <w:pPr>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DISPOSITIVO INTRAGASTRICO REGOLABILE PER IL TRATTAMENTO DELL’OBESITÀ</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321">
            <w:pPr>
              <w:rPr>
                <w:rFonts w:ascii="Times New Roman" w:cs="Times New Roman" w:eastAsia="Times New Roman" w:hAnsi="Times New Roman"/>
              </w:rPr>
            </w:pPr>
            <w:r w:rsidDel="00000000" w:rsidR="00000000" w:rsidRPr="00000000">
              <w:rPr>
                <w:rFonts w:ascii="Times New Roman" w:cs="Times New Roman" w:eastAsia="Times New Roman" w:hAnsi="Times New Roman"/>
                <w:u w:val="single"/>
                <w:rtl w:val="0"/>
              </w:rPr>
              <w:t xml:space="preserve">(riferimento tabella  n. 47)</w:t>
            </w:r>
            <w:r w:rsidDel="00000000" w:rsidR="00000000" w:rsidRPr="00000000">
              <w:rPr>
                <w:rtl w:val="0"/>
              </w:rPr>
            </w:r>
          </w:p>
          <w:p w:rsidR="00000000" w:rsidDel="00000000" w:rsidP="00000000" w:rsidRDefault="00000000" w:rsidRPr="00000000" w14:paraId="00000322">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Dispositivo intragastrico regolabile per il trattamento dell’obesità, costituito da pallone di forma sferica gonfiabile con soluzione salina, con meccanismo di regolazione del diametro, con set di introduzione e set di estrazione. Il pallone può essere impiantato per 365 giorni.</w:t>
            </w:r>
          </w:p>
        </w:tc>
      </w:tr>
      <w:tr>
        <w:trPr>
          <w:cantSplit w:val="0"/>
          <w:trHeight w:val="1995"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323">
            <w:pPr>
              <w:jc w:val="center"/>
              <w:rPr>
                <w:rFonts w:ascii="Calibri" w:cs="Calibri" w:eastAsia="Calibri" w:hAnsi="Calibri"/>
                <w:sz w:val="20"/>
                <w:szCs w:val="20"/>
              </w:rPr>
            </w:pPr>
            <w:r w:rsidDel="00000000" w:rsidR="00000000" w:rsidRPr="00000000">
              <w:rPr>
                <w:rFonts w:ascii="Times New Roman" w:cs="Times New Roman" w:eastAsia="Times New Roman" w:hAnsi="Times New Roman"/>
                <w:b w:val="1"/>
                <w:sz w:val="24"/>
                <w:szCs w:val="24"/>
                <w:rtl w:val="0"/>
              </w:rPr>
              <w:t xml:space="preserve">135</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324">
            <w:pPr>
              <w:jc w:val="center"/>
              <w:rPr>
                <w:rFonts w:ascii="Calibri" w:cs="Calibri" w:eastAsia="Calibri" w:hAnsi="Calibri"/>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325">
            <w:pPr>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DISPOSITIVO INTRAGASTRICO PER IL TRATTAMENTO DELL’OBESITÀ</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326">
            <w:pPr>
              <w:rPr>
                <w:rFonts w:ascii="Times New Roman" w:cs="Times New Roman" w:eastAsia="Times New Roman" w:hAnsi="Times New Roman"/>
                <w:u w:val="single"/>
              </w:rPr>
            </w:pPr>
            <w:r w:rsidDel="00000000" w:rsidR="00000000" w:rsidRPr="00000000">
              <w:rPr>
                <w:rFonts w:ascii="Times New Roman" w:cs="Times New Roman" w:eastAsia="Times New Roman" w:hAnsi="Times New Roman"/>
                <w:u w:val="single"/>
                <w:rtl w:val="0"/>
              </w:rPr>
              <w:t xml:space="preserve">(riferimento tabella  n. 47)</w:t>
            </w:r>
          </w:p>
          <w:p w:rsidR="00000000" w:rsidDel="00000000" w:rsidP="00000000" w:rsidRDefault="00000000" w:rsidRPr="00000000" w14:paraId="00000327">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Dispositivo intragastrico per il trattamento dell’obesità, atraumatico, costituito da pallone di forma sferica gonfiabile con soluzione salina premontato su un sistema di introduzione. La durata dell'impianto del pallone deve essere certificata per 365 giorni. Con il dispositivo deve essere quotato anche il relativo sistema i estrazione.</w:t>
            </w:r>
            <w:r w:rsidDel="00000000" w:rsidR="00000000" w:rsidRPr="00000000">
              <w:rPr>
                <w:rtl w:val="0"/>
              </w:rPr>
            </w:r>
          </w:p>
        </w:tc>
      </w:tr>
      <w:tr>
        <w:trPr>
          <w:cantSplit w:val="0"/>
          <w:trHeight w:val="147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328">
            <w:pPr>
              <w:jc w:val="center"/>
              <w:rPr>
                <w:rFonts w:ascii="Calibri" w:cs="Calibri" w:eastAsia="Calibri" w:hAnsi="Calibri"/>
                <w:sz w:val="20"/>
                <w:szCs w:val="20"/>
              </w:rPr>
            </w:pPr>
            <w:r w:rsidDel="00000000" w:rsidR="00000000" w:rsidRPr="00000000">
              <w:rPr>
                <w:rFonts w:ascii="Times New Roman" w:cs="Times New Roman" w:eastAsia="Times New Roman" w:hAnsi="Times New Roman"/>
                <w:b w:val="1"/>
                <w:sz w:val="24"/>
                <w:szCs w:val="24"/>
                <w:rtl w:val="0"/>
              </w:rPr>
              <w:t xml:space="preserve">136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329">
            <w:pPr>
              <w:jc w:val="center"/>
              <w:rPr>
                <w:rFonts w:ascii="Calibri" w:cs="Calibri" w:eastAsia="Calibri" w:hAnsi="Calibri"/>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32A">
            <w:pPr>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FLUIDO VISCO ADATTATIVO PER INIEZIONE E SOLLEVAMENTO DELLA SOTTOMUCOSA</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32B">
            <w:pPr>
              <w:rPr>
                <w:rFonts w:ascii="Times New Roman" w:cs="Times New Roman" w:eastAsia="Times New Roman" w:hAnsi="Times New Roman"/>
              </w:rPr>
            </w:pPr>
            <w:r w:rsidDel="00000000" w:rsidR="00000000" w:rsidRPr="00000000">
              <w:rPr>
                <w:rFonts w:ascii="Times New Roman" w:cs="Times New Roman" w:eastAsia="Times New Roman" w:hAnsi="Times New Roman"/>
                <w:u w:val="single"/>
                <w:rtl w:val="0"/>
              </w:rPr>
              <w:t xml:space="preserve">(riferimento tabella  n. 47)</w:t>
            </w:r>
            <w:r w:rsidDel="00000000" w:rsidR="00000000" w:rsidRPr="00000000">
              <w:rPr>
                <w:rtl w:val="0"/>
              </w:rPr>
            </w:r>
          </w:p>
          <w:p w:rsidR="00000000" w:rsidDel="00000000" w:rsidP="00000000" w:rsidRDefault="00000000" w:rsidRPr="00000000" w14:paraId="0000032C">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Fluido visco adattativo per iniezione e sollevamento della sottomucosa, termosensibile, che gelifica all’aumento della temperatura</w:t>
            </w:r>
          </w:p>
        </w:tc>
      </w:tr>
      <w:tr>
        <w:trPr>
          <w:cantSplit w:val="0"/>
          <w:trHeight w:val="231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32D">
            <w:pPr>
              <w:jc w:val="center"/>
              <w:rPr>
                <w:rFonts w:ascii="Calibri" w:cs="Calibri" w:eastAsia="Calibri" w:hAnsi="Calibri"/>
                <w:sz w:val="20"/>
                <w:szCs w:val="20"/>
              </w:rPr>
            </w:pPr>
            <w:r w:rsidDel="00000000" w:rsidR="00000000" w:rsidRPr="00000000">
              <w:rPr>
                <w:rFonts w:ascii="Times New Roman" w:cs="Times New Roman" w:eastAsia="Times New Roman" w:hAnsi="Times New Roman"/>
                <w:b w:val="1"/>
                <w:sz w:val="24"/>
                <w:szCs w:val="24"/>
                <w:rtl w:val="0"/>
              </w:rPr>
              <w:t xml:space="preserve">137</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32E">
            <w:pPr>
              <w:jc w:val="center"/>
              <w:rPr>
                <w:rFonts w:ascii="Calibri" w:cs="Calibri" w:eastAsia="Calibri" w:hAnsi="Calibri"/>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32F">
            <w:pPr>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SISTEMA PER CHIUSURA BRECCE E PLICATURA GASTRICA</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330">
            <w:pPr>
              <w:rPr>
                <w:rFonts w:ascii="Times New Roman" w:cs="Times New Roman" w:eastAsia="Times New Roman" w:hAnsi="Times New Roman"/>
              </w:rPr>
            </w:pPr>
            <w:r w:rsidDel="00000000" w:rsidR="00000000" w:rsidRPr="00000000">
              <w:rPr>
                <w:rFonts w:ascii="Times New Roman" w:cs="Times New Roman" w:eastAsia="Times New Roman" w:hAnsi="Times New Roman"/>
                <w:u w:val="single"/>
                <w:rtl w:val="0"/>
              </w:rPr>
              <w:t xml:space="preserve">(parametri riferimento tabella  n. 5)</w:t>
            </w:r>
            <w:r w:rsidDel="00000000" w:rsidR="00000000" w:rsidRPr="00000000">
              <w:rPr>
                <w:rtl w:val="0"/>
              </w:rPr>
            </w:r>
          </w:p>
          <w:p w:rsidR="00000000" w:rsidDel="00000000" w:rsidP="00000000" w:rsidRDefault="00000000" w:rsidRPr="00000000" w14:paraId="00000331">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Sistema per chiusura brecce e plicatura gastrica endoscopica senza incisioni, composto da un dispositivo di accesso endoscopico monouso a quattro lumi, che permetta l’introduzione di gastroscopio pediatrico. Il sistema deve prevedere l’uso di grasper adatto per il rilascio di una coppia di ancorette autoespandibili utili alla sutura e di dispositivo ad elica per trazionare il tessuto.</w:t>
            </w:r>
          </w:p>
        </w:tc>
      </w:tr>
      <w:tr>
        <w:trPr>
          <w:cantSplit w:val="0"/>
          <w:trHeight w:val="231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332">
            <w:pPr>
              <w:jc w:val="center"/>
              <w:rPr>
                <w:rFonts w:ascii="Calibri" w:cs="Calibri" w:eastAsia="Calibri" w:hAnsi="Calibri"/>
                <w:sz w:val="20"/>
                <w:szCs w:val="20"/>
                <w:highlight w:val="white"/>
              </w:rPr>
            </w:pPr>
            <w:r w:rsidDel="00000000" w:rsidR="00000000" w:rsidRPr="00000000">
              <w:rPr>
                <w:rFonts w:ascii="Times New Roman" w:cs="Times New Roman" w:eastAsia="Times New Roman" w:hAnsi="Times New Roman"/>
                <w:b w:val="1"/>
                <w:sz w:val="24"/>
                <w:szCs w:val="24"/>
                <w:highlight w:val="white"/>
                <w:rtl w:val="0"/>
              </w:rPr>
              <w:t xml:space="preserve">138</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333">
            <w:pPr>
              <w:jc w:val="center"/>
              <w:rPr>
                <w:rFonts w:ascii="Calibri" w:cs="Calibri" w:eastAsia="Calibri" w:hAnsi="Calibri"/>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334">
            <w:pPr>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SISTEMA DI NECROSECTOMIA ENDOSCOPICA DIRETTA</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335">
            <w:pPr>
              <w:rPr>
                <w:rFonts w:ascii="Times New Roman" w:cs="Times New Roman" w:eastAsia="Times New Roman" w:hAnsi="Times New Roman"/>
                <w:highlight w:val="red"/>
              </w:rPr>
            </w:pPr>
            <w:r w:rsidDel="00000000" w:rsidR="00000000" w:rsidRPr="00000000">
              <w:rPr>
                <w:rFonts w:ascii="Times New Roman" w:cs="Times New Roman" w:eastAsia="Times New Roman" w:hAnsi="Times New Roman"/>
                <w:u w:val="single"/>
                <w:rtl w:val="0"/>
              </w:rPr>
              <w:t xml:space="preserve">(riferimento tabella n.9</w:t>
            </w:r>
            <w:r w:rsidDel="00000000" w:rsidR="00000000" w:rsidRPr="00000000">
              <w:rPr>
                <w:rFonts w:ascii="Times New Roman" w:cs="Times New Roman" w:eastAsia="Times New Roman" w:hAnsi="Times New Roman"/>
                <w:rtl w:val="0"/>
              </w:rPr>
              <w:t xml:space="preserve">)</w:t>
            </w:r>
            <w:r w:rsidDel="00000000" w:rsidR="00000000" w:rsidRPr="00000000">
              <w:rPr>
                <w:rtl w:val="0"/>
              </w:rPr>
            </w:r>
          </w:p>
          <w:p w:rsidR="00000000" w:rsidDel="00000000" w:rsidP="00000000" w:rsidRDefault="00000000" w:rsidRPr="00000000" w14:paraId="00000336">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sistema motorizzato per resezione, aspirazione, asportazione simultanea di materiale necrotico; catetere da 3,1 mm e da 5,5 mm costituito da cannula esterna, finestra di aspirazione, e cannula interna dotata di lama rotante . Steril e monouso. (NB la ditta aggiudicataria dovrà fornire in comodato d'uso gratuito n. 1 controller)</w:t>
            </w:r>
            <w:r w:rsidDel="00000000" w:rsidR="00000000" w:rsidRPr="00000000">
              <w:rPr>
                <w:rtl w:val="0"/>
              </w:rPr>
            </w:r>
          </w:p>
        </w:tc>
      </w:tr>
      <w:tr>
        <w:trPr>
          <w:cantSplit w:val="0"/>
          <w:trHeight w:val="3110.17822265625"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337">
            <w:pPr>
              <w:jc w:val="center"/>
              <w:rPr>
                <w:rFonts w:ascii="Calibri" w:cs="Calibri" w:eastAsia="Calibri" w:hAnsi="Calibri"/>
                <w:sz w:val="20"/>
                <w:szCs w:val="20"/>
              </w:rPr>
            </w:pPr>
            <w:r w:rsidDel="00000000" w:rsidR="00000000" w:rsidRPr="00000000">
              <w:rPr>
                <w:rFonts w:ascii="Times New Roman" w:cs="Times New Roman" w:eastAsia="Times New Roman" w:hAnsi="Times New Roman"/>
                <w:b w:val="1"/>
                <w:sz w:val="24"/>
                <w:szCs w:val="24"/>
                <w:rtl w:val="0"/>
              </w:rPr>
              <w:t xml:space="preserve">139</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338">
            <w:pPr>
              <w:jc w:val="center"/>
              <w:rPr>
                <w:rFonts w:ascii="Calibri" w:cs="Calibri" w:eastAsia="Calibri" w:hAnsi="Calibri"/>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339">
            <w:pPr>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SISTEMA PER IL TRATTAMENTO A RADIOFREQUENZA DELL’INCONTINENZA FECALE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tcPr>
          <w:p w:rsidR="00000000" w:rsidDel="00000000" w:rsidP="00000000" w:rsidRDefault="00000000" w:rsidRPr="00000000" w14:paraId="0000033A">
            <w:pPr>
              <w:rPr>
                <w:rFonts w:ascii="Times New Roman" w:cs="Times New Roman" w:eastAsia="Times New Roman" w:hAnsi="Times New Roman"/>
              </w:rPr>
            </w:pPr>
            <w:r w:rsidDel="00000000" w:rsidR="00000000" w:rsidRPr="00000000">
              <w:rPr>
                <w:rFonts w:ascii="Times New Roman" w:cs="Times New Roman" w:eastAsia="Times New Roman" w:hAnsi="Times New Roman"/>
                <w:u w:val="single"/>
                <w:rtl w:val="0"/>
              </w:rPr>
              <w:t xml:space="preserve">(riferimento tabella n.9)</w:t>
            </w:r>
            <w:r w:rsidDel="00000000" w:rsidR="00000000" w:rsidRPr="00000000">
              <w:rPr>
                <w:rtl w:val="0"/>
              </w:rPr>
            </w:r>
          </w:p>
          <w:p w:rsidR="00000000" w:rsidDel="00000000" w:rsidP="00000000" w:rsidRDefault="00000000" w:rsidRPr="00000000" w14:paraId="0000033B">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Sistema per il trattamento a radiofrequenza dell’incontinenza fecale effettuato attraverso procedura mininvasiva costituito da sonda monouso e relativo kit di irrigazione per la somministrazione di corrente a radiofrequenza attraverso generatore dedicato. La sonda deve garantire il rilascio controllato di radiofrequenza esclusivamente a livello del tessuto muscolare dello sfintere anale, e un controllo puntuale della temperatura a livello tissutale e della mucosa.</w:t>
            </w:r>
          </w:p>
          <w:p w:rsidR="00000000" w:rsidDel="00000000" w:rsidP="00000000" w:rsidRDefault="00000000" w:rsidRPr="00000000" w14:paraId="0000033C">
            <w:pPr>
              <w:rPr>
                <w:rFonts w:ascii="Times New Roman" w:cs="Times New Roman" w:eastAsia="Times New Roman" w:hAnsi="Times New Roman"/>
              </w:rPr>
            </w:pPr>
            <w:r w:rsidDel="00000000" w:rsidR="00000000" w:rsidRPr="00000000">
              <w:rPr>
                <w:rtl w:val="0"/>
              </w:rPr>
            </w:r>
          </w:p>
        </w:tc>
      </w:tr>
      <w:tr>
        <w:trPr>
          <w:cantSplit w:val="0"/>
          <w:trHeight w:val="2085" w:hRule="atLeast"/>
          <w:tblHeader w:val="0"/>
        </w:trPr>
        <w:tc>
          <w:tcPr>
            <w:vMerge w:val="restart"/>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33D">
            <w:pPr>
              <w:jc w:val="center"/>
              <w:rPr>
                <w:rFonts w:ascii="Calibri" w:cs="Calibri" w:eastAsia="Calibri" w:hAnsi="Calibri"/>
                <w:sz w:val="20"/>
                <w:szCs w:val="20"/>
              </w:rPr>
            </w:pPr>
            <w:r w:rsidDel="00000000" w:rsidR="00000000" w:rsidRPr="00000000">
              <w:rPr>
                <w:rFonts w:ascii="Times New Roman" w:cs="Times New Roman" w:eastAsia="Times New Roman" w:hAnsi="Times New Roman"/>
                <w:b w:val="1"/>
                <w:sz w:val="24"/>
                <w:szCs w:val="24"/>
                <w:rtl w:val="0"/>
              </w:rPr>
              <w:t xml:space="preserve">140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33E">
            <w:pPr>
              <w:jc w:val="center"/>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A</w:t>
            </w:r>
          </w:p>
        </w:tc>
        <w:tc>
          <w:tcPr>
            <w:vMerge w:val="restart"/>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33F">
            <w:pPr>
              <w:rPr>
                <w:rFonts w:ascii="Calibri" w:cs="Calibri" w:eastAsia="Calibri" w:hAnsi="Calibri"/>
              </w:rPr>
            </w:pPr>
            <w:r w:rsidDel="00000000" w:rsidR="00000000" w:rsidRPr="00000000">
              <w:rPr>
                <w:rFonts w:ascii="Times New Roman" w:cs="Times New Roman" w:eastAsia="Times New Roman" w:hAnsi="Times New Roman"/>
                <w:b w:val="1"/>
                <w:rtl w:val="0"/>
              </w:rPr>
              <w:t xml:space="preserve">SISTEMA PER ABLAZIONE MUCOSA CON RADIO FREQUENZA PER ESOFAGO DI BARRETT</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340">
            <w:pPr>
              <w:rPr>
                <w:rFonts w:ascii="Times New Roman" w:cs="Times New Roman" w:eastAsia="Times New Roman" w:hAnsi="Times New Roman"/>
                <w:u w:val="single"/>
              </w:rPr>
            </w:pPr>
            <w:r w:rsidDel="00000000" w:rsidR="00000000" w:rsidRPr="00000000">
              <w:rPr>
                <w:rFonts w:ascii="Times New Roman" w:cs="Times New Roman" w:eastAsia="Times New Roman" w:hAnsi="Times New Roman"/>
                <w:u w:val="single"/>
                <w:rtl w:val="0"/>
              </w:rPr>
              <w:t xml:space="preserve">(riferimento tabella n.9)</w:t>
            </w:r>
            <w:r w:rsidDel="00000000" w:rsidR="00000000" w:rsidRPr="00000000">
              <w:rPr>
                <w:rtl w:val="0"/>
              </w:rPr>
            </w:r>
          </w:p>
          <w:p w:rsidR="00000000" w:rsidDel="00000000" w:rsidP="00000000" w:rsidRDefault="00000000" w:rsidRPr="00000000" w14:paraId="00000341">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sistema per ablazione mucosa con radio frequenza per esofago di barrett, gave e proctite da radiazione, generatore in service completo dei seguenti sublotti. </w:t>
            </w:r>
            <w:r w:rsidDel="00000000" w:rsidR="00000000" w:rsidRPr="00000000">
              <w:rPr>
                <w:rFonts w:ascii="Times New Roman" w:cs="Times New Roman" w:eastAsia="Times New Roman" w:hAnsi="Times New Roman"/>
                <w:rtl w:val="0"/>
              </w:rPr>
              <w:t xml:space="preserve">La Ditta deve fornire il generatore di radiofrequenza in comodato d'uso gratuito.</w:t>
            </w: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42">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A</w:t>
            </w:r>
            <w:r w:rsidDel="00000000" w:rsidR="00000000" w:rsidRPr="00000000">
              <w:rPr>
                <w:rFonts w:ascii="Times New Roman" w:cs="Times New Roman" w:eastAsia="Times New Roman" w:hAnsi="Times New Roman"/>
                <w:rtl w:val="0"/>
              </w:rPr>
              <w:t xml:space="preserve">- ablazione mucosa radiofrequenza catetere per ablazione a 360°; </w:t>
            </w:r>
            <w:r w:rsidDel="00000000" w:rsidR="00000000" w:rsidRPr="00000000">
              <w:rPr>
                <w:rtl w:val="0"/>
              </w:rPr>
            </w:r>
          </w:p>
        </w:tc>
      </w:tr>
      <w:tr>
        <w:trPr>
          <w:cantSplit w:val="0"/>
          <w:trHeight w:val="675" w:hRule="atLeast"/>
          <w:tblHeader w:val="0"/>
        </w:trPr>
        <w:tc>
          <w:tcPr>
            <w:vMerge w:val="continue"/>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343">
            <w:pPr>
              <w:spacing w:after="0" w:before="0" w:line="240" w:lineRule="auto"/>
              <w:ind w:left="0" w:firstLine="0"/>
              <w:jc w:val="center"/>
              <w:rPr>
                <w:rFonts w:ascii="Times New Roman" w:cs="Times New Roman" w:eastAsia="Times New Roman" w:hAnsi="Times New Roman"/>
                <w:b w:val="1"/>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344">
            <w:pPr>
              <w:jc w:val="center"/>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B</w:t>
            </w:r>
          </w:p>
        </w:tc>
        <w:tc>
          <w:tcPr>
            <w:vMerge w:val="continue"/>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345">
            <w:pPr>
              <w:spacing w:after="0" w:before="0" w:line="240" w:lineRule="auto"/>
              <w:ind w:left="0" w:firstLine="0"/>
              <w:jc w:val="center"/>
              <w:rPr>
                <w:rFonts w:ascii="Times New Roman" w:cs="Times New Roman" w:eastAsia="Times New Roman" w:hAnsi="Times New Roman"/>
                <w:b w:val="1"/>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346">
            <w:pPr>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B</w:t>
            </w:r>
            <w:r w:rsidDel="00000000" w:rsidR="00000000" w:rsidRPr="00000000">
              <w:rPr>
                <w:rFonts w:ascii="Times New Roman" w:cs="Times New Roman" w:eastAsia="Times New Roman" w:hAnsi="Times New Roman"/>
                <w:rtl w:val="0"/>
              </w:rPr>
              <w:t xml:space="preserve"> - ablazione mucosa radiofrequenza catetere per ablazione a 90° e 60°</w:t>
            </w:r>
            <w:r w:rsidDel="00000000" w:rsidR="00000000" w:rsidRPr="00000000">
              <w:rPr>
                <w:rtl w:val="0"/>
              </w:rPr>
            </w:r>
          </w:p>
        </w:tc>
      </w:tr>
      <w:tr>
        <w:trPr>
          <w:cantSplit w:val="0"/>
          <w:trHeight w:val="675" w:hRule="atLeast"/>
          <w:tblHeader w:val="0"/>
        </w:trPr>
        <w:tc>
          <w:tcPr>
            <w:vMerge w:val="continue"/>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347">
            <w:pPr>
              <w:spacing w:after="0" w:before="0" w:line="240" w:lineRule="auto"/>
              <w:ind w:left="0" w:firstLine="0"/>
              <w:jc w:val="center"/>
              <w:rPr>
                <w:rFonts w:ascii="Times New Roman" w:cs="Times New Roman" w:eastAsia="Times New Roman" w:hAnsi="Times New Roman"/>
                <w:b w:val="1"/>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348">
            <w:pPr>
              <w:jc w:val="center"/>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C</w:t>
            </w:r>
          </w:p>
        </w:tc>
        <w:tc>
          <w:tcPr>
            <w:vMerge w:val="continue"/>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349">
            <w:pPr>
              <w:spacing w:after="0" w:before="0" w:line="240" w:lineRule="auto"/>
              <w:ind w:left="0" w:firstLine="0"/>
              <w:jc w:val="center"/>
              <w:rPr>
                <w:rFonts w:ascii="Times New Roman" w:cs="Times New Roman" w:eastAsia="Times New Roman" w:hAnsi="Times New Roman"/>
                <w:b w:val="1"/>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34A">
            <w:pPr>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C</w:t>
            </w:r>
            <w:r w:rsidDel="00000000" w:rsidR="00000000" w:rsidRPr="00000000">
              <w:rPr>
                <w:rFonts w:ascii="Times New Roman" w:cs="Times New Roman" w:eastAsia="Times New Roman" w:hAnsi="Times New Roman"/>
                <w:rtl w:val="0"/>
              </w:rPr>
              <w:t xml:space="preserve"> ablazione mucosa radiofrequenza catetere ablazione intracanalare.</w:t>
            </w:r>
            <w:r w:rsidDel="00000000" w:rsidR="00000000" w:rsidRPr="00000000">
              <w:rPr>
                <w:rtl w:val="0"/>
              </w:rPr>
            </w:r>
          </w:p>
        </w:tc>
      </w:tr>
      <w:tr>
        <w:trPr>
          <w:cantSplit w:val="0"/>
          <w:trHeight w:val="1935"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34B">
            <w:pPr>
              <w:jc w:val="center"/>
              <w:rPr>
                <w:rFonts w:ascii="Calibri" w:cs="Calibri" w:eastAsia="Calibri" w:hAnsi="Calibri"/>
                <w:sz w:val="20"/>
                <w:szCs w:val="20"/>
              </w:rPr>
            </w:pPr>
            <w:r w:rsidDel="00000000" w:rsidR="00000000" w:rsidRPr="00000000">
              <w:rPr>
                <w:rFonts w:ascii="Times New Roman" w:cs="Times New Roman" w:eastAsia="Times New Roman" w:hAnsi="Times New Roman"/>
                <w:b w:val="1"/>
                <w:sz w:val="24"/>
                <w:szCs w:val="24"/>
                <w:rtl w:val="0"/>
              </w:rPr>
              <w:t xml:space="preserve">141</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34C">
            <w:pPr>
              <w:jc w:val="center"/>
              <w:rPr>
                <w:rFonts w:ascii="Calibri" w:cs="Calibri" w:eastAsia="Calibri" w:hAnsi="Calibri"/>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34D">
            <w:pPr>
              <w:rPr>
                <w:rFonts w:ascii="Calibri" w:cs="Calibri" w:eastAsia="Calibri" w:hAnsi="Calibri"/>
              </w:rPr>
            </w:pPr>
            <w:r w:rsidDel="00000000" w:rsidR="00000000" w:rsidRPr="00000000">
              <w:rPr>
                <w:rFonts w:ascii="Times New Roman" w:cs="Times New Roman" w:eastAsia="Times New Roman" w:hAnsi="Times New Roman"/>
                <w:b w:val="1"/>
                <w:rtl w:val="0"/>
              </w:rPr>
              <w:t xml:space="preserve">DUODENOSCOPIO MONOUSO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34E">
            <w:pPr>
              <w:rPr>
                <w:rFonts w:ascii="Times New Roman" w:cs="Times New Roman" w:eastAsia="Times New Roman" w:hAnsi="Times New Roman"/>
              </w:rPr>
            </w:pPr>
            <w:r w:rsidDel="00000000" w:rsidR="00000000" w:rsidRPr="00000000">
              <w:rPr>
                <w:rFonts w:ascii="Times New Roman" w:cs="Times New Roman" w:eastAsia="Times New Roman" w:hAnsi="Times New Roman"/>
                <w:u w:val="single"/>
                <w:rtl w:val="0"/>
              </w:rPr>
              <w:t xml:space="preserve">(riferimento tabella parametri valutazione n. 46)</w:t>
            </w: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34F">
            <w:pPr>
              <w:jc w:val="both"/>
              <w:rPr>
                <w:rFonts w:ascii="Calibri" w:cs="Calibri" w:eastAsia="Calibri" w:hAnsi="Calibri"/>
              </w:rPr>
            </w:pPr>
            <w:r w:rsidDel="00000000" w:rsidR="00000000" w:rsidRPr="00000000">
              <w:rPr>
                <w:rFonts w:ascii="Times New Roman" w:cs="Times New Roman" w:eastAsia="Times New Roman" w:hAnsi="Times New Roman"/>
                <w:rtl w:val="0"/>
              </w:rPr>
              <w:t xml:space="preserve">duodenoscopio monouso sterile con sistema di videocamera digitale ad alta risoluzione, capacità di rilegatura in 4 direzioni in corrispondenza dell'estremità distale; lunghezza di lavoro 1200 mm circa; diametro interno del canale operativo 4.2 mm (NB_. la ditta aggiudicataria dovrà fornire in comodato d'uso gratuito n. 1 controller).</w:t>
            </w:r>
            <w:r w:rsidDel="00000000" w:rsidR="00000000" w:rsidRPr="00000000">
              <w:rPr>
                <w:rtl w:val="0"/>
              </w:rPr>
            </w:r>
          </w:p>
        </w:tc>
      </w:tr>
    </w:tbl>
    <w:p w:rsidR="00000000" w:rsidDel="00000000" w:rsidP="00000000" w:rsidRDefault="00000000" w:rsidRPr="00000000" w14:paraId="00000350">
      <w:pPr>
        <w:rPr/>
      </w:pPr>
      <w:r w:rsidDel="00000000" w:rsidR="00000000" w:rsidRPr="00000000">
        <w:rPr>
          <w:rtl w:val="0"/>
        </w:rPr>
      </w:r>
    </w:p>
    <w:p w:rsidR="00000000" w:rsidDel="00000000" w:rsidP="00000000" w:rsidRDefault="00000000" w:rsidRPr="00000000" w14:paraId="00000351">
      <w:pPr>
        <w:rPr/>
      </w:pPr>
      <w:r w:rsidDel="00000000" w:rsidR="00000000" w:rsidRPr="00000000">
        <w:rPr>
          <w:rtl w:val="0"/>
        </w:rPr>
      </w:r>
    </w:p>
    <w:p w:rsidR="00000000" w:rsidDel="00000000" w:rsidP="00000000" w:rsidRDefault="00000000" w:rsidRPr="00000000" w14:paraId="00000352">
      <w:pPr>
        <w:rPr/>
      </w:pPr>
      <w:r w:rsidDel="00000000" w:rsidR="00000000" w:rsidRPr="00000000">
        <w:rPr>
          <w:rtl w:val="0"/>
        </w:rPr>
      </w:r>
    </w:p>
    <w:p w:rsidR="00000000" w:rsidDel="00000000" w:rsidP="00000000" w:rsidRDefault="00000000" w:rsidRPr="00000000" w14:paraId="00000353">
      <w:pPr>
        <w:pStyle w:val="Heading2"/>
        <w:spacing w:after="200" w:before="40" w:line="360" w:lineRule="auto"/>
        <w:jc w:val="both"/>
        <w:rPr>
          <w:rFonts w:ascii="Times New Roman" w:cs="Times New Roman" w:eastAsia="Times New Roman" w:hAnsi="Times New Roman"/>
          <w:color w:val="2f5496"/>
          <w:sz w:val="24"/>
          <w:szCs w:val="24"/>
        </w:rPr>
      </w:pPr>
      <w:bookmarkStart w:colFirst="0" w:colLast="0" w:name="_zaewsaieq0gw" w:id="3"/>
      <w:bookmarkEnd w:id="3"/>
      <w:r w:rsidDel="00000000" w:rsidR="00000000" w:rsidRPr="00000000">
        <w:rPr>
          <w:rFonts w:ascii="Times New Roman" w:cs="Times New Roman" w:eastAsia="Times New Roman" w:hAnsi="Times New Roman"/>
          <w:b w:val="1"/>
          <w:color w:val="2e74b5"/>
          <w:sz w:val="26"/>
          <w:szCs w:val="26"/>
          <w:rtl w:val="0"/>
        </w:rPr>
        <w:t xml:space="preserve">4.2 MODALITÀ DI CONSEGNA</w:t>
      </w:r>
      <w:r w:rsidDel="00000000" w:rsidR="00000000" w:rsidRPr="00000000">
        <w:rPr>
          <w:rtl w:val="0"/>
        </w:rPr>
      </w:r>
    </w:p>
    <w:p w:rsidR="00000000" w:rsidDel="00000000" w:rsidP="00000000" w:rsidRDefault="00000000" w:rsidRPr="00000000" w14:paraId="00000354">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L’attività di consegna dei prodotti si intende comprensiva di ogni onere relativo a imballaggio, trasporto, facchinaggio e consegna nei magazzini e/o nelle strutture indicate dalle Aziende Sanitarie contraenti.</w:t>
      </w:r>
    </w:p>
    <w:p w:rsidR="00000000" w:rsidDel="00000000" w:rsidP="00000000" w:rsidRDefault="00000000" w:rsidRPr="00000000" w14:paraId="00000355">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 Fornitore Aggiudicatario dovrà garantire che anche durante le fasi di trasporto vengano rigorosamente osservate le modalità di conservazione dei prodotti spediti; gli eventuali danni sono a carico del mittente.</w:t>
      </w:r>
    </w:p>
    <w:p w:rsidR="00000000" w:rsidDel="00000000" w:rsidP="00000000" w:rsidRDefault="00000000" w:rsidRPr="00000000" w14:paraId="00000356">
      <w:pPr>
        <w:spacing w:after="16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 Fornitore è obbligato a dare esecuzione a Richieste di Consegna anche per singolo pezzo, in particolare in caso di utilizzo del conto deposito (c.d. reintegro), entro gli stessi termini previsti nel paragrafo precedente.</w:t>
      </w:r>
    </w:p>
    <w:p w:rsidR="00000000" w:rsidDel="00000000" w:rsidP="00000000" w:rsidRDefault="00000000" w:rsidRPr="00000000" w14:paraId="00000357">
      <w:pPr>
        <w:spacing w:after="16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L’avvenuta consegna dei prodotti deve avere riscontro nel documento di trasporto, riportante la descrizione della fornitura (quantità, codici, descrizione, etc.), numero di riferimento dell’Ordinativo di Fornitura, numero di riferimento della Richiesta di Consegna, data della Richiesta di Consegna, luogo di consegna e l’elenco dettagliato del materiale consegnato.</w:t>
      </w:r>
    </w:p>
    <w:p w:rsidR="00000000" w:rsidDel="00000000" w:rsidP="00000000" w:rsidRDefault="00000000" w:rsidRPr="00000000" w14:paraId="00000358">
      <w:pPr>
        <w:spacing w:after="16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caso di indisponibilità anche temporanea del prodotto l’Azienda Sanitaria provvederà ad acquistarlo sul libero mercato.</w:t>
      </w:r>
    </w:p>
    <w:p w:rsidR="00000000" w:rsidDel="00000000" w:rsidP="00000000" w:rsidRDefault="00000000" w:rsidRPr="00000000" w14:paraId="00000359">
      <w:pPr>
        <w:pStyle w:val="Heading2"/>
        <w:spacing w:after="200" w:before="40" w:line="360" w:lineRule="auto"/>
        <w:jc w:val="both"/>
        <w:rPr>
          <w:rFonts w:ascii="Times New Roman" w:cs="Times New Roman" w:eastAsia="Times New Roman" w:hAnsi="Times New Roman"/>
          <w:b w:val="1"/>
          <w:color w:val="2e74b5"/>
          <w:sz w:val="26"/>
          <w:szCs w:val="26"/>
        </w:rPr>
      </w:pPr>
      <w:bookmarkStart w:colFirst="0" w:colLast="0" w:name="_ocbo96wnhp1t" w:id="4"/>
      <w:bookmarkEnd w:id="4"/>
      <w:r w:rsidDel="00000000" w:rsidR="00000000" w:rsidRPr="00000000">
        <w:rPr>
          <w:rFonts w:ascii="Times New Roman" w:cs="Times New Roman" w:eastAsia="Times New Roman" w:hAnsi="Times New Roman"/>
          <w:b w:val="1"/>
          <w:color w:val="2e74b5"/>
          <w:sz w:val="26"/>
          <w:szCs w:val="26"/>
          <w:rtl w:val="0"/>
        </w:rPr>
        <w:t xml:space="preserve">4.3 CONFEZIONAMENTO ED ETICHETTATURA</w:t>
      </w:r>
    </w:p>
    <w:p w:rsidR="00000000" w:rsidDel="00000000" w:rsidP="00000000" w:rsidRDefault="00000000" w:rsidRPr="00000000" w14:paraId="0000035A">
      <w:pPr>
        <w:spacing w:after="16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prodotti offerti, devono essere confezionati in modo tale da garantire la corretta conservazione e la sterilità anche durante le fasi di trasporto e fino alla consegna.</w:t>
      </w:r>
    </w:p>
    <w:p w:rsidR="00000000" w:rsidDel="00000000" w:rsidP="00000000" w:rsidRDefault="00000000" w:rsidRPr="00000000" w14:paraId="0000035B">
      <w:pPr>
        <w:spacing w:after="16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 confezione minima di imballo potrà variare in base al sistema di fornitura adottato e dovrà essere pertanto concordato con la singola Azienda contraente.</w:t>
      </w:r>
    </w:p>
    <w:p w:rsidR="00000000" w:rsidDel="00000000" w:rsidP="00000000" w:rsidRDefault="00000000" w:rsidRPr="00000000" w14:paraId="0000035C">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Sulla confezione minima d’imballo deve essere almeno riportata:</w:t>
      </w:r>
    </w:p>
    <w:p w:rsidR="00000000" w:rsidDel="00000000" w:rsidP="00000000" w:rsidRDefault="00000000" w:rsidRPr="00000000" w14:paraId="0000035D">
      <w:pPr>
        <w:numPr>
          <w:ilvl w:val="0"/>
          <w:numId w:val="3"/>
        </w:numPr>
        <w:spacing w:after="0" w:afterAutospacing="0"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 descrizione del prodotto;</w:t>
      </w:r>
    </w:p>
    <w:p w:rsidR="00000000" w:rsidDel="00000000" w:rsidP="00000000" w:rsidRDefault="00000000" w:rsidRPr="00000000" w14:paraId="0000035E">
      <w:pPr>
        <w:numPr>
          <w:ilvl w:val="0"/>
          <w:numId w:val="3"/>
        </w:numPr>
        <w:spacing w:after="0" w:afterAutospacing="0"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 denominazione e indirizzo dell’Azienda produttrice;</w:t>
      </w:r>
    </w:p>
    <w:p w:rsidR="00000000" w:rsidDel="00000000" w:rsidP="00000000" w:rsidRDefault="00000000" w:rsidRPr="00000000" w14:paraId="0000035F">
      <w:pPr>
        <w:numPr>
          <w:ilvl w:val="0"/>
          <w:numId w:val="3"/>
        </w:numPr>
        <w:spacing w:after="0" w:afterAutospacing="0"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 numero di codice del lotto, preceduto dalla parola "LOTTO";</w:t>
      </w:r>
    </w:p>
    <w:p w:rsidR="00000000" w:rsidDel="00000000" w:rsidP="00000000" w:rsidRDefault="00000000" w:rsidRPr="00000000" w14:paraId="00000360">
      <w:pPr>
        <w:numPr>
          <w:ilvl w:val="0"/>
          <w:numId w:val="3"/>
        </w:numPr>
        <w:spacing w:after="0" w:afterAutospacing="0"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 data di scadenza;</w:t>
      </w:r>
    </w:p>
    <w:p w:rsidR="00000000" w:rsidDel="00000000" w:rsidP="00000000" w:rsidRDefault="00000000" w:rsidRPr="00000000" w14:paraId="00000361">
      <w:pPr>
        <w:numPr>
          <w:ilvl w:val="0"/>
          <w:numId w:val="3"/>
        </w:numPr>
        <w:spacing w:after="160"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 marcatura di conformità CE.</w:t>
      </w:r>
    </w:p>
    <w:p w:rsidR="00000000" w:rsidDel="00000000" w:rsidP="00000000" w:rsidRDefault="00000000" w:rsidRPr="00000000" w14:paraId="00000362">
      <w:pPr>
        <w:spacing w:after="16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 Fornitore aggiudicatario è tenuto a fornire le confezioni di ogni singolo prodotto munite di codice a barre per la lettura ottica, indicante anche la data di scadenza. Il Fornitore aggiudicatario dovrà comunque uniformarsi agli standard in uso presso le Aziende Sanitarie contraenti.</w:t>
      </w:r>
    </w:p>
    <w:p w:rsidR="00000000" w:rsidDel="00000000" w:rsidP="00000000" w:rsidRDefault="00000000" w:rsidRPr="00000000" w14:paraId="00000363">
      <w:pPr>
        <w:spacing w:after="16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L’etichettatura dei singoli prodotti deve essere conforme a quanto previsto dal Regolamento UE 2017/745 per i dispositivi medici; tutte le indicazioni sulle etichette e sulle confezioni devono essere anche in lingua italiana così come stabilito dalla normativa vigente.</w:t>
      </w:r>
    </w:p>
    <w:p w:rsidR="00000000" w:rsidDel="00000000" w:rsidP="00000000" w:rsidRDefault="00000000" w:rsidRPr="00000000" w14:paraId="00000364">
      <w:pPr>
        <w:spacing w:after="16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L’etichettatura deve essere posta, nel rispetto della normativa vigente, sul singolo prodotto, sull’involucro, se singolo, o sulla confezione commerciale.</w:t>
      </w:r>
    </w:p>
    <w:p w:rsidR="00000000" w:rsidDel="00000000" w:rsidP="00000000" w:rsidRDefault="00000000" w:rsidRPr="00000000" w14:paraId="00000365">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L’etichetta deve riportare almeno le seguenti informazioni:</w:t>
      </w:r>
    </w:p>
    <w:p w:rsidR="00000000" w:rsidDel="00000000" w:rsidP="00000000" w:rsidRDefault="00000000" w:rsidRPr="00000000" w14:paraId="00000366">
      <w:pPr>
        <w:numPr>
          <w:ilvl w:val="0"/>
          <w:numId w:val="2"/>
        </w:numPr>
        <w:spacing w:after="0" w:afterAutospacing="0"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nome o ragione sociale e indirizzo del fabbricante;</w:t>
      </w:r>
    </w:p>
    <w:p w:rsidR="00000000" w:rsidDel="00000000" w:rsidP="00000000" w:rsidRDefault="00000000" w:rsidRPr="00000000" w14:paraId="00000367">
      <w:pPr>
        <w:numPr>
          <w:ilvl w:val="0"/>
          <w:numId w:val="2"/>
        </w:numPr>
        <w:spacing w:after="0" w:afterAutospacing="0"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 indicazioni strettamente necessarie per consentire all'utilizzatore di identificare il dispositivo e il contenuto della confezione;</w:t>
      </w:r>
    </w:p>
    <w:p w:rsidR="00000000" w:rsidDel="00000000" w:rsidP="00000000" w:rsidRDefault="00000000" w:rsidRPr="00000000" w14:paraId="00000368">
      <w:pPr>
        <w:numPr>
          <w:ilvl w:val="0"/>
          <w:numId w:val="2"/>
        </w:numPr>
        <w:spacing w:after="0" w:afterAutospacing="0"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 numero di codice del lotto preceduto dalla parola "LOTTO";</w:t>
      </w:r>
    </w:p>
    <w:p w:rsidR="00000000" w:rsidDel="00000000" w:rsidP="00000000" w:rsidRDefault="00000000" w:rsidRPr="00000000" w14:paraId="00000369">
      <w:pPr>
        <w:numPr>
          <w:ilvl w:val="0"/>
          <w:numId w:val="2"/>
        </w:numPr>
        <w:spacing w:after="0" w:afterAutospacing="0"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 condizioni specifiche di conservazione e/o di manipolazione e eventuali istruzioni specifiche di utilizzazione;</w:t>
      </w:r>
    </w:p>
    <w:p w:rsidR="00000000" w:rsidDel="00000000" w:rsidP="00000000" w:rsidRDefault="00000000" w:rsidRPr="00000000" w14:paraId="0000036A">
      <w:pPr>
        <w:numPr>
          <w:ilvl w:val="0"/>
          <w:numId w:val="2"/>
        </w:numPr>
        <w:spacing w:after="0" w:afterAutospacing="0"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 data di scadenza;</w:t>
      </w:r>
    </w:p>
    <w:p w:rsidR="00000000" w:rsidDel="00000000" w:rsidP="00000000" w:rsidRDefault="00000000" w:rsidRPr="00000000" w14:paraId="0000036B">
      <w:pPr>
        <w:numPr>
          <w:ilvl w:val="0"/>
          <w:numId w:val="2"/>
        </w:numPr>
        <w:spacing w:after="160"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 marchio CE, in attuazione della normativa nazionale e comunitaria.</w:t>
      </w:r>
    </w:p>
    <w:p w:rsidR="00000000" w:rsidDel="00000000" w:rsidP="00000000" w:rsidRDefault="00000000" w:rsidRPr="00000000" w14:paraId="0000036C">
      <w:pPr>
        <w:pStyle w:val="Heading2"/>
        <w:spacing w:after="200" w:before="40" w:line="360" w:lineRule="auto"/>
        <w:jc w:val="both"/>
        <w:rPr>
          <w:rFonts w:ascii="Times New Roman" w:cs="Times New Roman" w:eastAsia="Times New Roman" w:hAnsi="Times New Roman"/>
          <w:b w:val="1"/>
          <w:color w:val="2e74b5"/>
          <w:sz w:val="26"/>
          <w:szCs w:val="26"/>
        </w:rPr>
      </w:pPr>
      <w:bookmarkStart w:colFirst="0" w:colLast="0" w:name="_1g3auv90bff7" w:id="5"/>
      <w:bookmarkEnd w:id="5"/>
      <w:r w:rsidDel="00000000" w:rsidR="00000000" w:rsidRPr="00000000">
        <w:rPr>
          <w:rFonts w:ascii="Times New Roman" w:cs="Times New Roman" w:eastAsia="Times New Roman" w:hAnsi="Times New Roman"/>
          <w:b w:val="1"/>
          <w:color w:val="2e74b5"/>
          <w:sz w:val="26"/>
          <w:szCs w:val="26"/>
          <w:rtl w:val="0"/>
        </w:rPr>
        <w:t xml:space="preserve">4.4 IMBALLAGGIO</w:t>
      </w:r>
    </w:p>
    <w:p w:rsidR="00000000" w:rsidDel="00000000" w:rsidP="00000000" w:rsidRDefault="00000000" w:rsidRPr="00000000" w14:paraId="0000036D">
      <w:pPr>
        <w:spacing w:after="16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L’imballaggio che costituisce ciascun collo deve essere a perdere, robusto, realizzato impiegando il materiale più idoneo in rapporto sia alla natura della merce sia al mezzo di spedizione prescelto e deve garantire l’integrità finale dei prodotti consegnati, costituito preferibilmente in materiale riciclato.</w:t>
      </w:r>
    </w:p>
    <w:p w:rsidR="00000000" w:rsidDel="00000000" w:rsidP="00000000" w:rsidRDefault="00000000" w:rsidRPr="00000000" w14:paraId="0000036E">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Sull’imballaggio deve essere apposta un’etichetta contenente, preferibilmente, le seguenti informazioni:</w:t>
      </w:r>
    </w:p>
    <w:p w:rsidR="00000000" w:rsidDel="00000000" w:rsidP="00000000" w:rsidRDefault="00000000" w:rsidRPr="00000000" w14:paraId="0000036F">
      <w:pPr>
        <w:numPr>
          <w:ilvl w:val="0"/>
          <w:numId w:val="4"/>
        </w:numPr>
        <w:spacing w:after="0" w:afterAutospacing="0"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contrassegno del Fornitore;</w:t>
      </w:r>
    </w:p>
    <w:p w:rsidR="00000000" w:rsidDel="00000000" w:rsidP="00000000" w:rsidRDefault="00000000" w:rsidRPr="00000000" w14:paraId="00000370">
      <w:pPr>
        <w:numPr>
          <w:ilvl w:val="0"/>
          <w:numId w:val="4"/>
        </w:numPr>
        <w:spacing w:after="0" w:afterAutospacing="0"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nome dei prodotti;</w:t>
      </w:r>
    </w:p>
    <w:p w:rsidR="00000000" w:rsidDel="00000000" w:rsidP="00000000" w:rsidRDefault="00000000" w:rsidRPr="00000000" w14:paraId="00000371">
      <w:pPr>
        <w:numPr>
          <w:ilvl w:val="0"/>
          <w:numId w:val="4"/>
        </w:numPr>
        <w:spacing w:after="160"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quantitativo espresso nell’unità di misura propria del prodotto.</w:t>
      </w:r>
    </w:p>
    <w:p w:rsidR="00000000" w:rsidDel="00000000" w:rsidP="00000000" w:rsidRDefault="00000000" w:rsidRPr="00000000" w14:paraId="00000372">
      <w:pPr>
        <w:spacing w:after="16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Tutti i prodotti devono essere marcati CE, in accordo con le procedure di valutazione previste dal D.Lgs. 46/97.</w:t>
      </w:r>
    </w:p>
    <w:p w:rsidR="00000000" w:rsidDel="00000000" w:rsidP="00000000" w:rsidRDefault="00000000" w:rsidRPr="00000000" w14:paraId="00000373">
      <w:pPr>
        <w:spacing w:after="16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Eventuali avvertenze o precauzioni particolari per la conservazione devono essere in lingua italiana e chiaramente leggibili.</w:t>
      </w:r>
    </w:p>
    <w:p w:rsidR="00000000" w:rsidDel="00000000" w:rsidP="00000000" w:rsidRDefault="00000000" w:rsidRPr="00000000" w14:paraId="00000374">
      <w:pPr>
        <w:spacing w:after="16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Qualora gli imballaggi o il confezionamento dei prodotti non corrispondessero alle regole esposte o presentassero difetti, lacerazioni o tracce di manomissioni, la merce verrà rifiutata e la Ditta aggiudicataria dovrà provvedere alla sostituzione della medesima entro 2 (due) giorni lavorativi in caso di utilizzo della modalità di gestione tramite “conto deposito” e entro 5 (cinque) giorni lavorativi in caso di utilizzo della modalità di gestione tramite singole consegne.</w:t>
      </w:r>
    </w:p>
    <w:p w:rsidR="00000000" w:rsidDel="00000000" w:rsidP="00000000" w:rsidRDefault="00000000" w:rsidRPr="00000000" w14:paraId="00000375">
      <w:pPr>
        <w:pStyle w:val="Heading2"/>
        <w:spacing w:after="200" w:before="40" w:line="360" w:lineRule="auto"/>
        <w:jc w:val="both"/>
        <w:rPr>
          <w:rFonts w:ascii="Times New Roman" w:cs="Times New Roman" w:eastAsia="Times New Roman" w:hAnsi="Times New Roman"/>
          <w:b w:val="1"/>
          <w:color w:val="2e74b5"/>
          <w:sz w:val="26"/>
          <w:szCs w:val="26"/>
        </w:rPr>
      </w:pPr>
      <w:bookmarkStart w:colFirst="0" w:colLast="0" w:name="_ytu7msqhrq6b" w:id="6"/>
      <w:bookmarkEnd w:id="6"/>
      <w:r w:rsidDel="00000000" w:rsidR="00000000" w:rsidRPr="00000000">
        <w:rPr>
          <w:rFonts w:ascii="Times New Roman" w:cs="Times New Roman" w:eastAsia="Times New Roman" w:hAnsi="Times New Roman"/>
          <w:b w:val="1"/>
          <w:color w:val="2e74b5"/>
          <w:sz w:val="26"/>
          <w:szCs w:val="26"/>
          <w:rtl w:val="0"/>
        </w:rPr>
        <w:t xml:space="preserve">4.5 CONTROLLI SULLE FORNITURE</w:t>
      </w:r>
    </w:p>
    <w:p w:rsidR="00000000" w:rsidDel="00000000" w:rsidP="00000000" w:rsidRDefault="00000000" w:rsidRPr="00000000" w14:paraId="00000376">
      <w:pPr>
        <w:spacing w:after="16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L’accettazione dei prodotti forniti avverrà sulla base del controllo quali-quantitativo effettuato dai servizi competenti delle singole Aziende Sanitarie richiedenti. La firma all’atto del ricevimento della merce indica la mera corrispondenza del materiale inviato rispetto a quello richiesto. La quantità, la qualità e la corrispondenza rispetto a quanto indicato nella Richiesta di Consegna potrà essere accertata dall’Azienda Sanitaria in un secondo momento e deve comunque essere riconosciuta ad ogni effetto dal Fornitore. La firma apposta per accettazione della merce non esonera il Fornitore dal rispondere ad eventuali contestazioni che potessero insorgere all’atto dell’utilizzazione del prodotto.</w:t>
      </w:r>
    </w:p>
    <w:p w:rsidR="00000000" w:rsidDel="00000000" w:rsidP="00000000" w:rsidRDefault="00000000" w:rsidRPr="00000000" w14:paraId="00000377">
      <w:pPr>
        <w:spacing w:after="16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 merce in qualsiasi modo rifiutata, anche per difetti, lacerazioni o tracce di manomissioni degli imballaggi e confezioni, sarà ritirata a cura e spese dal Fornitore, che dovrà provvedere alla sostituzione della medesima, senza alcun aggravio di spesa, entro 2 (due) giorni lavorativi dal ricevimento della segnalazione, in caso di utilizzo della modalità di gestione tramite “conto deposito” ed entro 5 (cinque) giorni lavorativi dal ricevimento della segnalazione, in caso di utilizzo della modalità di gestione tramite singole consegne con altra avente i requisiti richiesti. La mancata sostituzione della merce da parte del Fornitore sarà considerata “mancata consegna”. È a carico del Fornitore ogni danno relativo al deterioramento della merce non ritirata.</w:t>
      </w:r>
    </w:p>
    <w:p w:rsidR="00000000" w:rsidDel="00000000" w:rsidP="00000000" w:rsidRDefault="00000000" w:rsidRPr="00000000" w14:paraId="00000378">
      <w:pPr>
        <w:spacing w:after="16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Nel caso in cui il Fornitore rifiuti o comunque non proceda alla sostituzione della merce contestata, l’Azienda Sanitaria procede direttamente all’acquisto sul libero mercato, di eguali quantità e qualità della merce, addebitando l’eventuale differenza di prezzo alla Ditta aggiudicataria, oltre alla rifusione di ogni altra spesa e/o danno.</w:t>
      </w:r>
    </w:p>
    <w:p w:rsidR="00000000" w:rsidDel="00000000" w:rsidP="00000000" w:rsidRDefault="00000000" w:rsidRPr="00000000" w14:paraId="00000379">
      <w:pPr>
        <w:pStyle w:val="Heading2"/>
        <w:spacing w:after="200" w:before="40" w:line="360" w:lineRule="auto"/>
        <w:jc w:val="both"/>
        <w:rPr>
          <w:rFonts w:ascii="Times New Roman" w:cs="Times New Roman" w:eastAsia="Times New Roman" w:hAnsi="Times New Roman"/>
          <w:b w:val="1"/>
          <w:color w:val="2e74b5"/>
          <w:sz w:val="26"/>
          <w:szCs w:val="26"/>
        </w:rPr>
      </w:pPr>
      <w:bookmarkStart w:colFirst="0" w:colLast="0" w:name="_k9xsv9piaor0" w:id="7"/>
      <w:bookmarkEnd w:id="7"/>
      <w:r w:rsidDel="00000000" w:rsidR="00000000" w:rsidRPr="00000000">
        <w:rPr>
          <w:rFonts w:ascii="Times New Roman" w:cs="Times New Roman" w:eastAsia="Times New Roman" w:hAnsi="Times New Roman"/>
          <w:b w:val="1"/>
          <w:color w:val="2e74b5"/>
          <w:sz w:val="26"/>
          <w:szCs w:val="26"/>
          <w:rtl w:val="0"/>
        </w:rPr>
        <w:t xml:space="preserve">4.6 INNOVAZIONE TECNOLOGICA</w:t>
      </w:r>
    </w:p>
    <w:p w:rsidR="00000000" w:rsidDel="00000000" w:rsidP="00000000" w:rsidRDefault="00000000" w:rsidRPr="00000000" w14:paraId="0000037A">
      <w:pPr>
        <w:spacing w:after="16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Qualora il Fornitore, durante il periodo di durata contratto, presenti in commercio nuovi prodotti, analoghi a quelli oggetto della fornitura (anche a seguito di modifiche normative), i quali presentino migliori caratteristiche di rendimento, potrà proporre all’Azienda Sanitaria contraente la sostituzione dei prodotti alle stesse condizioni di fornitura ovvero migliorative. Il Fornitore dovrà procedere ad invio di campionatura gratuita corredata da scheda tecnica; il prodotto potrà essere immesso nella fornitura solo previo parere tecnico favorevole.</w:t>
      </w:r>
    </w:p>
    <w:p w:rsidR="00000000" w:rsidDel="00000000" w:rsidP="00000000" w:rsidRDefault="00000000" w:rsidRPr="00000000" w14:paraId="0000037B">
      <w:pPr>
        <w:spacing w:after="16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 richiesta di sostituzione e la successiva eventuale validazione sarà formalizzata dall’Azienda Sanitaria contraente.</w:t>
      </w:r>
    </w:p>
    <w:p w:rsidR="00000000" w:rsidDel="00000000" w:rsidP="00000000" w:rsidRDefault="00000000" w:rsidRPr="00000000" w14:paraId="0000037C">
      <w:pPr>
        <w:spacing w:after="16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Nel caso vengano immessi in commercio nuovi prodotti, anche da parte di fornitori terzi, che producano dei vantaggi sostanziali e oggettivi sui pazienti, a titolo esemplificativo una maggiore efficacia del nuovo prodotto in termini di esiti su end point clinici rilevanti e/o maggiore sicurezza documentate da studi clinici metodologicamente corretti e riconosciuti dalle linee guida di riferimento, le Aziende Sanitarie contraenti, sulla base delle indicazioni dei propri clinici, si riserva la facoltà di recedere dal contratto sottoscritto con il Fornitore aggiudicatario. In tal caso il fornitore non avrà nulla da pretendere.</w:t>
      </w:r>
    </w:p>
    <w:p w:rsidR="00000000" w:rsidDel="00000000" w:rsidP="00000000" w:rsidRDefault="00000000" w:rsidRPr="00000000" w14:paraId="0000037D">
      <w:pPr>
        <w:pStyle w:val="Heading2"/>
        <w:spacing w:after="200" w:before="40" w:line="360" w:lineRule="auto"/>
        <w:jc w:val="both"/>
        <w:rPr>
          <w:rFonts w:ascii="Times New Roman" w:cs="Times New Roman" w:eastAsia="Times New Roman" w:hAnsi="Times New Roman"/>
          <w:b w:val="1"/>
          <w:color w:val="2e74b5"/>
          <w:sz w:val="26"/>
          <w:szCs w:val="26"/>
        </w:rPr>
      </w:pPr>
      <w:bookmarkStart w:colFirst="0" w:colLast="0" w:name="_8kcysfufvx2f" w:id="8"/>
      <w:bookmarkEnd w:id="8"/>
      <w:r w:rsidDel="00000000" w:rsidR="00000000" w:rsidRPr="00000000">
        <w:rPr>
          <w:rFonts w:ascii="Times New Roman" w:cs="Times New Roman" w:eastAsia="Times New Roman" w:hAnsi="Times New Roman"/>
          <w:b w:val="1"/>
          <w:color w:val="2e74b5"/>
          <w:sz w:val="26"/>
          <w:szCs w:val="26"/>
          <w:rtl w:val="0"/>
        </w:rPr>
        <w:t xml:space="preserve">4.7 VARIAZIONE DELLA NORMATIVA</w:t>
      </w:r>
    </w:p>
    <w:p w:rsidR="00000000" w:rsidDel="00000000" w:rsidP="00000000" w:rsidRDefault="00000000" w:rsidRPr="00000000" w14:paraId="0000037E">
      <w:pPr>
        <w:spacing w:after="16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Qualora venga emanata una normativa specifica ovvero i Ministeri competenti arrivino ad un pronunciamento ufficiale sulle certificazioni necessarie di contenuto sostanzialmente diverso da quello espresso nel presente Capitolato e in generale nella documentazione di gara, prima dell'aggiudicazione della stessa, l'aggiudicazione verrà sospesa.</w:t>
      </w:r>
    </w:p>
    <w:p w:rsidR="00000000" w:rsidDel="00000000" w:rsidP="00000000" w:rsidRDefault="00000000" w:rsidRPr="00000000" w14:paraId="0000037F">
      <w:pPr>
        <w:spacing w:after="16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Qualora venga emanata una normativa specifica ovvero i Ministeri competenti arrivino ad un pronunciamento ufficiale sulle certificazioni necessarie, di contenuto sostanzialmente diverso, in contrasto con quanto espresso nel presente Capitolato e in generale nella documentazione di gara, nel corso della durata del contratto, le Aziende Sanitarie contraenti si riservano, fatte le opportune valutazioni, il diritto di risolvere il contratto.</w:t>
      </w:r>
    </w:p>
    <w:p w:rsidR="00000000" w:rsidDel="00000000" w:rsidP="00000000" w:rsidRDefault="00000000" w:rsidRPr="00000000" w14:paraId="00000380">
      <w:pPr>
        <w:pStyle w:val="Heading2"/>
        <w:spacing w:after="200" w:before="40" w:line="360" w:lineRule="auto"/>
        <w:jc w:val="both"/>
        <w:rPr>
          <w:rFonts w:ascii="Times New Roman" w:cs="Times New Roman" w:eastAsia="Times New Roman" w:hAnsi="Times New Roman"/>
          <w:b w:val="1"/>
          <w:color w:val="2e74b5"/>
          <w:sz w:val="26"/>
          <w:szCs w:val="26"/>
        </w:rPr>
      </w:pPr>
      <w:bookmarkStart w:colFirst="0" w:colLast="0" w:name="_k6jkcz3466zr" w:id="9"/>
      <w:bookmarkEnd w:id="9"/>
      <w:r w:rsidDel="00000000" w:rsidR="00000000" w:rsidRPr="00000000">
        <w:rPr>
          <w:rFonts w:ascii="Times New Roman" w:cs="Times New Roman" w:eastAsia="Times New Roman" w:hAnsi="Times New Roman"/>
          <w:b w:val="1"/>
          <w:color w:val="2e74b5"/>
          <w:sz w:val="26"/>
          <w:szCs w:val="26"/>
          <w:rtl w:val="0"/>
        </w:rPr>
        <w:t xml:space="preserve">4.8 VERIFICHE DELLA FORNITURA</w:t>
      </w:r>
    </w:p>
    <w:p w:rsidR="00000000" w:rsidDel="00000000" w:rsidP="00000000" w:rsidRDefault="00000000" w:rsidRPr="00000000" w14:paraId="00000381">
      <w:pPr>
        <w:spacing w:after="16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 singole Aziende Sanitarie contraenti svolgeranno controlli periodici al fine di verificare che i prodotti consegnati siano rispondenti a quelli previsti dal presente Capitolato tecnico e a tutti gli allegati di gara presentati, a meno di variazioni autorizzate ai sensi del presente Capitolato. L’accertamento della non conformità comporta il recesso dal contratto di Fornitura.</w:t>
      </w:r>
    </w:p>
    <w:p w:rsidR="00000000" w:rsidDel="00000000" w:rsidP="00000000" w:rsidRDefault="00000000" w:rsidRPr="00000000" w14:paraId="00000382">
      <w:pPr>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 w:name="Calibri"/>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it"/>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